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42332" w14:textId="3649B046" w:rsidR="00F44359" w:rsidRDefault="00F44359" w:rsidP="00F44359">
      <w:pPr>
        <w:rPr>
          <w:rFonts w:ascii="Montserrat" w:hAnsi="Montserrat" w:cs="Arial"/>
          <w:b/>
          <w:sz w:val="22"/>
          <w:szCs w:val="22"/>
          <w:lang w:val="ro-RO"/>
        </w:rPr>
      </w:pPr>
      <w:r w:rsidRPr="006611A8">
        <w:rPr>
          <w:rFonts w:ascii="Montserrat" w:hAnsi="Montserrat" w:cs="Arial"/>
          <w:b/>
          <w:sz w:val="22"/>
          <w:szCs w:val="22"/>
          <w:lang w:val="ro-RO"/>
        </w:rPr>
        <w:t xml:space="preserve">Anexa 15_Abrevieri și definiții </w:t>
      </w:r>
    </w:p>
    <w:p w14:paraId="014E6D37" w14:textId="108EC9B1" w:rsidR="00C469BD" w:rsidRPr="006611A8" w:rsidRDefault="00C469BD" w:rsidP="00F44359">
      <w:pPr>
        <w:rPr>
          <w:rFonts w:ascii="Montserrat" w:hAnsi="Montserrat" w:cs="Arial"/>
          <w:sz w:val="22"/>
          <w:szCs w:val="22"/>
          <w:lang w:val="ro-RO"/>
        </w:rPr>
      </w:pPr>
      <w:r w:rsidRPr="00CE16B0">
        <w:rPr>
          <w:rFonts w:ascii="Montserrat" w:eastAsia="Montserrat" w:hAnsi="Montserrat" w:cs="Montserrat"/>
          <w:b/>
          <w:bCs/>
          <w:sz w:val="22"/>
          <w:szCs w:val="22"/>
        </w:rPr>
        <w:t xml:space="preserve">IR </w:t>
      </w:r>
      <w:r w:rsidR="00CE6BFA">
        <w:rPr>
          <w:rFonts w:ascii="Montserrat" w:eastAsia="Montserrat" w:hAnsi="Montserrat" w:cs="Montserrat"/>
          <w:b/>
          <w:bCs/>
          <w:sz w:val="22"/>
          <w:szCs w:val="22"/>
        </w:rPr>
        <w:t>6</w:t>
      </w:r>
      <w:r w:rsidRPr="00CE16B0">
        <w:rPr>
          <w:rFonts w:ascii="Montserrat" w:eastAsia="Montserrat" w:hAnsi="Montserrat" w:cs="Montserrat"/>
          <w:b/>
          <w:bCs/>
          <w:sz w:val="22"/>
          <w:szCs w:val="22"/>
        </w:rPr>
        <w:t>.</w:t>
      </w:r>
      <w:r w:rsidR="00CE6BFA">
        <w:rPr>
          <w:rFonts w:ascii="Montserrat" w:eastAsia="Montserrat" w:hAnsi="Montserrat" w:cs="Montserrat"/>
          <w:b/>
          <w:bCs/>
          <w:sz w:val="22"/>
          <w:szCs w:val="22"/>
        </w:rPr>
        <w:t>2</w:t>
      </w:r>
      <w:r w:rsidRPr="00CE16B0">
        <w:rPr>
          <w:rFonts w:ascii="Montserrat" w:eastAsia="Montserrat" w:hAnsi="Montserrat" w:cs="Montserrat"/>
          <w:b/>
          <w:bCs/>
          <w:sz w:val="22"/>
          <w:szCs w:val="22"/>
        </w:rPr>
        <w:t>.</w:t>
      </w:r>
      <w:r w:rsidR="00CE6BFA">
        <w:rPr>
          <w:rFonts w:ascii="Montserrat" w:eastAsia="Montserrat" w:hAnsi="Montserrat" w:cs="Montserrat"/>
          <w:b/>
          <w:bCs/>
          <w:sz w:val="22"/>
          <w:szCs w:val="22"/>
        </w:rPr>
        <w:t>C</w:t>
      </w:r>
      <w:r w:rsidRPr="00CE16B0">
        <w:rPr>
          <w:rFonts w:ascii="Montserrat" w:eastAsia="Montserrat" w:hAnsi="Montserrat" w:cs="Montserrat"/>
          <w:b/>
          <w:bCs/>
          <w:sz w:val="22"/>
          <w:szCs w:val="22"/>
        </w:rPr>
        <w:t xml:space="preserve"> </w:t>
      </w:r>
      <w:r w:rsidR="00CE6BFA">
        <w:rPr>
          <w:rFonts w:ascii="Montserrat" w:eastAsia="Montserrat" w:hAnsi="Montserrat" w:cs="Montserrat"/>
          <w:b/>
          <w:bCs/>
          <w:sz w:val="22"/>
          <w:szCs w:val="22"/>
        </w:rPr>
        <w:t>Patrimoniu cultural UNESCO</w:t>
      </w:r>
    </w:p>
    <w:p w14:paraId="73D72687" w14:textId="1B767601" w:rsidR="00F44359" w:rsidRPr="006611A8" w:rsidRDefault="00F44359" w:rsidP="00F44359">
      <w:pPr>
        <w:pStyle w:val="ListParagraph"/>
        <w:numPr>
          <w:ilvl w:val="0"/>
          <w:numId w:val="3"/>
        </w:numPr>
        <w:jc w:val="both"/>
        <w:rPr>
          <w:rFonts w:ascii="Montserrat" w:hAnsi="Montserrat" w:cs="Arial"/>
          <w:b/>
          <w:bCs/>
          <w:color w:val="27344C"/>
          <w:sz w:val="22"/>
          <w:szCs w:val="22"/>
        </w:rPr>
      </w:pPr>
      <w:r w:rsidRPr="006611A8">
        <w:rPr>
          <w:rFonts w:ascii="Montserrat" w:hAnsi="Montserrat" w:cs="Arial"/>
          <w:b/>
          <w:bCs/>
          <w:color w:val="27344C"/>
          <w:sz w:val="22"/>
          <w:szCs w:val="22"/>
        </w:rPr>
        <w:t>Abrevieri</w:t>
      </w:r>
    </w:p>
    <w:tbl>
      <w:tblPr>
        <w:tblStyle w:val="TableGrid"/>
        <w:tblW w:w="9918" w:type="dxa"/>
        <w:shd w:val="clear" w:color="auto" w:fill="FFFFFF" w:themeFill="background1"/>
        <w:tblLayout w:type="fixed"/>
        <w:tblLook w:val="04A0" w:firstRow="1" w:lastRow="0" w:firstColumn="1" w:lastColumn="0" w:noHBand="0" w:noVBand="1"/>
      </w:tblPr>
      <w:tblGrid>
        <w:gridCol w:w="846"/>
        <w:gridCol w:w="1701"/>
        <w:gridCol w:w="7371"/>
      </w:tblGrid>
      <w:tr w:rsidR="006611A8" w:rsidRPr="006611A8" w14:paraId="53D91F61" w14:textId="77777777" w:rsidTr="000C7C66">
        <w:trPr>
          <w:trHeight w:val="263"/>
          <w:tblHeader/>
        </w:trPr>
        <w:tc>
          <w:tcPr>
            <w:tcW w:w="846" w:type="dxa"/>
            <w:shd w:val="clear" w:color="auto" w:fill="FFFFFF" w:themeFill="background1"/>
            <w:vAlign w:val="center"/>
          </w:tcPr>
          <w:p w14:paraId="1FEE026E" w14:textId="77777777" w:rsidR="00F44359" w:rsidRPr="006611A8" w:rsidRDefault="00F44359" w:rsidP="00F44359">
            <w:pPr>
              <w:spacing w:line="240" w:lineRule="auto"/>
              <w:jc w:val="center"/>
              <w:rPr>
                <w:rFonts w:ascii="Montserrat" w:hAnsi="Montserrat"/>
                <w:b/>
                <w:bCs/>
                <w:sz w:val="22"/>
                <w:szCs w:val="22"/>
                <w:lang w:val="ro-RO"/>
              </w:rPr>
            </w:pPr>
            <w:r w:rsidRPr="006611A8">
              <w:rPr>
                <w:rFonts w:ascii="Montserrat" w:hAnsi="Montserrat"/>
                <w:b/>
                <w:bCs/>
                <w:sz w:val="22"/>
                <w:szCs w:val="22"/>
                <w:lang w:val="ro-RO"/>
              </w:rPr>
              <w:t xml:space="preserve">Nr. </w:t>
            </w:r>
            <w:proofErr w:type="spellStart"/>
            <w:r w:rsidRPr="006611A8">
              <w:rPr>
                <w:rFonts w:ascii="Montserrat" w:hAnsi="Montserrat"/>
                <w:b/>
                <w:bCs/>
                <w:sz w:val="22"/>
                <w:szCs w:val="22"/>
                <w:lang w:val="ro-RO"/>
              </w:rPr>
              <w:t>crt</w:t>
            </w:r>
            <w:proofErr w:type="spellEnd"/>
          </w:p>
        </w:tc>
        <w:tc>
          <w:tcPr>
            <w:tcW w:w="1701" w:type="dxa"/>
            <w:shd w:val="clear" w:color="auto" w:fill="FFFFFF" w:themeFill="background1"/>
            <w:vAlign w:val="center"/>
          </w:tcPr>
          <w:p w14:paraId="08DFF355" w14:textId="77777777" w:rsidR="00F44359" w:rsidRPr="006611A8" w:rsidRDefault="00F44359" w:rsidP="00F44359">
            <w:pPr>
              <w:spacing w:line="240" w:lineRule="auto"/>
              <w:jc w:val="center"/>
              <w:rPr>
                <w:rFonts w:ascii="Montserrat" w:hAnsi="Montserrat"/>
                <w:b/>
                <w:bCs/>
                <w:sz w:val="22"/>
                <w:szCs w:val="22"/>
                <w:lang w:val="ro-RO"/>
              </w:rPr>
            </w:pPr>
            <w:r w:rsidRPr="006611A8">
              <w:rPr>
                <w:rFonts w:ascii="Montserrat" w:hAnsi="Montserrat"/>
                <w:b/>
                <w:bCs/>
                <w:sz w:val="22"/>
                <w:szCs w:val="22"/>
                <w:lang w:val="ro-RO"/>
              </w:rPr>
              <w:t>Abreviere</w:t>
            </w:r>
          </w:p>
        </w:tc>
        <w:tc>
          <w:tcPr>
            <w:tcW w:w="7371" w:type="dxa"/>
            <w:shd w:val="clear" w:color="auto" w:fill="FFFFFF" w:themeFill="background1"/>
            <w:vAlign w:val="center"/>
          </w:tcPr>
          <w:p w14:paraId="1286AE4B" w14:textId="77777777" w:rsidR="00F44359" w:rsidRPr="006611A8" w:rsidRDefault="00F44359" w:rsidP="00F44359">
            <w:pPr>
              <w:spacing w:line="240" w:lineRule="auto"/>
              <w:jc w:val="center"/>
              <w:rPr>
                <w:rFonts w:ascii="Montserrat" w:hAnsi="Montserrat"/>
                <w:b/>
                <w:bCs/>
                <w:sz w:val="22"/>
                <w:szCs w:val="22"/>
                <w:lang w:val="ro-RO"/>
              </w:rPr>
            </w:pPr>
            <w:r w:rsidRPr="006611A8">
              <w:rPr>
                <w:rFonts w:ascii="Montserrat" w:hAnsi="Montserrat"/>
                <w:b/>
                <w:bCs/>
                <w:sz w:val="22"/>
                <w:szCs w:val="22"/>
                <w:lang w:val="ro-RO"/>
              </w:rPr>
              <w:t>Explicație</w:t>
            </w:r>
          </w:p>
        </w:tc>
      </w:tr>
      <w:tr w:rsidR="006611A8" w:rsidRPr="006611A8" w14:paraId="753EE892" w14:textId="77777777" w:rsidTr="000C7C66">
        <w:trPr>
          <w:trHeight w:val="290"/>
        </w:trPr>
        <w:tc>
          <w:tcPr>
            <w:tcW w:w="846" w:type="dxa"/>
            <w:shd w:val="clear" w:color="auto" w:fill="FFFFFF" w:themeFill="background1"/>
          </w:tcPr>
          <w:p w14:paraId="4B95A58D"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46FCFFD8"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Calibri"/>
                <w:sz w:val="22"/>
                <w:szCs w:val="22"/>
              </w:rPr>
              <w:t>ACP</w:t>
            </w:r>
          </w:p>
        </w:tc>
        <w:tc>
          <w:tcPr>
            <w:tcW w:w="7371" w:type="dxa"/>
            <w:shd w:val="clear" w:color="auto" w:fill="FFFFFF" w:themeFill="background1"/>
            <w:vAlign w:val="bottom"/>
          </w:tcPr>
          <w:p w14:paraId="72EFD157"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Calibri"/>
                <w:sz w:val="22"/>
                <w:szCs w:val="22"/>
              </w:rPr>
              <w:t>Autoritatea de Certificare și Plată</w:t>
            </w:r>
          </w:p>
        </w:tc>
      </w:tr>
      <w:tr w:rsidR="006611A8" w:rsidRPr="006611A8" w14:paraId="5D9BF8AD" w14:textId="77777777" w:rsidTr="000C7C66">
        <w:trPr>
          <w:trHeight w:val="241"/>
        </w:trPr>
        <w:tc>
          <w:tcPr>
            <w:tcW w:w="846" w:type="dxa"/>
            <w:shd w:val="clear" w:color="auto" w:fill="FFFFFF" w:themeFill="background1"/>
          </w:tcPr>
          <w:p w14:paraId="096D0D86"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37AC711F" w14:textId="77777777" w:rsidR="00F44359" w:rsidRPr="006611A8" w:rsidRDefault="00F44359" w:rsidP="00F44359">
            <w:pPr>
              <w:spacing w:line="240" w:lineRule="auto"/>
              <w:rPr>
                <w:rFonts w:ascii="Montserrat" w:eastAsia="Times New Roman" w:hAnsi="Montserrat" w:cs="Times New Roman"/>
                <w:sz w:val="22"/>
                <w:szCs w:val="22"/>
                <w:lang w:eastAsia="en-GB"/>
              </w:rPr>
            </w:pPr>
            <w:r w:rsidRPr="006611A8">
              <w:rPr>
                <w:rFonts w:ascii="Montserrat" w:hAnsi="Montserrat" w:cs="Calibri"/>
                <w:sz w:val="22"/>
                <w:szCs w:val="22"/>
              </w:rPr>
              <w:t>ADI</w:t>
            </w:r>
          </w:p>
        </w:tc>
        <w:tc>
          <w:tcPr>
            <w:tcW w:w="7371" w:type="dxa"/>
            <w:shd w:val="clear" w:color="auto" w:fill="FFFFFF" w:themeFill="background1"/>
            <w:vAlign w:val="bottom"/>
          </w:tcPr>
          <w:p w14:paraId="6D7C88E0" w14:textId="77777777" w:rsidR="00F44359" w:rsidRPr="006611A8" w:rsidRDefault="00F44359" w:rsidP="00F44359">
            <w:pPr>
              <w:spacing w:line="240" w:lineRule="auto"/>
              <w:rPr>
                <w:rFonts w:ascii="Montserrat" w:eastAsia="Times New Roman" w:hAnsi="Montserrat" w:cs="Times New Roman"/>
                <w:sz w:val="22"/>
                <w:szCs w:val="22"/>
                <w:lang w:eastAsia="en-GB"/>
              </w:rPr>
            </w:pPr>
            <w:r w:rsidRPr="006611A8">
              <w:rPr>
                <w:rFonts w:ascii="Montserrat" w:hAnsi="Montserrat" w:cs="Calibri"/>
                <w:sz w:val="22"/>
                <w:szCs w:val="22"/>
              </w:rPr>
              <w:t>Asociație de Dezvoltare Intercomunitară</w:t>
            </w:r>
          </w:p>
        </w:tc>
      </w:tr>
      <w:tr w:rsidR="006611A8" w:rsidRPr="006611A8" w14:paraId="5E57D44D" w14:textId="77777777" w:rsidTr="000C7C66">
        <w:trPr>
          <w:trHeight w:val="201"/>
        </w:trPr>
        <w:tc>
          <w:tcPr>
            <w:tcW w:w="846" w:type="dxa"/>
            <w:shd w:val="clear" w:color="auto" w:fill="FFFFFF" w:themeFill="background1"/>
          </w:tcPr>
          <w:p w14:paraId="439FF610"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6AAFAF42" w14:textId="77777777" w:rsidR="00F44359" w:rsidRPr="006611A8" w:rsidRDefault="00F44359" w:rsidP="00F44359">
            <w:pPr>
              <w:spacing w:line="240" w:lineRule="auto"/>
              <w:rPr>
                <w:rFonts w:ascii="Montserrat" w:eastAsia="Times New Roman" w:hAnsi="Montserrat" w:cs="Times New Roman"/>
                <w:sz w:val="22"/>
                <w:szCs w:val="22"/>
                <w:lang w:eastAsia="en-GB"/>
              </w:rPr>
            </w:pPr>
            <w:r w:rsidRPr="006611A8">
              <w:rPr>
                <w:rFonts w:ascii="Montserrat" w:hAnsi="Montserrat" w:cs="Calibri"/>
                <w:sz w:val="22"/>
                <w:szCs w:val="22"/>
              </w:rPr>
              <w:t>ADR</w:t>
            </w:r>
          </w:p>
        </w:tc>
        <w:tc>
          <w:tcPr>
            <w:tcW w:w="7371" w:type="dxa"/>
            <w:shd w:val="clear" w:color="auto" w:fill="FFFFFF" w:themeFill="background1"/>
            <w:vAlign w:val="bottom"/>
          </w:tcPr>
          <w:p w14:paraId="70E362F2" w14:textId="77777777" w:rsidR="00F44359" w:rsidRPr="006611A8" w:rsidRDefault="00F44359" w:rsidP="00F44359">
            <w:pPr>
              <w:spacing w:line="240" w:lineRule="auto"/>
              <w:rPr>
                <w:rFonts w:ascii="Montserrat" w:eastAsia="Times New Roman" w:hAnsi="Montserrat" w:cs="Times New Roman"/>
                <w:sz w:val="22"/>
                <w:szCs w:val="22"/>
                <w:lang w:eastAsia="en-GB"/>
              </w:rPr>
            </w:pPr>
            <w:r w:rsidRPr="006611A8">
              <w:rPr>
                <w:rFonts w:ascii="Montserrat" w:hAnsi="Montserrat" w:cs="Calibri"/>
                <w:sz w:val="22"/>
                <w:szCs w:val="22"/>
              </w:rPr>
              <w:t>Agenți</w:t>
            </w:r>
            <w:r w:rsidRPr="006611A8">
              <w:rPr>
                <w:rFonts w:ascii="Montserrat" w:hAnsi="Montserrat" w:cs="Calibri"/>
                <w:sz w:val="22"/>
                <w:szCs w:val="22"/>
                <w:lang w:val="ro-RO"/>
              </w:rPr>
              <w:t>e</w:t>
            </w:r>
            <w:r w:rsidRPr="006611A8">
              <w:rPr>
                <w:rFonts w:ascii="Montserrat" w:hAnsi="Montserrat" w:cs="Calibri"/>
                <w:sz w:val="22"/>
                <w:szCs w:val="22"/>
              </w:rPr>
              <w:t xml:space="preserve"> </w:t>
            </w:r>
            <w:r w:rsidRPr="006611A8">
              <w:rPr>
                <w:rFonts w:ascii="Montserrat" w:hAnsi="Montserrat" w:cs="Calibri"/>
                <w:sz w:val="22"/>
                <w:szCs w:val="22"/>
                <w:lang w:val="ro-RO"/>
              </w:rPr>
              <w:t>pentru</w:t>
            </w:r>
            <w:r w:rsidRPr="006611A8">
              <w:rPr>
                <w:rFonts w:ascii="Montserrat" w:hAnsi="Montserrat" w:cs="Calibri"/>
                <w:sz w:val="22"/>
                <w:szCs w:val="22"/>
              </w:rPr>
              <w:t xml:space="preserve"> Dezvoltare Regională</w:t>
            </w:r>
          </w:p>
        </w:tc>
      </w:tr>
      <w:tr w:rsidR="006611A8" w:rsidRPr="006611A8" w14:paraId="3EE081DA" w14:textId="77777777" w:rsidTr="000C7C66">
        <w:trPr>
          <w:trHeight w:val="263"/>
        </w:trPr>
        <w:tc>
          <w:tcPr>
            <w:tcW w:w="846" w:type="dxa"/>
            <w:shd w:val="clear" w:color="auto" w:fill="FFFFFF" w:themeFill="background1"/>
          </w:tcPr>
          <w:p w14:paraId="6A786782"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2827E8C1" w14:textId="77777777" w:rsidR="00F44359" w:rsidRPr="006611A8" w:rsidRDefault="00F44359" w:rsidP="00F44359">
            <w:pPr>
              <w:spacing w:line="240" w:lineRule="auto"/>
              <w:rPr>
                <w:rFonts w:ascii="Montserrat" w:eastAsia="Times New Roman" w:hAnsi="Montserrat" w:cs="Times New Roman"/>
                <w:sz w:val="22"/>
                <w:szCs w:val="22"/>
                <w:lang w:eastAsia="en-GB"/>
              </w:rPr>
            </w:pPr>
            <w:r w:rsidRPr="006611A8">
              <w:rPr>
                <w:rFonts w:ascii="Montserrat" w:hAnsi="Montserrat" w:cs="Calibri"/>
                <w:sz w:val="22"/>
                <w:szCs w:val="22"/>
              </w:rPr>
              <w:t>ADR Vest</w:t>
            </w:r>
          </w:p>
        </w:tc>
        <w:tc>
          <w:tcPr>
            <w:tcW w:w="7371" w:type="dxa"/>
            <w:shd w:val="clear" w:color="auto" w:fill="FFFFFF" w:themeFill="background1"/>
            <w:vAlign w:val="center"/>
          </w:tcPr>
          <w:p w14:paraId="1E18F7A0" w14:textId="77777777" w:rsidR="00F44359" w:rsidRPr="006611A8" w:rsidRDefault="00F44359" w:rsidP="00F44359">
            <w:pPr>
              <w:spacing w:line="240" w:lineRule="auto"/>
              <w:rPr>
                <w:rFonts w:ascii="Montserrat" w:eastAsia="Times New Roman" w:hAnsi="Montserrat" w:cs="Times New Roman"/>
                <w:sz w:val="22"/>
                <w:szCs w:val="22"/>
                <w:lang w:eastAsia="en-GB"/>
              </w:rPr>
            </w:pPr>
            <w:r w:rsidRPr="006611A8">
              <w:rPr>
                <w:rFonts w:ascii="Montserrat" w:hAnsi="Montserrat" w:cs="Calibri"/>
                <w:sz w:val="22"/>
                <w:szCs w:val="22"/>
              </w:rPr>
              <w:t>Agenția pentru Dezvoltare Regională a Regiunii Vest</w:t>
            </w:r>
            <w:r w:rsidRPr="006611A8">
              <w:rPr>
                <w:rFonts w:ascii="Montserrat" w:hAnsi="Montserrat" w:cs="Calibri"/>
                <w:sz w:val="22"/>
                <w:szCs w:val="22"/>
                <w:lang w:val="ro-RO"/>
              </w:rPr>
              <w:t xml:space="preserve"> </w:t>
            </w:r>
          </w:p>
        </w:tc>
      </w:tr>
      <w:tr w:rsidR="006611A8" w:rsidRPr="006611A8" w14:paraId="499B2DC7" w14:textId="77777777" w:rsidTr="000C7C66">
        <w:trPr>
          <w:trHeight w:val="263"/>
        </w:trPr>
        <w:tc>
          <w:tcPr>
            <w:tcW w:w="846" w:type="dxa"/>
            <w:shd w:val="clear" w:color="auto" w:fill="FFFFFF" w:themeFill="background1"/>
          </w:tcPr>
          <w:p w14:paraId="45E26209"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18D7C4F2" w14:textId="77777777" w:rsidR="00F44359" w:rsidRPr="006611A8" w:rsidRDefault="00F44359" w:rsidP="00F44359">
            <w:pPr>
              <w:spacing w:line="240" w:lineRule="auto"/>
              <w:rPr>
                <w:rFonts w:ascii="Montserrat" w:hAnsi="Montserrat" w:cs="Calibri"/>
                <w:sz w:val="22"/>
                <w:szCs w:val="22"/>
              </w:rPr>
            </w:pPr>
            <w:r w:rsidRPr="006611A8">
              <w:rPr>
                <w:rFonts w:ascii="Montserrat" w:hAnsi="Montserrat" w:cs="Calibri"/>
                <w:sz w:val="22"/>
                <w:szCs w:val="22"/>
                <w:lang w:val="ro-RO"/>
              </w:rPr>
              <w:t>AM</w:t>
            </w:r>
          </w:p>
        </w:tc>
        <w:tc>
          <w:tcPr>
            <w:tcW w:w="7371" w:type="dxa"/>
            <w:shd w:val="clear" w:color="auto" w:fill="FFFFFF" w:themeFill="background1"/>
            <w:vAlign w:val="center"/>
          </w:tcPr>
          <w:p w14:paraId="28AB2AF1" w14:textId="77777777" w:rsidR="00F44359" w:rsidRPr="006611A8" w:rsidRDefault="00F44359" w:rsidP="00F44359">
            <w:pPr>
              <w:spacing w:line="240" w:lineRule="auto"/>
              <w:rPr>
                <w:rFonts w:ascii="Montserrat" w:hAnsi="Montserrat" w:cs="Calibri"/>
                <w:sz w:val="22"/>
                <w:szCs w:val="22"/>
              </w:rPr>
            </w:pPr>
            <w:r w:rsidRPr="006611A8">
              <w:rPr>
                <w:rFonts w:ascii="Montserrat" w:hAnsi="Montserrat" w:cs="Calibri"/>
                <w:sz w:val="22"/>
                <w:szCs w:val="22"/>
              </w:rPr>
              <w:t>Autoritate de Management</w:t>
            </w:r>
          </w:p>
        </w:tc>
      </w:tr>
      <w:tr w:rsidR="006611A8" w:rsidRPr="006611A8" w14:paraId="6742FF24" w14:textId="77777777" w:rsidTr="000C7C66">
        <w:trPr>
          <w:trHeight w:val="310"/>
        </w:trPr>
        <w:tc>
          <w:tcPr>
            <w:tcW w:w="846" w:type="dxa"/>
            <w:shd w:val="clear" w:color="auto" w:fill="FFFFFF" w:themeFill="background1"/>
          </w:tcPr>
          <w:p w14:paraId="6137F70B"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3B0D5356" w14:textId="77777777" w:rsidR="00F44359" w:rsidRPr="006611A8" w:rsidRDefault="00F44359" w:rsidP="00F44359">
            <w:pPr>
              <w:spacing w:line="240" w:lineRule="auto"/>
              <w:rPr>
                <w:rFonts w:ascii="Montserrat" w:eastAsia="Times New Roman" w:hAnsi="Montserrat" w:cs="Times New Roman"/>
                <w:sz w:val="22"/>
                <w:szCs w:val="22"/>
                <w:lang w:eastAsia="en-GB"/>
              </w:rPr>
            </w:pPr>
            <w:r w:rsidRPr="006611A8">
              <w:rPr>
                <w:rFonts w:ascii="Montserrat" w:eastAsia="SimSun" w:hAnsi="Montserrat" w:cs="Calibri"/>
                <w:bCs/>
                <w:sz w:val="22"/>
                <w:szCs w:val="22"/>
                <w:lang w:val="ro-RO"/>
              </w:rPr>
              <w:t>AM POR</w:t>
            </w:r>
          </w:p>
        </w:tc>
        <w:tc>
          <w:tcPr>
            <w:tcW w:w="7371" w:type="dxa"/>
            <w:shd w:val="clear" w:color="auto" w:fill="FFFFFF" w:themeFill="background1"/>
            <w:vAlign w:val="bottom"/>
          </w:tcPr>
          <w:p w14:paraId="0942EB21" w14:textId="77777777" w:rsidR="00F44359" w:rsidRPr="006611A8" w:rsidRDefault="00F44359" w:rsidP="00F44359">
            <w:pPr>
              <w:spacing w:line="240" w:lineRule="auto"/>
              <w:rPr>
                <w:rFonts w:ascii="Montserrat" w:eastAsia="Times New Roman" w:hAnsi="Montserrat" w:cs="Times New Roman"/>
                <w:sz w:val="22"/>
                <w:szCs w:val="22"/>
                <w:lang w:eastAsia="en-GB"/>
              </w:rPr>
            </w:pPr>
            <w:r w:rsidRPr="006611A8">
              <w:rPr>
                <w:rFonts w:ascii="Montserrat" w:hAnsi="Montserrat" w:cs="Calibri"/>
                <w:sz w:val="22"/>
                <w:szCs w:val="22"/>
              </w:rPr>
              <w:t>Autoritatea de Management pentru Programul Operațional Regional</w:t>
            </w:r>
            <w:r w:rsidRPr="006611A8">
              <w:rPr>
                <w:rFonts w:ascii="Montserrat" w:hAnsi="Montserrat" w:cs="Calibri"/>
                <w:sz w:val="22"/>
                <w:szCs w:val="22"/>
                <w:lang w:val="ro-RO"/>
              </w:rPr>
              <w:t xml:space="preserve"> 2014-2020</w:t>
            </w:r>
          </w:p>
        </w:tc>
      </w:tr>
      <w:tr w:rsidR="006611A8" w:rsidRPr="006611A8" w14:paraId="009B19BB" w14:textId="77777777" w:rsidTr="000C7C66">
        <w:trPr>
          <w:trHeight w:val="310"/>
        </w:trPr>
        <w:tc>
          <w:tcPr>
            <w:tcW w:w="846" w:type="dxa"/>
            <w:shd w:val="clear" w:color="auto" w:fill="FFFFFF" w:themeFill="background1"/>
          </w:tcPr>
          <w:p w14:paraId="10430416"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76008B11" w14:textId="77777777" w:rsidR="00F44359" w:rsidRPr="006611A8" w:rsidRDefault="00F44359" w:rsidP="00F44359">
            <w:pPr>
              <w:spacing w:line="240" w:lineRule="auto"/>
              <w:rPr>
                <w:rFonts w:ascii="Montserrat" w:eastAsia="SimSun" w:hAnsi="Montserrat" w:cs="Calibri"/>
                <w:bCs/>
                <w:sz w:val="22"/>
                <w:szCs w:val="22"/>
                <w:lang w:val="ro-RO"/>
              </w:rPr>
            </w:pPr>
            <w:r w:rsidRPr="006611A8">
              <w:rPr>
                <w:rFonts w:ascii="Montserrat" w:hAnsi="Montserrat" w:cs="Calibri"/>
                <w:sz w:val="22"/>
                <w:szCs w:val="22"/>
              </w:rPr>
              <w:t>AM PRV</w:t>
            </w:r>
          </w:p>
        </w:tc>
        <w:tc>
          <w:tcPr>
            <w:tcW w:w="7371" w:type="dxa"/>
            <w:shd w:val="clear" w:color="auto" w:fill="FFFFFF" w:themeFill="background1"/>
            <w:vAlign w:val="center"/>
          </w:tcPr>
          <w:p w14:paraId="0DE40B88" w14:textId="77777777" w:rsidR="00F44359" w:rsidRPr="006611A8" w:rsidRDefault="00F44359" w:rsidP="00F44359">
            <w:pPr>
              <w:spacing w:line="240" w:lineRule="auto"/>
              <w:rPr>
                <w:rFonts w:ascii="Montserrat" w:hAnsi="Montserrat" w:cs="Calibri"/>
                <w:sz w:val="22"/>
                <w:szCs w:val="22"/>
              </w:rPr>
            </w:pPr>
            <w:r w:rsidRPr="006611A8">
              <w:rPr>
                <w:rFonts w:ascii="Montserrat" w:hAnsi="Montserrat" w:cs="Calibri"/>
                <w:sz w:val="22"/>
                <w:szCs w:val="22"/>
              </w:rPr>
              <w:t>Autoritatea de Management pentru Programul Regional Vest</w:t>
            </w:r>
          </w:p>
        </w:tc>
      </w:tr>
      <w:tr w:rsidR="006611A8" w:rsidRPr="006611A8" w14:paraId="27E8E334" w14:textId="77777777" w:rsidTr="000C7C66">
        <w:trPr>
          <w:trHeight w:val="331"/>
        </w:trPr>
        <w:tc>
          <w:tcPr>
            <w:tcW w:w="846" w:type="dxa"/>
            <w:shd w:val="clear" w:color="auto" w:fill="FFFFFF" w:themeFill="background1"/>
          </w:tcPr>
          <w:p w14:paraId="5936CCAF"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265746CB" w14:textId="77777777" w:rsidR="00F44359" w:rsidRPr="006611A8" w:rsidRDefault="00F44359" w:rsidP="00F44359">
            <w:pPr>
              <w:spacing w:line="240" w:lineRule="auto"/>
              <w:rPr>
                <w:rFonts w:ascii="Montserrat" w:eastAsia="Times New Roman" w:hAnsi="Montserrat" w:cs="Times New Roman"/>
                <w:sz w:val="22"/>
                <w:szCs w:val="22"/>
                <w:lang w:eastAsia="en-GB"/>
              </w:rPr>
            </w:pPr>
            <w:r w:rsidRPr="006611A8">
              <w:rPr>
                <w:rFonts w:ascii="Montserrat" w:hAnsi="Montserrat" w:cs="Calibri"/>
                <w:sz w:val="22"/>
                <w:szCs w:val="22"/>
                <w:lang w:val="ro-RO"/>
              </w:rPr>
              <w:t>ANAF</w:t>
            </w:r>
          </w:p>
        </w:tc>
        <w:tc>
          <w:tcPr>
            <w:tcW w:w="7371" w:type="dxa"/>
            <w:shd w:val="clear" w:color="auto" w:fill="FFFFFF" w:themeFill="background1"/>
            <w:vAlign w:val="center"/>
          </w:tcPr>
          <w:p w14:paraId="7D43AA4A" w14:textId="77777777" w:rsidR="00F44359" w:rsidRPr="006611A8" w:rsidRDefault="00F44359" w:rsidP="00F44359">
            <w:pPr>
              <w:spacing w:line="240" w:lineRule="auto"/>
              <w:rPr>
                <w:rFonts w:ascii="Montserrat" w:eastAsia="Times New Roman" w:hAnsi="Montserrat" w:cs="Times New Roman"/>
                <w:sz w:val="22"/>
                <w:szCs w:val="22"/>
                <w:lang w:eastAsia="en-GB"/>
              </w:rPr>
            </w:pPr>
            <w:r w:rsidRPr="006611A8">
              <w:rPr>
                <w:rFonts w:ascii="Montserrat" w:hAnsi="Montserrat" w:cs="Calibri"/>
                <w:sz w:val="22"/>
                <w:szCs w:val="22"/>
                <w:lang w:val="ro-RO"/>
              </w:rPr>
              <w:t>Agenția Națională de Administrare Fiscală</w:t>
            </w:r>
          </w:p>
        </w:tc>
      </w:tr>
      <w:tr w:rsidR="006611A8" w:rsidRPr="006611A8" w14:paraId="27EF96E1" w14:textId="77777777" w:rsidTr="000C7C66">
        <w:trPr>
          <w:trHeight w:val="318"/>
        </w:trPr>
        <w:tc>
          <w:tcPr>
            <w:tcW w:w="846" w:type="dxa"/>
            <w:shd w:val="clear" w:color="auto" w:fill="FFFFFF" w:themeFill="background1"/>
          </w:tcPr>
          <w:p w14:paraId="2C61015B"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207DD421"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Calibri"/>
                <w:sz w:val="22"/>
                <w:szCs w:val="22"/>
                <w:lang w:val="ro-RO"/>
              </w:rPr>
              <w:t>ANCPI</w:t>
            </w:r>
          </w:p>
        </w:tc>
        <w:tc>
          <w:tcPr>
            <w:tcW w:w="7371" w:type="dxa"/>
            <w:shd w:val="clear" w:color="auto" w:fill="FFFFFF" w:themeFill="background1"/>
            <w:vAlign w:val="center"/>
          </w:tcPr>
          <w:p w14:paraId="163FC830"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Calibri"/>
                <w:sz w:val="22"/>
                <w:szCs w:val="22"/>
                <w:lang w:val="ro-RO"/>
              </w:rPr>
              <w:t>Agenția Națională de Cadastru și Publicitate Imobiliară</w:t>
            </w:r>
          </w:p>
        </w:tc>
      </w:tr>
      <w:tr w:rsidR="006611A8" w:rsidRPr="006611A8" w14:paraId="106863D1" w14:textId="77777777" w:rsidTr="000C7C66">
        <w:trPr>
          <w:trHeight w:val="315"/>
        </w:trPr>
        <w:tc>
          <w:tcPr>
            <w:tcW w:w="846" w:type="dxa"/>
            <w:shd w:val="clear" w:color="auto" w:fill="FFFFFF" w:themeFill="background1"/>
          </w:tcPr>
          <w:p w14:paraId="2D7C0D7B"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0B1DF610" w14:textId="77777777" w:rsidR="00F44359" w:rsidRPr="006611A8" w:rsidRDefault="00F44359" w:rsidP="00F44359">
            <w:pPr>
              <w:spacing w:line="240" w:lineRule="auto"/>
              <w:rPr>
                <w:rFonts w:ascii="Montserrat" w:hAnsi="Montserrat" w:cs="Times New Roman"/>
                <w:bCs/>
                <w:sz w:val="22"/>
                <w:szCs w:val="22"/>
              </w:rPr>
            </w:pPr>
            <w:r w:rsidRPr="006611A8">
              <w:rPr>
                <w:rFonts w:ascii="Montserrat" w:hAnsi="Montserrat" w:cs="Calibri"/>
                <w:sz w:val="22"/>
                <w:szCs w:val="22"/>
                <w:lang w:val="ro-RO"/>
              </w:rPr>
              <w:t>ANEVAR</w:t>
            </w:r>
          </w:p>
        </w:tc>
        <w:tc>
          <w:tcPr>
            <w:tcW w:w="7371" w:type="dxa"/>
            <w:shd w:val="clear" w:color="auto" w:fill="FFFFFF" w:themeFill="background1"/>
            <w:vAlign w:val="center"/>
          </w:tcPr>
          <w:p w14:paraId="17757724" w14:textId="77777777" w:rsidR="00F44359" w:rsidRPr="006611A8" w:rsidRDefault="00F44359" w:rsidP="00F44359">
            <w:pPr>
              <w:spacing w:line="240" w:lineRule="auto"/>
              <w:rPr>
                <w:rFonts w:ascii="Montserrat" w:hAnsi="Montserrat" w:cs="Times New Roman"/>
                <w:bCs/>
                <w:sz w:val="22"/>
                <w:szCs w:val="22"/>
              </w:rPr>
            </w:pPr>
            <w:r w:rsidRPr="006611A8">
              <w:rPr>
                <w:rFonts w:ascii="Montserrat" w:hAnsi="Montserrat" w:cs="Calibri"/>
                <w:sz w:val="22"/>
                <w:szCs w:val="22"/>
                <w:lang w:val="ro-RO"/>
              </w:rPr>
              <w:t>Asociația Națională a Evaluatorilor Autorizați din România</w:t>
            </w:r>
          </w:p>
        </w:tc>
      </w:tr>
      <w:tr w:rsidR="006611A8" w:rsidRPr="006611A8" w14:paraId="263536B4" w14:textId="77777777" w:rsidTr="000C7C66">
        <w:trPr>
          <w:trHeight w:val="315"/>
        </w:trPr>
        <w:tc>
          <w:tcPr>
            <w:tcW w:w="846" w:type="dxa"/>
            <w:shd w:val="clear" w:color="auto" w:fill="FFFFFF" w:themeFill="background1"/>
          </w:tcPr>
          <w:p w14:paraId="0FCA0433"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540FBFA4" w14:textId="77777777" w:rsidR="00F44359" w:rsidRPr="006611A8" w:rsidRDefault="00F44359" w:rsidP="00F44359">
            <w:pPr>
              <w:spacing w:line="240" w:lineRule="auto"/>
              <w:rPr>
                <w:rFonts w:ascii="Montserrat" w:hAnsi="Montserrat" w:cs="Calibri"/>
                <w:sz w:val="22"/>
                <w:szCs w:val="22"/>
                <w:lang w:val="ro-RO"/>
              </w:rPr>
            </w:pPr>
            <w:r w:rsidRPr="006611A8">
              <w:rPr>
                <w:rFonts w:ascii="Montserrat" w:eastAsia="SimSun" w:hAnsi="Montserrat" w:cs="Calibri"/>
                <w:bCs/>
                <w:sz w:val="22"/>
                <w:szCs w:val="22"/>
                <w:lang w:val="ro-RO"/>
              </w:rPr>
              <w:t>BEI</w:t>
            </w:r>
          </w:p>
        </w:tc>
        <w:tc>
          <w:tcPr>
            <w:tcW w:w="7371" w:type="dxa"/>
            <w:shd w:val="clear" w:color="auto" w:fill="FFFFFF" w:themeFill="background1"/>
            <w:vAlign w:val="bottom"/>
          </w:tcPr>
          <w:p w14:paraId="7B37C95F" w14:textId="77777777" w:rsidR="00F44359" w:rsidRPr="006611A8" w:rsidRDefault="00F44359" w:rsidP="00F44359">
            <w:pPr>
              <w:spacing w:line="240" w:lineRule="auto"/>
              <w:rPr>
                <w:rFonts w:ascii="Montserrat" w:hAnsi="Montserrat" w:cs="Calibri"/>
                <w:sz w:val="22"/>
                <w:szCs w:val="22"/>
                <w:lang w:val="ro-RO"/>
              </w:rPr>
            </w:pPr>
            <w:r w:rsidRPr="006611A8">
              <w:rPr>
                <w:rFonts w:ascii="Montserrat" w:eastAsia="SimSun" w:hAnsi="Montserrat" w:cs="Calibri"/>
                <w:sz w:val="22"/>
                <w:szCs w:val="22"/>
                <w:lang w:val="ro-RO"/>
              </w:rPr>
              <w:t>Banca Europeană de Investiții</w:t>
            </w:r>
          </w:p>
        </w:tc>
      </w:tr>
      <w:tr w:rsidR="006611A8" w:rsidRPr="006611A8" w14:paraId="2B43EAEF" w14:textId="77777777" w:rsidTr="000C7C66">
        <w:trPr>
          <w:trHeight w:val="52"/>
        </w:trPr>
        <w:tc>
          <w:tcPr>
            <w:tcW w:w="846" w:type="dxa"/>
            <w:shd w:val="clear" w:color="auto" w:fill="FFFFFF" w:themeFill="background1"/>
          </w:tcPr>
          <w:p w14:paraId="62804E29"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6F4372A1" w14:textId="77777777" w:rsidR="00F44359" w:rsidRPr="006611A8" w:rsidRDefault="00F44359" w:rsidP="00F44359">
            <w:pPr>
              <w:spacing w:line="240" w:lineRule="auto"/>
              <w:rPr>
                <w:rFonts w:ascii="Montserrat" w:eastAsia="Times New Roman" w:hAnsi="Montserrat" w:cs="Times New Roman"/>
                <w:sz w:val="22"/>
                <w:szCs w:val="22"/>
                <w:lang w:val="en-US" w:eastAsia="en-GB"/>
              </w:rPr>
            </w:pPr>
            <w:r w:rsidRPr="006611A8">
              <w:rPr>
                <w:rFonts w:ascii="Montserrat" w:eastAsia="SimSun" w:hAnsi="Montserrat" w:cs="Calibri"/>
                <w:bCs/>
                <w:sz w:val="22"/>
                <w:szCs w:val="22"/>
                <w:lang w:val="ro-RO"/>
              </w:rPr>
              <w:t xml:space="preserve">BERD </w:t>
            </w:r>
          </w:p>
        </w:tc>
        <w:tc>
          <w:tcPr>
            <w:tcW w:w="7371" w:type="dxa"/>
            <w:shd w:val="clear" w:color="auto" w:fill="FFFFFF" w:themeFill="background1"/>
            <w:vAlign w:val="bottom"/>
          </w:tcPr>
          <w:p w14:paraId="09916E5F" w14:textId="77777777" w:rsidR="00F44359" w:rsidRPr="006611A8" w:rsidRDefault="00F44359" w:rsidP="00F44359">
            <w:pPr>
              <w:spacing w:line="240" w:lineRule="auto"/>
              <w:rPr>
                <w:rFonts w:ascii="Montserrat" w:eastAsia="Times New Roman" w:hAnsi="Montserrat" w:cs="Times New Roman"/>
                <w:sz w:val="22"/>
                <w:szCs w:val="22"/>
                <w:lang w:val="en-US" w:eastAsia="en-GB"/>
              </w:rPr>
            </w:pPr>
            <w:r w:rsidRPr="006611A8">
              <w:rPr>
                <w:rFonts w:ascii="Montserrat" w:eastAsia="SimSun" w:hAnsi="Montserrat" w:cs="Calibri"/>
                <w:sz w:val="22"/>
                <w:szCs w:val="22"/>
                <w:lang w:val="ro-RO"/>
              </w:rPr>
              <w:t xml:space="preserve">Banca Europeană pentru Reconstrucție </w:t>
            </w:r>
            <w:proofErr w:type="spellStart"/>
            <w:r w:rsidRPr="006611A8">
              <w:rPr>
                <w:rFonts w:ascii="Montserrat" w:eastAsia="SimSun" w:hAnsi="Montserrat" w:cs="Calibri"/>
                <w:sz w:val="22"/>
                <w:szCs w:val="22"/>
                <w:lang w:val="ro-RO"/>
              </w:rPr>
              <w:t>şi</w:t>
            </w:r>
            <w:proofErr w:type="spellEnd"/>
            <w:r w:rsidRPr="006611A8">
              <w:rPr>
                <w:rFonts w:ascii="Montserrat" w:eastAsia="SimSun" w:hAnsi="Montserrat" w:cs="Calibri"/>
                <w:sz w:val="22"/>
                <w:szCs w:val="22"/>
                <w:lang w:val="ro-RO"/>
              </w:rPr>
              <w:t xml:space="preserve"> Dezvoltare</w:t>
            </w:r>
          </w:p>
        </w:tc>
      </w:tr>
      <w:tr w:rsidR="006611A8" w:rsidRPr="006611A8" w14:paraId="6FE3639A" w14:textId="77777777" w:rsidTr="000C7C66">
        <w:trPr>
          <w:trHeight w:val="52"/>
        </w:trPr>
        <w:tc>
          <w:tcPr>
            <w:tcW w:w="846" w:type="dxa"/>
            <w:shd w:val="clear" w:color="auto" w:fill="FFFFFF" w:themeFill="background1"/>
          </w:tcPr>
          <w:p w14:paraId="6798A40B"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65DA364D" w14:textId="77777777" w:rsidR="00F44359" w:rsidRPr="006611A8" w:rsidRDefault="00F44359" w:rsidP="00F44359">
            <w:pPr>
              <w:spacing w:line="240" w:lineRule="auto"/>
              <w:rPr>
                <w:rFonts w:ascii="Montserrat" w:hAnsi="Montserrat" w:cs="Calibri"/>
                <w:sz w:val="22"/>
                <w:szCs w:val="22"/>
                <w:lang w:val="ro-RO"/>
              </w:rPr>
            </w:pPr>
            <w:r w:rsidRPr="006611A8">
              <w:rPr>
                <w:rFonts w:ascii="Montserrat" w:hAnsi="Montserrat" w:cs="Calibri"/>
                <w:sz w:val="22"/>
                <w:szCs w:val="22"/>
                <w:lang w:val="ro-RO"/>
              </w:rPr>
              <w:t>BL</w:t>
            </w:r>
          </w:p>
        </w:tc>
        <w:tc>
          <w:tcPr>
            <w:tcW w:w="7371" w:type="dxa"/>
            <w:shd w:val="clear" w:color="auto" w:fill="FFFFFF" w:themeFill="background1"/>
            <w:vAlign w:val="center"/>
          </w:tcPr>
          <w:p w14:paraId="7F620EEC" w14:textId="77777777" w:rsidR="00F44359" w:rsidRPr="006611A8" w:rsidRDefault="00F44359" w:rsidP="00F44359">
            <w:pPr>
              <w:spacing w:line="240" w:lineRule="auto"/>
              <w:rPr>
                <w:rFonts w:ascii="Montserrat" w:hAnsi="Montserrat" w:cs="Calibri"/>
                <w:sz w:val="22"/>
                <w:szCs w:val="22"/>
                <w:lang w:val="ro-RO"/>
              </w:rPr>
            </w:pPr>
            <w:r w:rsidRPr="006611A8">
              <w:rPr>
                <w:rFonts w:ascii="Montserrat" w:eastAsia="SimSun" w:hAnsi="Montserrat" w:cs="Calibri"/>
                <w:sz w:val="22"/>
                <w:szCs w:val="22"/>
                <w:lang w:val="ro-RO"/>
              </w:rPr>
              <w:t>Buget local</w:t>
            </w:r>
          </w:p>
        </w:tc>
      </w:tr>
      <w:tr w:rsidR="006611A8" w:rsidRPr="006611A8" w14:paraId="3F46E4C1" w14:textId="77777777" w:rsidTr="000C7C66">
        <w:trPr>
          <w:trHeight w:val="52"/>
        </w:trPr>
        <w:tc>
          <w:tcPr>
            <w:tcW w:w="846" w:type="dxa"/>
            <w:shd w:val="clear" w:color="auto" w:fill="FFFFFF" w:themeFill="background1"/>
          </w:tcPr>
          <w:p w14:paraId="0170EC22"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641F7817" w14:textId="77777777" w:rsidR="00F44359" w:rsidRPr="006611A8" w:rsidRDefault="00F44359" w:rsidP="00F44359">
            <w:pPr>
              <w:spacing w:line="240" w:lineRule="auto"/>
              <w:rPr>
                <w:rFonts w:ascii="Montserrat" w:eastAsia="Times New Roman" w:hAnsi="Montserrat" w:cs="Times New Roman"/>
                <w:sz w:val="22"/>
                <w:szCs w:val="22"/>
                <w:lang w:val="en-US" w:eastAsia="en-GB"/>
              </w:rPr>
            </w:pPr>
            <w:r w:rsidRPr="006611A8">
              <w:rPr>
                <w:rFonts w:ascii="Montserrat" w:eastAsia="SimSun" w:hAnsi="Montserrat" w:cs="Calibri"/>
                <w:bCs/>
                <w:sz w:val="22"/>
                <w:szCs w:val="22"/>
                <w:lang w:val="ro-RO"/>
              </w:rPr>
              <w:t>BM</w:t>
            </w:r>
          </w:p>
        </w:tc>
        <w:tc>
          <w:tcPr>
            <w:tcW w:w="7371" w:type="dxa"/>
            <w:shd w:val="clear" w:color="auto" w:fill="FFFFFF" w:themeFill="background1"/>
            <w:vAlign w:val="bottom"/>
          </w:tcPr>
          <w:p w14:paraId="264EFCD9" w14:textId="77777777" w:rsidR="00F44359" w:rsidRPr="006611A8" w:rsidRDefault="00F44359" w:rsidP="00F44359">
            <w:pPr>
              <w:spacing w:line="240" w:lineRule="auto"/>
              <w:rPr>
                <w:rFonts w:ascii="Montserrat" w:eastAsia="Times New Roman" w:hAnsi="Montserrat" w:cs="Times New Roman"/>
                <w:sz w:val="22"/>
                <w:szCs w:val="22"/>
                <w:lang w:val="en-US" w:eastAsia="en-GB"/>
              </w:rPr>
            </w:pPr>
            <w:r w:rsidRPr="006611A8">
              <w:rPr>
                <w:rFonts w:ascii="Montserrat" w:eastAsia="SimSun" w:hAnsi="Montserrat" w:cs="Calibri"/>
                <w:sz w:val="22"/>
                <w:szCs w:val="22"/>
                <w:lang w:val="ro-RO"/>
              </w:rPr>
              <w:t>Banca Mondială</w:t>
            </w:r>
          </w:p>
        </w:tc>
      </w:tr>
      <w:tr w:rsidR="006611A8" w:rsidRPr="006611A8" w14:paraId="1182A2F9" w14:textId="77777777" w:rsidTr="000C7C66">
        <w:trPr>
          <w:trHeight w:val="52"/>
        </w:trPr>
        <w:tc>
          <w:tcPr>
            <w:tcW w:w="846" w:type="dxa"/>
            <w:shd w:val="clear" w:color="auto" w:fill="FFFFFF" w:themeFill="background1"/>
          </w:tcPr>
          <w:p w14:paraId="1DC28460"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4A5D1C8F" w14:textId="77777777" w:rsidR="00F44359" w:rsidRPr="006611A8" w:rsidRDefault="00F44359" w:rsidP="00F44359">
            <w:pPr>
              <w:spacing w:line="240" w:lineRule="auto"/>
              <w:rPr>
                <w:rFonts w:ascii="Montserrat" w:eastAsia="SimSun" w:hAnsi="Montserrat" w:cs="Calibri"/>
                <w:bCs/>
                <w:sz w:val="22"/>
                <w:szCs w:val="22"/>
                <w:lang w:val="ro-RO"/>
              </w:rPr>
            </w:pPr>
            <w:r w:rsidRPr="006611A8">
              <w:rPr>
                <w:rFonts w:ascii="Montserrat" w:eastAsia="Times New Roman" w:hAnsi="Montserrat" w:cs="Calibri"/>
                <w:sz w:val="22"/>
                <w:szCs w:val="22"/>
                <w:lang w:val="ro-RO" w:eastAsia="en-GB"/>
              </w:rPr>
              <w:t>BS</w:t>
            </w:r>
          </w:p>
        </w:tc>
        <w:tc>
          <w:tcPr>
            <w:tcW w:w="7371" w:type="dxa"/>
            <w:shd w:val="clear" w:color="auto" w:fill="FFFFFF" w:themeFill="background1"/>
            <w:vAlign w:val="center"/>
          </w:tcPr>
          <w:p w14:paraId="711D70F0" w14:textId="77777777" w:rsidR="00F44359" w:rsidRPr="006611A8" w:rsidRDefault="00F44359" w:rsidP="00F44359">
            <w:pPr>
              <w:spacing w:line="240" w:lineRule="auto"/>
              <w:rPr>
                <w:rFonts w:ascii="Montserrat" w:eastAsia="SimSun" w:hAnsi="Montserrat" w:cs="Calibri"/>
                <w:sz w:val="22"/>
                <w:szCs w:val="22"/>
                <w:lang w:val="ro-RO"/>
              </w:rPr>
            </w:pPr>
            <w:r w:rsidRPr="006611A8">
              <w:rPr>
                <w:rFonts w:ascii="Montserrat" w:eastAsia="Times New Roman" w:hAnsi="Montserrat" w:cs="Calibri"/>
                <w:sz w:val="22"/>
                <w:szCs w:val="22"/>
                <w:lang w:val="ro-RO" w:eastAsia="en-GB"/>
              </w:rPr>
              <w:t>Buget de stat</w:t>
            </w:r>
          </w:p>
        </w:tc>
      </w:tr>
      <w:tr w:rsidR="006611A8" w:rsidRPr="006611A8" w14:paraId="74C690A4" w14:textId="77777777" w:rsidTr="000C7C66">
        <w:trPr>
          <w:trHeight w:val="247"/>
        </w:trPr>
        <w:tc>
          <w:tcPr>
            <w:tcW w:w="846" w:type="dxa"/>
            <w:shd w:val="clear" w:color="auto" w:fill="FFFFFF" w:themeFill="background1"/>
          </w:tcPr>
          <w:p w14:paraId="5BB2E0A1"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786066D6" w14:textId="77777777" w:rsidR="00F44359" w:rsidRPr="006611A8" w:rsidRDefault="00F44359" w:rsidP="00F44359">
            <w:pPr>
              <w:spacing w:line="240" w:lineRule="auto"/>
              <w:rPr>
                <w:rFonts w:ascii="Montserrat" w:eastAsia="Times New Roman" w:hAnsi="Montserrat" w:cs="Times New Roman"/>
                <w:sz w:val="22"/>
                <w:szCs w:val="22"/>
                <w:lang w:eastAsia="en-GB"/>
              </w:rPr>
            </w:pPr>
            <w:r w:rsidRPr="006611A8">
              <w:rPr>
                <w:rFonts w:ascii="Montserrat" w:eastAsia="SimSun" w:hAnsi="Montserrat" w:cs="Calibri"/>
                <w:bCs/>
                <w:sz w:val="22"/>
                <w:szCs w:val="22"/>
                <w:lang w:val="ro-RO"/>
              </w:rPr>
              <w:t>C.I.T.</w:t>
            </w:r>
          </w:p>
        </w:tc>
        <w:tc>
          <w:tcPr>
            <w:tcW w:w="7371" w:type="dxa"/>
            <w:shd w:val="clear" w:color="auto" w:fill="FFFFFF" w:themeFill="background1"/>
            <w:vAlign w:val="bottom"/>
          </w:tcPr>
          <w:p w14:paraId="25562498" w14:textId="77777777" w:rsidR="00F44359" w:rsidRPr="006611A8" w:rsidRDefault="00F44359" w:rsidP="00F44359">
            <w:pPr>
              <w:spacing w:line="240" w:lineRule="auto"/>
              <w:rPr>
                <w:rFonts w:ascii="Montserrat" w:eastAsia="Times New Roman" w:hAnsi="Montserrat" w:cs="Times New Roman"/>
                <w:sz w:val="22"/>
                <w:szCs w:val="22"/>
                <w:lang w:eastAsia="en-GB"/>
              </w:rPr>
            </w:pPr>
            <w:r w:rsidRPr="006611A8">
              <w:rPr>
                <w:rFonts w:ascii="Montserrat" w:eastAsia="SimSun" w:hAnsi="Montserrat" w:cs="Calibri"/>
                <w:sz w:val="22"/>
                <w:szCs w:val="22"/>
                <w:lang w:val="ro-RO"/>
              </w:rPr>
              <w:t>Centre de Informare Tehnologică</w:t>
            </w:r>
          </w:p>
        </w:tc>
      </w:tr>
      <w:tr w:rsidR="006611A8" w:rsidRPr="006611A8" w14:paraId="656E5713" w14:textId="77777777" w:rsidTr="000C7C66">
        <w:trPr>
          <w:trHeight w:val="247"/>
        </w:trPr>
        <w:tc>
          <w:tcPr>
            <w:tcW w:w="846" w:type="dxa"/>
            <w:shd w:val="clear" w:color="auto" w:fill="FFFFFF" w:themeFill="background1"/>
          </w:tcPr>
          <w:p w14:paraId="00A7D0FA"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4108C1CA" w14:textId="77777777" w:rsidR="00F44359" w:rsidRPr="006611A8" w:rsidRDefault="00F44359" w:rsidP="00F44359">
            <w:pPr>
              <w:spacing w:line="240" w:lineRule="auto"/>
              <w:rPr>
                <w:rFonts w:ascii="Montserrat" w:eastAsia="Times New Roman" w:hAnsi="Montserrat" w:cs="Times New Roman"/>
                <w:sz w:val="22"/>
                <w:szCs w:val="22"/>
                <w:lang w:eastAsia="en-GB"/>
              </w:rPr>
            </w:pPr>
            <w:r w:rsidRPr="006611A8">
              <w:rPr>
                <w:rFonts w:ascii="Montserrat" w:eastAsia="SimSun" w:hAnsi="Montserrat" w:cs="Calibri"/>
                <w:bCs/>
                <w:sz w:val="22"/>
                <w:szCs w:val="22"/>
                <w:lang w:val="ro-RO"/>
              </w:rPr>
              <w:t xml:space="preserve">C.T.T. </w:t>
            </w:r>
          </w:p>
        </w:tc>
        <w:tc>
          <w:tcPr>
            <w:tcW w:w="7371" w:type="dxa"/>
            <w:shd w:val="clear" w:color="auto" w:fill="FFFFFF" w:themeFill="background1"/>
            <w:vAlign w:val="bottom"/>
          </w:tcPr>
          <w:p w14:paraId="07FF3A5B" w14:textId="77777777" w:rsidR="00F44359" w:rsidRPr="006611A8" w:rsidRDefault="00F44359" w:rsidP="00F44359">
            <w:pPr>
              <w:spacing w:line="240" w:lineRule="auto"/>
              <w:rPr>
                <w:rFonts w:ascii="Montserrat" w:eastAsia="Times New Roman" w:hAnsi="Montserrat" w:cs="Times New Roman"/>
                <w:sz w:val="22"/>
                <w:szCs w:val="22"/>
                <w:lang w:eastAsia="en-GB"/>
              </w:rPr>
            </w:pPr>
            <w:r w:rsidRPr="006611A8">
              <w:rPr>
                <w:rFonts w:ascii="Montserrat" w:eastAsia="SimSun" w:hAnsi="Montserrat" w:cs="Calibri"/>
                <w:sz w:val="22"/>
                <w:szCs w:val="22"/>
                <w:lang w:val="ro-RO"/>
              </w:rPr>
              <w:t>Centre de Transfer Tehnologic</w:t>
            </w:r>
          </w:p>
        </w:tc>
      </w:tr>
      <w:tr w:rsidR="006611A8" w:rsidRPr="006611A8" w14:paraId="00C2C093" w14:textId="77777777" w:rsidTr="000C7C66">
        <w:trPr>
          <w:trHeight w:val="247"/>
        </w:trPr>
        <w:tc>
          <w:tcPr>
            <w:tcW w:w="846" w:type="dxa"/>
            <w:shd w:val="clear" w:color="auto" w:fill="FFFFFF" w:themeFill="background1"/>
          </w:tcPr>
          <w:p w14:paraId="550F5F93"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49D264EA" w14:textId="77777777" w:rsidR="00F44359" w:rsidRPr="006611A8" w:rsidRDefault="00F44359" w:rsidP="00F44359">
            <w:pPr>
              <w:spacing w:line="240" w:lineRule="auto"/>
              <w:rPr>
                <w:rFonts w:ascii="Montserrat" w:eastAsia="Times New Roman" w:hAnsi="Montserrat" w:cs="Times New Roman"/>
                <w:sz w:val="22"/>
                <w:szCs w:val="22"/>
                <w:lang w:eastAsia="en-GB"/>
              </w:rPr>
            </w:pPr>
            <w:r w:rsidRPr="006611A8">
              <w:rPr>
                <w:rFonts w:ascii="Montserrat" w:hAnsi="Montserrat" w:cs="Calibri"/>
                <w:sz w:val="22"/>
                <w:szCs w:val="22"/>
              </w:rPr>
              <w:t>CAEN</w:t>
            </w:r>
          </w:p>
        </w:tc>
        <w:tc>
          <w:tcPr>
            <w:tcW w:w="7371" w:type="dxa"/>
            <w:shd w:val="clear" w:color="auto" w:fill="FFFFFF" w:themeFill="background1"/>
            <w:vAlign w:val="bottom"/>
          </w:tcPr>
          <w:p w14:paraId="27764F08" w14:textId="77777777" w:rsidR="00F44359" w:rsidRPr="006611A8" w:rsidRDefault="00F44359" w:rsidP="00F44359">
            <w:pPr>
              <w:spacing w:line="240" w:lineRule="auto"/>
              <w:rPr>
                <w:rFonts w:ascii="Montserrat" w:eastAsia="Times New Roman" w:hAnsi="Montserrat" w:cs="Times New Roman"/>
                <w:sz w:val="22"/>
                <w:szCs w:val="22"/>
                <w:lang w:eastAsia="en-GB"/>
              </w:rPr>
            </w:pPr>
            <w:r w:rsidRPr="006611A8">
              <w:rPr>
                <w:rFonts w:ascii="Montserrat" w:hAnsi="Montserrat" w:cs="Calibri"/>
                <w:sz w:val="22"/>
                <w:szCs w:val="22"/>
              </w:rPr>
              <w:t>Clasificarea Activităților din Economia Națională</w:t>
            </w:r>
          </w:p>
        </w:tc>
      </w:tr>
      <w:tr w:rsidR="006611A8" w:rsidRPr="006611A8" w14:paraId="2479BFE8" w14:textId="77777777" w:rsidTr="000C7C66">
        <w:trPr>
          <w:trHeight w:val="247"/>
        </w:trPr>
        <w:tc>
          <w:tcPr>
            <w:tcW w:w="846" w:type="dxa"/>
            <w:shd w:val="clear" w:color="auto" w:fill="FFFFFF" w:themeFill="background1"/>
          </w:tcPr>
          <w:p w14:paraId="4A6272A3"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3DD4A9A3" w14:textId="77777777" w:rsidR="00F44359" w:rsidRPr="006611A8" w:rsidRDefault="00F44359" w:rsidP="00F44359">
            <w:pPr>
              <w:spacing w:line="240" w:lineRule="auto"/>
              <w:rPr>
                <w:rFonts w:ascii="Montserrat" w:eastAsia="Times New Roman" w:hAnsi="Montserrat" w:cs="Times New Roman"/>
                <w:sz w:val="22"/>
                <w:szCs w:val="22"/>
                <w:lang w:eastAsia="en-GB"/>
              </w:rPr>
            </w:pPr>
            <w:r w:rsidRPr="006611A8">
              <w:rPr>
                <w:rFonts w:ascii="Montserrat" w:eastAsia="SimSun" w:hAnsi="Montserrat" w:cs="Calibri"/>
                <w:bCs/>
                <w:sz w:val="22"/>
                <w:szCs w:val="22"/>
                <w:lang w:val="ro-RO"/>
              </w:rPr>
              <w:t xml:space="preserve">CCDR </w:t>
            </w:r>
          </w:p>
        </w:tc>
        <w:tc>
          <w:tcPr>
            <w:tcW w:w="7371" w:type="dxa"/>
            <w:shd w:val="clear" w:color="auto" w:fill="FFFFFF" w:themeFill="background1"/>
            <w:vAlign w:val="bottom"/>
          </w:tcPr>
          <w:p w14:paraId="227CB007" w14:textId="77777777" w:rsidR="00F44359" w:rsidRPr="006611A8" w:rsidRDefault="00F44359" w:rsidP="00F44359">
            <w:pPr>
              <w:spacing w:line="240" w:lineRule="auto"/>
              <w:rPr>
                <w:rFonts w:ascii="Montserrat" w:eastAsia="Times New Roman" w:hAnsi="Montserrat" w:cs="Times New Roman"/>
                <w:sz w:val="22"/>
                <w:szCs w:val="22"/>
                <w:lang w:eastAsia="en-GB"/>
              </w:rPr>
            </w:pPr>
            <w:r w:rsidRPr="006611A8">
              <w:rPr>
                <w:rFonts w:ascii="Montserrat" w:eastAsia="SimSun" w:hAnsi="Montserrat" w:cs="Calibri"/>
                <w:sz w:val="22"/>
                <w:szCs w:val="22"/>
                <w:lang w:val="ro-RO"/>
              </w:rPr>
              <w:t>Comitetul Consultativ pentru Dezvoltare Regională</w:t>
            </w:r>
          </w:p>
        </w:tc>
      </w:tr>
      <w:tr w:rsidR="006611A8" w:rsidRPr="006611A8" w14:paraId="55D43FE0" w14:textId="77777777" w:rsidTr="000C7C66">
        <w:trPr>
          <w:trHeight w:val="247"/>
        </w:trPr>
        <w:tc>
          <w:tcPr>
            <w:tcW w:w="846" w:type="dxa"/>
            <w:shd w:val="clear" w:color="auto" w:fill="FFFFFF" w:themeFill="background1"/>
          </w:tcPr>
          <w:p w14:paraId="6DC3E612"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0F5E22A0" w14:textId="77777777" w:rsidR="00F44359" w:rsidRPr="006611A8" w:rsidRDefault="00F44359" w:rsidP="00F44359">
            <w:pPr>
              <w:spacing w:line="240" w:lineRule="auto"/>
              <w:rPr>
                <w:rFonts w:ascii="Montserrat" w:eastAsia="Times New Roman" w:hAnsi="Montserrat" w:cs="Times New Roman"/>
                <w:sz w:val="22"/>
                <w:szCs w:val="22"/>
                <w:lang w:eastAsia="en-GB"/>
              </w:rPr>
            </w:pPr>
            <w:r w:rsidRPr="006611A8">
              <w:rPr>
                <w:rFonts w:ascii="Montserrat" w:eastAsia="SimSun" w:hAnsi="Montserrat" w:cs="Calibri"/>
                <w:bCs/>
                <w:sz w:val="22"/>
                <w:szCs w:val="22"/>
                <w:lang w:val="ro-RO"/>
              </w:rPr>
              <w:t>CCII</w:t>
            </w:r>
          </w:p>
        </w:tc>
        <w:tc>
          <w:tcPr>
            <w:tcW w:w="7371" w:type="dxa"/>
            <w:shd w:val="clear" w:color="auto" w:fill="FFFFFF" w:themeFill="background1"/>
            <w:vAlign w:val="bottom"/>
          </w:tcPr>
          <w:p w14:paraId="2962FEC3" w14:textId="77777777" w:rsidR="00F44359" w:rsidRPr="006611A8" w:rsidRDefault="00F44359" w:rsidP="00F44359">
            <w:pPr>
              <w:spacing w:line="240" w:lineRule="auto"/>
              <w:rPr>
                <w:rFonts w:ascii="Montserrat" w:eastAsia="Times New Roman" w:hAnsi="Montserrat" w:cs="Times New Roman"/>
                <w:sz w:val="22"/>
                <w:szCs w:val="22"/>
                <w:lang w:eastAsia="en-GB"/>
              </w:rPr>
            </w:pPr>
            <w:r w:rsidRPr="006611A8">
              <w:rPr>
                <w:rFonts w:ascii="Montserrat" w:eastAsia="SimSun" w:hAnsi="Montserrat" w:cs="Calibri"/>
                <w:sz w:val="22"/>
                <w:szCs w:val="22"/>
                <w:lang w:val="ro-RO"/>
              </w:rPr>
              <w:t>Centre  Comunitare de Intervenție Integrata</w:t>
            </w:r>
          </w:p>
        </w:tc>
      </w:tr>
      <w:tr w:rsidR="006611A8" w:rsidRPr="006611A8" w14:paraId="4D283FB0" w14:textId="77777777" w:rsidTr="000C7C66">
        <w:trPr>
          <w:trHeight w:val="247"/>
        </w:trPr>
        <w:tc>
          <w:tcPr>
            <w:tcW w:w="846" w:type="dxa"/>
            <w:shd w:val="clear" w:color="auto" w:fill="FFFFFF" w:themeFill="background1"/>
          </w:tcPr>
          <w:p w14:paraId="4AA367B0"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79CDB9AE" w14:textId="77777777" w:rsidR="00F44359" w:rsidRPr="006611A8" w:rsidRDefault="00F44359" w:rsidP="00F44359">
            <w:pPr>
              <w:spacing w:line="240" w:lineRule="auto"/>
              <w:rPr>
                <w:rFonts w:ascii="Montserrat" w:eastAsia="Times New Roman" w:hAnsi="Montserrat" w:cs="Times New Roman"/>
                <w:sz w:val="22"/>
                <w:szCs w:val="22"/>
                <w:lang w:eastAsia="en-GB"/>
              </w:rPr>
            </w:pPr>
            <w:r w:rsidRPr="006611A8">
              <w:rPr>
                <w:rFonts w:ascii="Montserrat" w:eastAsia="SimSun" w:hAnsi="Montserrat" w:cs="Calibri"/>
                <w:bCs/>
                <w:sz w:val="22"/>
                <w:szCs w:val="22"/>
                <w:lang w:val="ro-RO"/>
              </w:rPr>
              <w:t>CD</w:t>
            </w:r>
          </w:p>
        </w:tc>
        <w:tc>
          <w:tcPr>
            <w:tcW w:w="7371" w:type="dxa"/>
            <w:shd w:val="clear" w:color="auto" w:fill="FFFFFF" w:themeFill="background1"/>
            <w:vAlign w:val="bottom"/>
          </w:tcPr>
          <w:p w14:paraId="645933E2" w14:textId="77777777" w:rsidR="00F44359" w:rsidRPr="006611A8" w:rsidRDefault="00F44359" w:rsidP="00F44359">
            <w:pPr>
              <w:spacing w:line="240" w:lineRule="auto"/>
              <w:rPr>
                <w:rFonts w:ascii="Montserrat" w:eastAsia="Times New Roman" w:hAnsi="Montserrat" w:cs="Times New Roman"/>
                <w:sz w:val="22"/>
                <w:szCs w:val="22"/>
                <w:lang w:eastAsia="en-GB"/>
              </w:rPr>
            </w:pPr>
            <w:r w:rsidRPr="006611A8">
              <w:rPr>
                <w:rFonts w:ascii="Montserrat" w:eastAsia="SimSun" w:hAnsi="Montserrat" w:cs="Calibri"/>
                <w:sz w:val="22"/>
                <w:szCs w:val="22"/>
                <w:lang w:val="ro-RO"/>
              </w:rPr>
              <w:t>Cercetare Dezvoltare</w:t>
            </w:r>
          </w:p>
        </w:tc>
      </w:tr>
      <w:tr w:rsidR="006611A8" w:rsidRPr="006611A8" w14:paraId="006B1225" w14:textId="77777777" w:rsidTr="000C7C66">
        <w:trPr>
          <w:trHeight w:val="247"/>
        </w:trPr>
        <w:tc>
          <w:tcPr>
            <w:tcW w:w="846" w:type="dxa"/>
            <w:shd w:val="clear" w:color="auto" w:fill="FFFFFF" w:themeFill="background1"/>
          </w:tcPr>
          <w:p w14:paraId="1C2033EF"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1A750801" w14:textId="77777777" w:rsidR="00F44359" w:rsidRPr="006611A8" w:rsidRDefault="00F44359" w:rsidP="00F44359">
            <w:pPr>
              <w:spacing w:line="240" w:lineRule="auto"/>
              <w:rPr>
                <w:rFonts w:ascii="Montserrat" w:eastAsia="Times New Roman" w:hAnsi="Montserrat" w:cs="Times New Roman"/>
                <w:sz w:val="22"/>
                <w:szCs w:val="22"/>
                <w:lang w:eastAsia="en-GB"/>
              </w:rPr>
            </w:pPr>
            <w:r w:rsidRPr="006611A8">
              <w:rPr>
                <w:rFonts w:ascii="Montserrat" w:eastAsia="SimSun" w:hAnsi="Montserrat" w:cs="Calibri"/>
                <w:bCs/>
                <w:sz w:val="22"/>
                <w:szCs w:val="22"/>
                <w:lang w:val="ro-RO"/>
              </w:rPr>
              <w:t>CDI</w:t>
            </w:r>
          </w:p>
        </w:tc>
        <w:tc>
          <w:tcPr>
            <w:tcW w:w="7371" w:type="dxa"/>
            <w:shd w:val="clear" w:color="auto" w:fill="FFFFFF" w:themeFill="background1"/>
            <w:vAlign w:val="bottom"/>
          </w:tcPr>
          <w:p w14:paraId="16C0E056" w14:textId="77777777" w:rsidR="00F44359" w:rsidRPr="006611A8" w:rsidRDefault="00F44359" w:rsidP="00F44359">
            <w:pPr>
              <w:spacing w:line="240" w:lineRule="auto"/>
              <w:rPr>
                <w:rFonts w:ascii="Montserrat" w:eastAsia="Times New Roman" w:hAnsi="Montserrat" w:cs="Times New Roman"/>
                <w:sz w:val="22"/>
                <w:szCs w:val="22"/>
                <w:lang w:eastAsia="en-GB"/>
              </w:rPr>
            </w:pPr>
            <w:r w:rsidRPr="006611A8">
              <w:rPr>
                <w:rFonts w:ascii="Montserrat" w:eastAsia="SimSun" w:hAnsi="Montserrat" w:cs="Calibri"/>
                <w:sz w:val="22"/>
                <w:szCs w:val="22"/>
                <w:lang w:val="ro-RO"/>
              </w:rPr>
              <w:t>Cercetare, Dezvoltare, Inovare</w:t>
            </w:r>
          </w:p>
        </w:tc>
      </w:tr>
      <w:tr w:rsidR="006611A8" w:rsidRPr="006611A8" w14:paraId="6F98E827" w14:textId="77777777" w:rsidTr="000C7C66">
        <w:trPr>
          <w:trHeight w:val="247"/>
        </w:trPr>
        <w:tc>
          <w:tcPr>
            <w:tcW w:w="846" w:type="dxa"/>
            <w:shd w:val="clear" w:color="auto" w:fill="FFFFFF" w:themeFill="background1"/>
          </w:tcPr>
          <w:p w14:paraId="26A3D32F"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75E97F53" w14:textId="77777777" w:rsidR="00F44359" w:rsidRPr="006611A8" w:rsidRDefault="00F44359" w:rsidP="00F44359">
            <w:pPr>
              <w:spacing w:line="240" w:lineRule="auto"/>
              <w:rPr>
                <w:rFonts w:ascii="Montserrat" w:eastAsia="Times New Roman" w:hAnsi="Montserrat" w:cs="Times New Roman"/>
                <w:sz w:val="22"/>
                <w:szCs w:val="22"/>
                <w:lang w:eastAsia="en-GB"/>
              </w:rPr>
            </w:pPr>
            <w:r w:rsidRPr="006611A8">
              <w:rPr>
                <w:rFonts w:ascii="Montserrat" w:hAnsi="Montserrat" w:cs="Arial"/>
                <w:sz w:val="22"/>
                <w:szCs w:val="22"/>
                <w:lang w:val="fr-FR"/>
              </w:rPr>
              <w:t>CDR VEST</w:t>
            </w:r>
          </w:p>
        </w:tc>
        <w:tc>
          <w:tcPr>
            <w:tcW w:w="7371" w:type="dxa"/>
            <w:shd w:val="clear" w:color="auto" w:fill="FFFFFF" w:themeFill="background1"/>
            <w:vAlign w:val="center"/>
          </w:tcPr>
          <w:p w14:paraId="19C682E9" w14:textId="77777777" w:rsidR="00F44359" w:rsidRPr="006611A8" w:rsidRDefault="00F44359" w:rsidP="00F44359">
            <w:pPr>
              <w:spacing w:line="240" w:lineRule="auto"/>
              <w:rPr>
                <w:rFonts w:ascii="Montserrat" w:eastAsia="Times New Roman" w:hAnsi="Montserrat" w:cs="Times New Roman"/>
                <w:sz w:val="22"/>
                <w:szCs w:val="22"/>
                <w:lang w:eastAsia="en-GB"/>
              </w:rPr>
            </w:pPr>
            <w:r w:rsidRPr="006611A8">
              <w:rPr>
                <w:rFonts w:ascii="Montserrat" w:eastAsia="SimSun" w:hAnsi="Montserrat" w:cs="Calibri"/>
                <w:sz w:val="22"/>
                <w:szCs w:val="22"/>
                <w:lang w:val="ro-RO"/>
              </w:rPr>
              <w:t>Consiliul pentru Dezvoltare Regională Vest</w:t>
            </w:r>
          </w:p>
        </w:tc>
      </w:tr>
      <w:tr w:rsidR="006611A8" w:rsidRPr="006611A8" w14:paraId="40E541F9" w14:textId="77777777" w:rsidTr="000C7C66">
        <w:trPr>
          <w:trHeight w:val="247"/>
        </w:trPr>
        <w:tc>
          <w:tcPr>
            <w:tcW w:w="846" w:type="dxa"/>
            <w:shd w:val="clear" w:color="auto" w:fill="FFFFFF" w:themeFill="background1"/>
          </w:tcPr>
          <w:p w14:paraId="580F1342"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5562A4D1" w14:textId="77777777" w:rsidR="00F44359" w:rsidRPr="006611A8" w:rsidRDefault="00F44359" w:rsidP="00F44359">
            <w:pPr>
              <w:spacing w:line="240" w:lineRule="auto"/>
              <w:rPr>
                <w:rFonts w:ascii="Montserrat" w:eastAsia="Times New Roman" w:hAnsi="Montserrat" w:cs="Times New Roman"/>
                <w:sz w:val="22"/>
                <w:szCs w:val="22"/>
                <w:lang w:val="en-US" w:eastAsia="en-GB"/>
              </w:rPr>
            </w:pPr>
            <w:r w:rsidRPr="006611A8">
              <w:rPr>
                <w:rFonts w:ascii="Montserrat" w:eastAsia="SimSun" w:hAnsi="Montserrat" w:cs="Calibri"/>
                <w:bCs/>
                <w:sz w:val="22"/>
                <w:szCs w:val="22"/>
                <w:lang w:val="ro-RO"/>
              </w:rPr>
              <w:t>CE/COM</w:t>
            </w:r>
          </w:p>
        </w:tc>
        <w:tc>
          <w:tcPr>
            <w:tcW w:w="7371" w:type="dxa"/>
            <w:shd w:val="clear" w:color="auto" w:fill="FFFFFF" w:themeFill="background1"/>
            <w:vAlign w:val="bottom"/>
          </w:tcPr>
          <w:p w14:paraId="4459B799" w14:textId="77777777" w:rsidR="00F44359" w:rsidRPr="006611A8" w:rsidRDefault="00F44359" w:rsidP="00F44359">
            <w:pPr>
              <w:spacing w:line="240" w:lineRule="auto"/>
              <w:rPr>
                <w:rFonts w:ascii="Montserrat" w:eastAsia="Times New Roman" w:hAnsi="Montserrat" w:cs="Times New Roman"/>
                <w:sz w:val="22"/>
                <w:szCs w:val="22"/>
                <w:lang w:val="en-US" w:eastAsia="en-GB"/>
              </w:rPr>
            </w:pPr>
            <w:r w:rsidRPr="006611A8">
              <w:rPr>
                <w:rFonts w:ascii="Montserrat" w:eastAsia="SimSun" w:hAnsi="Montserrat" w:cs="Calibri"/>
                <w:sz w:val="22"/>
                <w:szCs w:val="22"/>
                <w:lang w:val="ro-RO"/>
              </w:rPr>
              <w:t>Comisia Europeană</w:t>
            </w:r>
          </w:p>
        </w:tc>
      </w:tr>
      <w:tr w:rsidR="006611A8" w:rsidRPr="006611A8" w14:paraId="54F3F0A8" w14:textId="77777777" w:rsidTr="000C7C66">
        <w:trPr>
          <w:trHeight w:val="247"/>
        </w:trPr>
        <w:tc>
          <w:tcPr>
            <w:tcW w:w="846" w:type="dxa"/>
            <w:shd w:val="clear" w:color="auto" w:fill="FFFFFF" w:themeFill="background1"/>
          </w:tcPr>
          <w:p w14:paraId="3620BBAF"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20CCF454" w14:textId="77777777" w:rsidR="00F44359" w:rsidRPr="006611A8" w:rsidRDefault="00F44359" w:rsidP="00F44359">
            <w:pPr>
              <w:spacing w:line="240" w:lineRule="auto"/>
              <w:rPr>
                <w:rFonts w:ascii="Montserrat" w:eastAsia="Times New Roman" w:hAnsi="Montserrat" w:cs="Times New Roman"/>
                <w:sz w:val="22"/>
                <w:szCs w:val="22"/>
                <w:lang w:val="en-US" w:eastAsia="en-GB"/>
              </w:rPr>
            </w:pPr>
            <w:r w:rsidRPr="006611A8">
              <w:rPr>
                <w:rFonts w:ascii="Montserrat" w:hAnsi="Montserrat" w:cs="Calibri"/>
                <w:sz w:val="22"/>
                <w:szCs w:val="22"/>
              </w:rPr>
              <w:t>CF</w:t>
            </w:r>
          </w:p>
        </w:tc>
        <w:tc>
          <w:tcPr>
            <w:tcW w:w="7371" w:type="dxa"/>
            <w:shd w:val="clear" w:color="auto" w:fill="FFFFFF" w:themeFill="background1"/>
            <w:vAlign w:val="center"/>
          </w:tcPr>
          <w:p w14:paraId="71C6067D" w14:textId="77777777" w:rsidR="00F44359" w:rsidRPr="006611A8" w:rsidRDefault="00F44359" w:rsidP="00F44359">
            <w:pPr>
              <w:spacing w:line="240" w:lineRule="auto"/>
              <w:rPr>
                <w:rFonts w:ascii="Montserrat" w:eastAsia="Times New Roman" w:hAnsi="Montserrat" w:cs="Times New Roman"/>
                <w:sz w:val="22"/>
                <w:szCs w:val="22"/>
                <w:lang w:val="en-US" w:eastAsia="en-GB"/>
              </w:rPr>
            </w:pPr>
            <w:r w:rsidRPr="006611A8">
              <w:rPr>
                <w:rFonts w:ascii="Montserrat" w:eastAsia="SimSun" w:hAnsi="Montserrat" w:cs="Calibri"/>
                <w:sz w:val="22"/>
                <w:szCs w:val="22"/>
                <w:lang w:val="ro-RO"/>
              </w:rPr>
              <w:t>Cerere de finanțare</w:t>
            </w:r>
          </w:p>
        </w:tc>
      </w:tr>
      <w:tr w:rsidR="006611A8" w:rsidRPr="006611A8" w14:paraId="4AEF97D6" w14:textId="77777777" w:rsidTr="000C7C66">
        <w:trPr>
          <w:trHeight w:val="247"/>
        </w:trPr>
        <w:tc>
          <w:tcPr>
            <w:tcW w:w="846" w:type="dxa"/>
            <w:shd w:val="clear" w:color="auto" w:fill="FFFFFF" w:themeFill="background1"/>
          </w:tcPr>
          <w:p w14:paraId="2D6431A0"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77D0A3BC" w14:textId="77777777" w:rsidR="00F44359" w:rsidRPr="006611A8" w:rsidRDefault="00F44359" w:rsidP="00F44359">
            <w:pPr>
              <w:spacing w:line="240" w:lineRule="auto"/>
              <w:rPr>
                <w:rFonts w:ascii="Montserrat" w:eastAsia="Times New Roman" w:hAnsi="Montserrat" w:cs="Times New Roman"/>
                <w:sz w:val="22"/>
                <w:szCs w:val="22"/>
                <w:lang w:val="en-US" w:eastAsia="en-GB"/>
              </w:rPr>
            </w:pPr>
            <w:r w:rsidRPr="006611A8">
              <w:rPr>
                <w:rFonts w:ascii="Montserrat" w:eastAsia="SimSun" w:hAnsi="Montserrat" w:cs="Calibri"/>
                <w:bCs/>
                <w:sz w:val="22"/>
                <w:szCs w:val="22"/>
                <w:lang w:val="ro-RO"/>
              </w:rPr>
              <w:t>CI</w:t>
            </w:r>
          </w:p>
        </w:tc>
        <w:tc>
          <w:tcPr>
            <w:tcW w:w="7371" w:type="dxa"/>
            <w:shd w:val="clear" w:color="auto" w:fill="FFFFFF" w:themeFill="background1"/>
            <w:vAlign w:val="bottom"/>
          </w:tcPr>
          <w:p w14:paraId="1A26509F" w14:textId="77777777" w:rsidR="00F44359" w:rsidRPr="006611A8" w:rsidRDefault="00F44359" w:rsidP="00F44359">
            <w:pPr>
              <w:spacing w:line="240" w:lineRule="auto"/>
              <w:rPr>
                <w:rFonts w:ascii="Montserrat" w:eastAsia="Times New Roman" w:hAnsi="Montserrat" w:cs="Times New Roman"/>
                <w:sz w:val="22"/>
                <w:szCs w:val="22"/>
                <w:lang w:val="en-US" w:eastAsia="en-GB"/>
              </w:rPr>
            </w:pPr>
            <w:r w:rsidRPr="006611A8">
              <w:rPr>
                <w:rFonts w:ascii="Montserrat" w:eastAsia="SimSun" w:hAnsi="Montserrat" w:cs="Calibri"/>
                <w:sz w:val="22"/>
                <w:szCs w:val="22"/>
                <w:lang w:val="ro-RO"/>
              </w:rPr>
              <w:t>Cercetare Inovare</w:t>
            </w:r>
          </w:p>
        </w:tc>
      </w:tr>
      <w:tr w:rsidR="006611A8" w:rsidRPr="006611A8" w14:paraId="26EF0D74" w14:textId="77777777" w:rsidTr="000C7C66">
        <w:trPr>
          <w:trHeight w:val="247"/>
        </w:trPr>
        <w:tc>
          <w:tcPr>
            <w:tcW w:w="846" w:type="dxa"/>
            <w:shd w:val="clear" w:color="auto" w:fill="FFFFFF" w:themeFill="background1"/>
          </w:tcPr>
          <w:p w14:paraId="64A0CFCC"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0850A3E6" w14:textId="77777777" w:rsidR="00F44359" w:rsidRPr="006611A8" w:rsidRDefault="00F44359" w:rsidP="00F44359">
            <w:pPr>
              <w:spacing w:line="240" w:lineRule="auto"/>
              <w:rPr>
                <w:rFonts w:ascii="Montserrat" w:eastAsia="Times New Roman" w:hAnsi="Montserrat" w:cs="Times New Roman"/>
                <w:sz w:val="22"/>
                <w:szCs w:val="22"/>
                <w:lang w:val="en-US" w:eastAsia="en-GB"/>
              </w:rPr>
            </w:pPr>
            <w:r w:rsidRPr="006611A8">
              <w:rPr>
                <w:rFonts w:ascii="Montserrat" w:eastAsia="SimSun" w:hAnsi="Montserrat" w:cs="Calibri"/>
                <w:bCs/>
                <w:sz w:val="22"/>
                <w:szCs w:val="22"/>
                <w:lang w:val="ro-RO"/>
              </w:rPr>
              <w:t>CLLD</w:t>
            </w:r>
          </w:p>
        </w:tc>
        <w:tc>
          <w:tcPr>
            <w:tcW w:w="7371" w:type="dxa"/>
            <w:shd w:val="clear" w:color="auto" w:fill="FFFFFF" w:themeFill="background1"/>
            <w:vAlign w:val="center"/>
          </w:tcPr>
          <w:p w14:paraId="18AC596B" w14:textId="77777777" w:rsidR="00F44359" w:rsidRPr="006611A8" w:rsidRDefault="00F44359" w:rsidP="00F44359">
            <w:pPr>
              <w:spacing w:line="240" w:lineRule="auto"/>
              <w:rPr>
                <w:rFonts w:ascii="Montserrat" w:eastAsia="Times New Roman" w:hAnsi="Montserrat" w:cs="Times New Roman"/>
                <w:sz w:val="22"/>
                <w:szCs w:val="22"/>
                <w:lang w:val="en-US" w:eastAsia="en-GB"/>
              </w:rPr>
            </w:pPr>
            <w:r w:rsidRPr="006611A8">
              <w:rPr>
                <w:rFonts w:ascii="Montserrat" w:eastAsia="SimSun" w:hAnsi="Montserrat" w:cs="Calibri"/>
                <w:sz w:val="22"/>
                <w:szCs w:val="22"/>
                <w:lang w:val="ro-RO"/>
              </w:rPr>
              <w:t>Dezvoltare locală plasată sub responsabilitatea comunității</w:t>
            </w:r>
          </w:p>
        </w:tc>
      </w:tr>
      <w:tr w:rsidR="006611A8" w:rsidRPr="006611A8" w14:paraId="264A020F" w14:textId="77777777" w:rsidTr="000C7C66">
        <w:trPr>
          <w:trHeight w:val="247"/>
        </w:trPr>
        <w:tc>
          <w:tcPr>
            <w:tcW w:w="846" w:type="dxa"/>
            <w:shd w:val="clear" w:color="auto" w:fill="FFFFFF" w:themeFill="background1"/>
          </w:tcPr>
          <w:p w14:paraId="3BE3DBBB"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2F715E71" w14:textId="77777777" w:rsidR="00F44359" w:rsidRPr="006611A8" w:rsidRDefault="00F44359" w:rsidP="00F44359">
            <w:pPr>
              <w:spacing w:before="40" w:after="40" w:line="240" w:lineRule="auto"/>
              <w:rPr>
                <w:rFonts w:ascii="Montserrat" w:eastAsia="SimSun" w:hAnsi="Montserrat" w:cs="Calibri"/>
                <w:bCs/>
                <w:sz w:val="22"/>
                <w:szCs w:val="22"/>
                <w:lang w:val="ro-RO"/>
              </w:rPr>
            </w:pPr>
            <w:r w:rsidRPr="006611A8">
              <w:rPr>
                <w:rFonts w:ascii="Montserrat" w:eastAsia="SimSun" w:hAnsi="Montserrat" w:cs="Calibri"/>
                <w:bCs/>
                <w:sz w:val="22"/>
                <w:szCs w:val="22"/>
                <w:lang w:val="ro-RO"/>
              </w:rPr>
              <w:t>CM PRV</w:t>
            </w:r>
          </w:p>
          <w:p w14:paraId="2B40CFCC" w14:textId="77777777" w:rsidR="00F44359" w:rsidRPr="006611A8" w:rsidRDefault="00F44359" w:rsidP="00F44359">
            <w:pPr>
              <w:spacing w:line="240" w:lineRule="auto"/>
              <w:rPr>
                <w:rFonts w:ascii="Montserrat" w:eastAsia="Times New Roman" w:hAnsi="Montserrat" w:cs="Times New Roman"/>
                <w:sz w:val="22"/>
                <w:szCs w:val="22"/>
                <w:lang w:val="en-US" w:eastAsia="en-GB"/>
              </w:rPr>
            </w:pPr>
            <w:r w:rsidRPr="006611A8">
              <w:rPr>
                <w:rFonts w:ascii="Montserrat" w:hAnsi="Montserrat" w:cs="Arial"/>
                <w:sz w:val="22"/>
                <w:szCs w:val="22"/>
              </w:rPr>
              <w:t>2021 - 2027</w:t>
            </w:r>
          </w:p>
        </w:tc>
        <w:tc>
          <w:tcPr>
            <w:tcW w:w="7371" w:type="dxa"/>
            <w:shd w:val="clear" w:color="auto" w:fill="FFFFFF" w:themeFill="background1"/>
            <w:vAlign w:val="center"/>
          </w:tcPr>
          <w:p w14:paraId="7070882B" w14:textId="77777777" w:rsidR="00F44359" w:rsidRPr="006611A8" w:rsidRDefault="00F44359" w:rsidP="00F44359">
            <w:pPr>
              <w:spacing w:before="40" w:after="40" w:line="240" w:lineRule="auto"/>
              <w:rPr>
                <w:rFonts w:ascii="Montserrat" w:eastAsia="SimSun" w:hAnsi="Montserrat" w:cs="Calibri"/>
                <w:sz w:val="22"/>
                <w:szCs w:val="22"/>
                <w:lang w:val="ro-RO"/>
              </w:rPr>
            </w:pPr>
            <w:r w:rsidRPr="006611A8">
              <w:rPr>
                <w:rFonts w:ascii="Montserrat" w:eastAsia="SimSun" w:hAnsi="Montserrat" w:cs="Calibri"/>
                <w:sz w:val="22"/>
                <w:szCs w:val="22"/>
                <w:lang w:val="ro-RO"/>
              </w:rPr>
              <w:t>Comitetul de Monitorizare al Programului Regional Vest</w:t>
            </w:r>
          </w:p>
          <w:p w14:paraId="2824C944" w14:textId="77777777" w:rsidR="00F44359" w:rsidRPr="006611A8" w:rsidRDefault="00F44359" w:rsidP="00F44359">
            <w:pPr>
              <w:spacing w:line="240" w:lineRule="auto"/>
              <w:rPr>
                <w:rFonts w:ascii="Montserrat" w:eastAsia="Times New Roman" w:hAnsi="Montserrat" w:cs="Times New Roman"/>
                <w:sz w:val="22"/>
                <w:szCs w:val="22"/>
                <w:lang w:val="en-US" w:eastAsia="en-GB"/>
              </w:rPr>
            </w:pPr>
            <w:r w:rsidRPr="006611A8">
              <w:rPr>
                <w:rFonts w:ascii="Montserrat" w:hAnsi="Montserrat" w:cs="Arial"/>
                <w:sz w:val="22"/>
                <w:szCs w:val="22"/>
              </w:rPr>
              <w:t>2021 - 2027</w:t>
            </w:r>
          </w:p>
        </w:tc>
      </w:tr>
      <w:tr w:rsidR="006611A8" w:rsidRPr="006611A8" w14:paraId="44D48C25" w14:textId="77777777" w:rsidTr="000C7C66">
        <w:trPr>
          <w:trHeight w:val="247"/>
        </w:trPr>
        <w:tc>
          <w:tcPr>
            <w:tcW w:w="846" w:type="dxa"/>
            <w:shd w:val="clear" w:color="auto" w:fill="FFFFFF" w:themeFill="background1"/>
          </w:tcPr>
          <w:p w14:paraId="003DB073"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59A6EBB1" w14:textId="77777777" w:rsidR="00F44359" w:rsidRPr="006611A8" w:rsidRDefault="00F44359" w:rsidP="00F44359">
            <w:pPr>
              <w:spacing w:line="240" w:lineRule="auto"/>
              <w:rPr>
                <w:rFonts w:ascii="Montserrat" w:hAnsi="Montserrat" w:cs="Times New Roman"/>
                <w:sz w:val="22"/>
                <w:szCs w:val="22"/>
                <w:lang w:val="en-GB" w:eastAsia="en-GB"/>
              </w:rPr>
            </w:pPr>
            <w:r w:rsidRPr="006611A8">
              <w:rPr>
                <w:rFonts w:ascii="Montserrat" w:hAnsi="Montserrat"/>
                <w:sz w:val="22"/>
                <w:szCs w:val="22"/>
                <w:lang w:val="ro-RO"/>
              </w:rPr>
              <w:t>CNCIS</w:t>
            </w:r>
          </w:p>
        </w:tc>
        <w:tc>
          <w:tcPr>
            <w:tcW w:w="7371" w:type="dxa"/>
            <w:shd w:val="clear" w:color="auto" w:fill="FFFFFF" w:themeFill="background1"/>
            <w:vAlign w:val="center"/>
          </w:tcPr>
          <w:p w14:paraId="73ACBCD1" w14:textId="77777777" w:rsidR="00F44359" w:rsidRPr="006611A8" w:rsidRDefault="00F44359" w:rsidP="00F44359">
            <w:pPr>
              <w:spacing w:line="240" w:lineRule="auto"/>
              <w:rPr>
                <w:rFonts w:ascii="Montserrat" w:hAnsi="Montserrat" w:cs="Times New Roman"/>
                <w:sz w:val="22"/>
                <w:szCs w:val="22"/>
                <w:lang w:val="en-GB" w:eastAsia="en-GB"/>
              </w:rPr>
            </w:pPr>
            <w:r w:rsidRPr="006611A8">
              <w:rPr>
                <w:rFonts w:ascii="Montserrat" w:hAnsi="Montserrat"/>
                <w:sz w:val="22"/>
                <w:szCs w:val="22"/>
              </w:rPr>
              <w:t>Cadrul național al calificărilor din învățământul superior</w:t>
            </w:r>
          </w:p>
        </w:tc>
      </w:tr>
      <w:tr w:rsidR="006611A8" w:rsidRPr="006611A8" w14:paraId="16AB1649" w14:textId="77777777" w:rsidTr="000C7C66">
        <w:trPr>
          <w:trHeight w:val="247"/>
        </w:trPr>
        <w:tc>
          <w:tcPr>
            <w:tcW w:w="846" w:type="dxa"/>
            <w:shd w:val="clear" w:color="auto" w:fill="FFFFFF" w:themeFill="background1"/>
          </w:tcPr>
          <w:p w14:paraId="291148C6"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1721ABE6"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SimSun" w:hAnsi="Montserrat" w:cs="Calibri"/>
                <w:bCs/>
                <w:sz w:val="22"/>
                <w:szCs w:val="22"/>
                <w:lang w:val="ro-RO"/>
              </w:rPr>
              <w:t>CNSR</w:t>
            </w:r>
          </w:p>
        </w:tc>
        <w:tc>
          <w:tcPr>
            <w:tcW w:w="7371" w:type="dxa"/>
            <w:shd w:val="clear" w:color="auto" w:fill="FFFFFF" w:themeFill="background1"/>
            <w:vAlign w:val="center"/>
          </w:tcPr>
          <w:p w14:paraId="01CC537A"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SimSun" w:hAnsi="Montserrat" w:cs="Calibri"/>
                <w:sz w:val="22"/>
                <w:szCs w:val="22"/>
                <w:lang w:val="ro-RO"/>
              </w:rPr>
              <w:t>Cadrul Național Strategic de Referință 2007–2013</w:t>
            </w:r>
          </w:p>
        </w:tc>
      </w:tr>
      <w:tr w:rsidR="006611A8" w:rsidRPr="006611A8" w14:paraId="4810490E" w14:textId="77777777" w:rsidTr="000C7C66">
        <w:trPr>
          <w:trHeight w:val="247"/>
        </w:trPr>
        <w:tc>
          <w:tcPr>
            <w:tcW w:w="846" w:type="dxa"/>
            <w:shd w:val="clear" w:color="auto" w:fill="FFFFFF" w:themeFill="background1"/>
          </w:tcPr>
          <w:p w14:paraId="3C82B362"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7D287E4E" w14:textId="77777777" w:rsidR="00F44359" w:rsidRPr="006611A8" w:rsidRDefault="00F44359" w:rsidP="00F44359">
            <w:pPr>
              <w:spacing w:line="240" w:lineRule="auto"/>
              <w:rPr>
                <w:rFonts w:ascii="Montserrat" w:hAnsi="Montserrat" w:cs="Times New Roman"/>
                <w:bCs/>
                <w:sz w:val="22"/>
                <w:szCs w:val="22"/>
              </w:rPr>
            </w:pPr>
            <w:r w:rsidRPr="006611A8">
              <w:rPr>
                <w:rFonts w:ascii="Montserrat" w:hAnsi="Montserrat"/>
                <w:sz w:val="22"/>
                <w:szCs w:val="22"/>
                <w:lang w:val="ro-RO"/>
              </w:rPr>
              <w:t>CP</w:t>
            </w:r>
          </w:p>
        </w:tc>
        <w:tc>
          <w:tcPr>
            <w:tcW w:w="7371" w:type="dxa"/>
            <w:shd w:val="clear" w:color="auto" w:fill="FFFFFF" w:themeFill="background1"/>
            <w:vAlign w:val="center"/>
          </w:tcPr>
          <w:p w14:paraId="15827006" w14:textId="77777777" w:rsidR="00F44359" w:rsidRPr="006611A8" w:rsidRDefault="00F44359" w:rsidP="00F44359">
            <w:pPr>
              <w:spacing w:line="240" w:lineRule="auto"/>
              <w:rPr>
                <w:rFonts w:ascii="Montserrat" w:hAnsi="Montserrat" w:cs="Times New Roman"/>
                <w:bCs/>
                <w:sz w:val="22"/>
                <w:szCs w:val="22"/>
              </w:rPr>
            </w:pPr>
            <w:r w:rsidRPr="006611A8">
              <w:rPr>
                <w:rFonts w:ascii="Montserrat" w:hAnsi="Montserrat"/>
                <w:sz w:val="22"/>
                <w:szCs w:val="22"/>
                <w:lang w:val="ro-RO"/>
              </w:rPr>
              <w:t>Cadrul de Performanță</w:t>
            </w:r>
          </w:p>
        </w:tc>
      </w:tr>
      <w:tr w:rsidR="006611A8" w:rsidRPr="006611A8" w14:paraId="173C4DE8" w14:textId="77777777" w:rsidTr="000C7C66">
        <w:trPr>
          <w:trHeight w:val="247"/>
        </w:trPr>
        <w:tc>
          <w:tcPr>
            <w:tcW w:w="846" w:type="dxa"/>
            <w:shd w:val="clear" w:color="auto" w:fill="FFFFFF" w:themeFill="background1"/>
          </w:tcPr>
          <w:p w14:paraId="33CF84BD"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3B241AA8" w14:textId="77777777" w:rsidR="00F44359" w:rsidRPr="006611A8" w:rsidRDefault="00F44359" w:rsidP="00F44359">
            <w:pPr>
              <w:spacing w:line="240" w:lineRule="auto"/>
              <w:rPr>
                <w:rFonts w:ascii="Montserrat" w:hAnsi="Montserrat" w:cs="Times New Roman"/>
                <w:sz w:val="22"/>
                <w:szCs w:val="22"/>
                <w:lang w:val="en-US"/>
              </w:rPr>
            </w:pPr>
            <w:proofErr w:type="spellStart"/>
            <w:r w:rsidRPr="006611A8">
              <w:rPr>
                <w:rFonts w:ascii="Montserrat" w:eastAsia="SimSun" w:hAnsi="Montserrat" w:cs="Calibri"/>
                <w:bCs/>
                <w:sz w:val="22"/>
                <w:szCs w:val="22"/>
                <w:lang w:val="ro-RO"/>
              </w:rPr>
              <w:t>CPEn</w:t>
            </w:r>
            <w:proofErr w:type="spellEnd"/>
          </w:p>
        </w:tc>
        <w:tc>
          <w:tcPr>
            <w:tcW w:w="7371" w:type="dxa"/>
            <w:shd w:val="clear" w:color="auto" w:fill="FFFFFF" w:themeFill="background1"/>
            <w:vAlign w:val="center"/>
          </w:tcPr>
          <w:p w14:paraId="731F6A42" w14:textId="77777777" w:rsidR="00F44359" w:rsidRPr="006611A8" w:rsidRDefault="00F44359" w:rsidP="00F44359">
            <w:pPr>
              <w:spacing w:line="240" w:lineRule="auto"/>
              <w:rPr>
                <w:rFonts w:ascii="Montserrat" w:hAnsi="Montserrat" w:cs="Times New Roman"/>
                <w:sz w:val="22"/>
                <w:szCs w:val="22"/>
                <w:lang w:val="en-US"/>
              </w:rPr>
            </w:pPr>
            <w:r w:rsidRPr="006611A8">
              <w:rPr>
                <w:rFonts w:ascii="Montserrat" w:eastAsia="SimSun" w:hAnsi="Montserrat" w:cs="Calibri"/>
                <w:sz w:val="22"/>
                <w:szCs w:val="22"/>
                <w:lang w:val="ro-RO"/>
              </w:rPr>
              <w:t>Contract de Performanță Energetică</w:t>
            </w:r>
          </w:p>
        </w:tc>
      </w:tr>
      <w:tr w:rsidR="006611A8" w:rsidRPr="006611A8" w14:paraId="3241B8A5" w14:textId="77777777" w:rsidTr="000C7C66">
        <w:trPr>
          <w:trHeight w:val="247"/>
        </w:trPr>
        <w:tc>
          <w:tcPr>
            <w:tcW w:w="846" w:type="dxa"/>
            <w:shd w:val="clear" w:color="auto" w:fill="FFFFFF" w:themeFill="background1"/>
          </w:tcPr>
          <w:p w14:paraId="7F856E5B"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3CE7984A"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sz w:val="22"/>
                <w:szCs w:val="22"/>
              </w:rPr>
              <w:t>CRP VEST</w:t>
            </w:r>
          </w:p>
        </w:tc>
        <w:tc>
          <w:tcPr>
            <w:tcW w:w="7371" w:type="dxa"/>
            <w:shd w:val="clear" w:color="auto" w:fill="FFFFFF" w:themeFill="background1"/>
            <w:vAlign w:val="center"/>
          </w:tcPr>
          <w:p w14:paraId="1BCA12D8"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sz w:val="22"/>
                <w:szCs w:val="22"/>
              </w:rPr>
              <w:t>Comitetul Regional pentru  Elaborarea PDR</w:t>
            </w:r>
          </w:p>
        </w:tc>
      </w:tr>
      <w:tr w:rsidR="006611A8" w:rsidRPr="006611A8" w14:paraId="1F853399" w14:textId="77777777" w:rsidTr="000C7C66">
        <w:trPr>
          <w:trHeight w:val="247"/>
        </w:trPr>
        <w:tc>
          <w:tcPr>
            <w:tcW w:w="846" w:type="dxa"/>
            <w:shd w:val="clear" w:color="auto" w:fill="FFFFFF" w:themeFill="background1"/>
          </w:tcPr>
          <w:p w14:paraId="1E55530E"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4A601401" w14:textId="77777777" w:rsidR="00F44359" w:rsidRPr="006611A8" w:rsidRDefault="00F44359" w:rsidP="00F44359">
            <w:pPr>
              <w:spacing w:line="240" w:lineRule="auto"/>
              <w:rPr>
                <w:rFonts w:ascii="Montserrat" w:hAnsi="Montserrat" w:cs="Times New Roman"/>
                <w:sz w:val="22"/>
                <w:szCs w:val="22"/>
                <w:lang w:val="en-US"/>
              </w:rPr>
            </w:pPr>
            <w:r w:rsidRPr="006611A8">
              <w:rPr>
                <w:rFonts w:ascii="Montserrat" w:eastAsia="SimSun" w:hAnsi="Montserrat" w:cs="Calibri"/>
                <w:bCs/>
                <w:sz w:val="22"/>
                <w:szCs w:val="22"/>
                <w:lang w:val="ro-RO"/>
              </w:rPr>
              <w:t>CSC</w:t>
            </w:r>
          </w:p>
        </w:tc>
        <w:tc>
          <w:tcPr>
            <w:tcW w:w="7371" w:type="dxa"/>
            <w:shd w:val="clear" w:color="auto" w:fill="FFFFFF" w:themeFill="background1"/>
            <w:vAlign w:val="center"/>
          </w:tcPr>
          <w:p w14:paraId="62EC54FC" w14:textId="77777777" w:rsidR="00F44359" w:rsidRPr="006611A8" w:rsidRDefault="00F44359" w:rsidP="00F44359">
            <w:pPr>
              <w:spacing w:line="240" w:lineRule="auto"/>
              <w:rPr>
                <w:rFonts w:ascii="Montserrat" w:hAnsi="Montserrat" w:cs="Times New Roman"/>
                <w:sz w:val="22"/>
                <w:szCs w:val="22"/>
                <w:lang w:val="en-US"/>
              </w:rPr>
            </w:pPr>
            <w:r w:rsidRPr="006611A8">
              <w:rPr>
                <w:rFonts w:ascii="Montserrat" w:eastAsia="SimSun" w:hAnsi="Montserrat" w:cs="Calibri"/>
                <w:sz w:val="22"/>
                <w:szCs w:val="22"/>
                <w:lang w:val="ro-RO"/>
              </w:rPr>
              <w:t>Cadrul Strategic Comun</w:t>
            </w:r>
          </w:p>
        </w:tc>
      </w:tr>
      <w:tr w:rsidR="006611A8" w:rsidRPr="006611A8" w14:paraId="5CFFD430" w14:textId="77777777" w:rsidTr="000C7C66">
        <w:trPr>
          <w:trHeight w:val="247"/>
        </w:trPr>
        <w:tc>
          <w:tcPr>
            <w:tcW w:w="846" w:type="dxa"/>
            <w:shd w:val="clear" w:color="auto" w:fill="FFFFFF" w:themeFill="background1"/>
          </w:tcPr>
          <w:p w14:paraId="54192536"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63B55E09" w14:textId="77777777" w:rsidR="00F44359" w:rsidRPr="006611A8" w:rsidRDefault="00F44359" w:rsidP="00F44359">
            <w:pPr>
              <w:spacing w:line="240" w:lineRule="auto"/>
              <w:rPr>
                <w:rFonts w:ascii="Montserrat" w:hAnsi="Montserrat" w:cs="Times New Roman"/>
                <w:sz w:val="22"/>
                <w:szCs w:val="22"/>
                <w:lang w:val="en-US" w:bidi="en-US"/>
              </w:rPr>
            </w:pPr>
            <w:r w:rsidRPr="006611A8">
              <w:rPr>
                <w:rFonts w:ascii="Montserrat" w:hAnsi="Montserrat" w:cs="Calibri"/>
                <w:sz w:val="22"/>
                <w:szCs w:val="22"/>
                <w:lang w:val="ro-RO"/>
              </w:rPr>
              <w:t>CV</w:t>
            </w:r>
          </w:p>
        </w:tc>
        <w:tc>
          <w:tcPr>
            <w:tcW w:w="7371" w:type="dxa"/>
            <w:shd w:val="clear" w:color="auto" w:fill="FFFFFF" w:themeFill="background1"/>
            <w:vAlign w:val="center"/>
          </w:tcPr>
          <w:p w14:paraId="3FE55BCE" w14:textId="77777777" w:rsidR="00F44359" w:rsidRPr="006611A8" w:rsidRDefault="00F44359" w:rsidP="00F44359">
            <w:pPr>
              <w:spacing w:line="240" w:lineRule="auto"/>
              <w:rPr>
                <w:rFonts w:ascii="Montserrat" w:hAnsi="Montserrat" w:cs="Times New Roman"/>
                <w:sz w:val="22"/>
                <w:szCs w:val="22"/>
                <w:lang w:val="en-US" w:bidi="en-US"/>
              </w:rPr>
            </w:pPr>
            <w:r w:rsidRPr="006611A8">
              <w:rPr>
                <w:rFonts w:ascii="Montserrat" w:eastAsia="SimSun" w:hAnsi="Montserrat" w:cs="Calibri"/>
                <w:sz w:val="22"/>
                <w:szCs w:val="22"/>
                <w:lang w:val="ro-RO"/>
              </w:rPr>
              <w:t>Curriculum Vitae</w:t>
            </w:r>
          </w:p>
        </w:tc>
      </w:tr>
      <w:tr w:rsidR="006611A8" w:rsidRPr="006611A8" w14:paraId="4D896CA2" w14:textId="77777777" w:rsidTr="000C7C66">
        <w:trPr>
          <w:trHeight w:val="247"/>
        </w:trPr>
        <w:tc>
          <w:tcPr>
            <w:tcW w:w="846" w:type="dxa"/>
            <w:shd w:val="clear" w:color="auto" w:fill="FFFFFF" w:themeFill="background1"/>
          </w:tcPr>
          <w:p w14:paraId="5D7C13EC"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7C152071" w14:textId="77777777" w:rsidR="00F44359" w:rsidRPr="006611A8" w:rsidRDefault="00F44359" w:rsidP="00F44359">
            <w:pPr>
              <w:spacing w:line="240" w:lineRule="auto"/>
              <w:rPr>
                <w:rFonts w:ascii="Montserrat" w:hAnsi="Montserrat" w:cs="Times New Roman"/>
                <w:sz w:val="22"/>
                <w:szCs w:val="22"/>
                <w:lang w:val="en-US" w:bidi="en-US"/>
              </w:rPr>
            </w:pPr>
            <w:r w:rsidRPr="006611A8">
              <w:rPr>
                <w:rFonts w:ascii="Montserrat" w:hAnsi="Montserrat" w:cs="Calibri"/>
                <w:sz w:val="22"/>
                <w:szCs w:val="22"/>
                <w:lang w:val="ro-RO"/>
              </w:rPr>
              <w:t>DALI</w:t>
            </w:r>
          </w:p>
        </w:tc>
        <w:tc>
          <w:tcPr>
            <w:tcW w:w="7371" w:type="dxa"/>
            <w:shd w:val="clear" w:color="auto" w:fill="FFFFFF" w:themeFill="background1"/>
            <w:vAlign w:val="center"/>
          </w:tcPr>
          <w:p w14:paraId="518A9BD7" w14:textId="77777777" w:rsidR="00F44359" w:rsidRPr="006611A8" w:rsidRDefault="00F44359" w:rsidP="00F44359">
            <w:pPr>
              <w:spacing w:line="240" w:lineRule="auto"/>
              <w:rPr>
                <w:rFonts w:ascii="Montserrat" w:hAnsi="Montserrat" w:cs="Times New Roman"/>
                <w:sz w:val="22"/>
                <w:szCs w:val="22"/>
                <w:lang w:val="en-US" w:bidi="en-US"/>
              </w:rPr>
            </w:pPr>
            <w:r w:rsidRPr="006611A8">
              <w:rPr>
                <w:rFonts w:ascii="Montserrat" w:eastAsia="SimSun" w:hAnsi="Montserrat" w:cs="Calibri"/>
                <w:sz w:val="22"/>
                <w:szCs w:val="22"/>
                <w:lang w:val="ro-RO"/>
              </w:rPr>
              <w:t>Documentația de avizare a lucrărilor de intervenții</w:t>
            </w:r>
          </w:p>
        </w:tc>
      </w:tr>
      <w:tr w:rsidR="006611A8" w:rsidRPr="006611A8" w14:paraId="04C10FD6" w14:textId="77777777" w:rsidTr="000C7C66">
        <w:trPr>
          <w:trHeight w:val="247"/>
        </w:trPr>
        <w:tc>
          <w:tcPr>
            <w:tcW w:w="846" w:type="dxa"/>
            <w:shd w:val="clear" w:color="auto" w:fill="FFFFFF" w:themeFill="background1"/>
          </w:tcPr>
          <w:p w14:paraId="2C19616A"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64BADBD3" w14:textId="77777777" w:rsidR="00F44359" w:rsidRPr="006611A8" w:rsidRDefault="00F44359" w:rsidP="00F44359">
            <w:pPr>
              <w:spacing w:line="240" w:lineRule="auto"/>
              <w:rPr>
                <w:rFonts w:ascii="Montserrat" w:hAnsi="Montserrat" w:cs="Times New Roman"/>
                <w:sz w:val="22"/>
                <w:szCs w:val="22"/>
                <w:lang w:val="en-US" w:bidi="en-US"/>
              </w:rPr>
            </w:pPr>
            <w:r w:rsidRPr="006611A8">
              <w:rPr>
                <w:rFonts w:ascii="Montserrat" w:hAnsi="Montserrat" w:cs="Calibri"/>
                <w:sz w:val="22"/>
                <w:szCs w:val="22"/>
                <w:lang w:val="ro-RO"/>
              </w:rPr>
              <w:t>DEEE</w:t>
            </w:r>
          </w:p>
        </w:tc>
        <w:tc>
          <w:tcPr>
            <w:tcW w:w="7371" w:type="dxa"/>
            <w:shd w:val="clear" w:color="auto" w:fill="FFFFFF" w:themeFill="background1"/>
            <w:vAlign w:val="center"/>
          </w:tcPr>
          <w:p w14:paraId="6F900FF5" w14:textId="77777777" w:rsidR="00F44359" w:rsidRPr="006611A8" w:rsidRDefault="00F44359" w:rsidP="00F44359">
            <w:pPr>
              <w:spacing w:line="240" w:lineRule="auto"/>
              <w:rPr>
                <w:rFonts w:ascii="Montserrat" w:hAnsi="Montserrat" w:cs="Times New Roman"/>
                <w:sz w:val="22"/>
                <w:szCs w:val="22"/>
                <w:lang w:val="en-US" w:bidi="en-US"/>
              </w:rPr>
            </w:pPr>
            <w:proofErr w:type="spellStart"/>
            <w:r w:rsidRPr="006611A8">
              <w:rPr>
                <w:rFonts w:ascii="Montserrat" w:eastAsia="SimSun" w:hAnsi="Montserrat" w:cs="Calibri"/>
                <w:sz w:val="22"/>
                <w:szCs w:val="22"/>
                <w:lang w:val="ro-RO"/>
              </w:rPr>
              <w:t>Deşeuri</w:t>
            </w:r>
            <w:proofErr w:type="spellEnd"/>
            <w:r w:rsidRPr="006611A8">
              <w:rPr>
                <w:rFonts w:ascii="Montserrat" w:eastAsia="SimSun" w:hAnsi="Montserrat" w:cs="Calibri"/>
                <w:sz w:val="22"/>
                <w:szCs w:val="22"/>
                <w:lang w:val="ro-RO"/>
              </w:rPr>
              <w:t xml:space="preserve"> de echipamente electrice </w:t>
            </w:r>
            <w:proofErr w:type="spellStart"/>
            <w:r w:rsidRPr="006611A8">
              <w:rPr>
                <w:rFonts w:ascii="Montserrat" w:eastAsia="SimSun" w:hAnsi="Montserrat" w:cs="Calibri"/>
                <w:sz w:val="22"/>
                <w:szCs w:val="22"/>
                <w:lang w:val="ro-RO"/>
              </w:rPr>
              <w:t>şi</w:t>
            </w:r>
            <w:proofErr w:type="spellEnd"/>
            <w:r w:rsidRPr="006611A8">
              <w:rPr>
                <w:rFonts w:ascii="Montserrat" w:eastAsia="SimSun" w:hAnsi="Montserrat" w:cs="Calibri"/>
                <w:sz w:val="22"/>
                <w:szCs w:val="22"/>
                <w:lang w:val="ro-RO"/>
              </w:rPr>
              <w:t xml:space="preserve"> electronice</w:t>
            </w:r>
          </w:p>
        </w:tc>
      </w:tr>
      <w:tr w:rsidR="006611A8" w:rsidRPr="006611A8" w14:paraId="794D0506" w14:textId="77777777" w:rsidTr="000C7C66">
        <w:trPr>
          <w:trHeight w:val="247"/>
        </w:trPr>
        <w:tc>
          <w:tcPr>
            <w:tcW w:w="846" w:type="dxa"/>
            <w:shd w:val="clear" w:color="auto" w:fill="FFFFFF" w:themeFill="background1"/>
          </w:tcPr>
          <w:p w14:paraId="7D893285"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136417D9"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bCs/>
                <w:sz w:val="22"/>
                <w:szCs w:val="22"/>
                <w:lang w:val="ro-RO"/>
              </w:rPr>
              <w:t>DJCCPN</w:t>
            </w:r>
          </w:p>
        </w:tc>
        <w:tc>
          <w:tcPr>
            <w:tcW w:w="7371" w:type="dxa"/>
            <w:shd w:val="clear" w:color="auto" w:fill="FFFFFF" w:themeFill="background1"/>
            <w:vAlign w:val="center"/>
          </w:tcPr>
          <w:p w14:paraId="01F3994E"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 xml:space="preserve">Direcția Județeană pentru Cultură, Culte </w:t>
            </w:r>
            <w:proofErr w:type="spellStart"/>
            <w:r w:rsidRPr="006611A8">
              <w:rPr>
                <w:rFonts w:ascii="Montserrat" w:eastAsia="SimSun" w:hAnsi="Montserrat" w:cs="Calibri"/>
                <w:sz w:val="22"/>
                <w:szCs w:val="22"/>
                <w:lang w:val="ro-RO"/>
              </w:rPr>
              <w:t>şi</w:t>
            </w:r>
            <w:proofErr w:type="spellEnd"/>
            <w:r w:rsidRPr="006611A8">
              <w:rPr>
                <w:rFonts w:ascii="Montserrat" w:eastAsia="SimSun" w:hAnsi="Montserrat" w:cs="Calibri"/>
                <w:sz w:val="22"/>
                <w:szCs w:val="22"/>
                <w:lang w:val="ro-RO"/>
              </w:rPr>
              <w:t xml:space="preserve"> Patrimoniul Cultural</w:t>
            </w:r>
          </w:p>
        </w:tc>
      </w:tr>
      <w:tr w:rsidR="006611A8" w:rsidRPr="006611A8" w14:paraId="19213E18" w14:textId="77777777" w:rsidTr="000C7C66">
        <w:trPr>
          <w:trHeight w:val="247"/>
        </w:trPr>
        <w:tc>
          <w:tcPr>
            <w:tcW w:w="846" w:type="dxa"/>
            <w:shd w:val="clear" w:color="auto" w:fill="FFFFFF" w:themeFill="background1"/>
          </w:tcPr>
          <w:p w14:paraId="1AC6A029"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50FAFB5E"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bCs/>
                <w:sz w:val="22"/>
                <w:szCs w:val="22"/>
                <w:lang w:val="ro-RO"/>
              </w:rPr>
              <w:t>DLAF</w:t>
            </w:r>
          </w:p>
        </w:tc>
        <w:tc>
          <w:tcPr>
            <w:tcW w:w="7371" w:type="dxa"/>
            <w:shd w:val="clear" w:color="auto" w:fill="FFFFFF" w:themeFill="background1"/>
            <w:vAlign w:val="center"/>
          </w:tcPr>
          <w:p w14:paraId="478A2103"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Departamentul pentru Luptă Antifraudă</w:t>
            </w:r>
          </w:p>
        </w:tc>
      </w:tr>
      <w:tr w:rsidR="006611A8" w:rsidRPr="006611A8" w14:paraId="76BB7FB3" w14:textId="77777777" w:rsidTr="000C7C66">
        <w:trPr>
          <w:trHeight w:val="247"/>
        </w:trPr>
        <w:tc>
          <w:tcPr>
            <w:tcW w:w="846" w:type="dxa"/>
            <w:shd w:val="clear" w:color="auto" w:fill="FFFFFF" w:themeFill="background1"/>
          </w:tcPr>
          <w:p w14:paraId="2B57D591"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63A8F404"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Calibri"/>
                <w:sz w:val="22"/>
                <w:szCs w:val="22"/>
              </w:rPr>
              <w:t>DNSH</w:t>
            </w:r>
          </w:p>
        </w:tc>
        <w:tc>
          <w:tcPr>
            <w:tcW w:w="7371" w:type="dxa"/>
            <w:shd w:val="clear" w:color="auto" w:fill="FFFFFF" w:themeFill="background1"/>
            <w:vAlign w:val="center"/>
          </w:tcPr>
          <w:p w14:paraId="63A61D36"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 xml:space="preserve">Principiul „a nu prejudicia în mod semnificativ” (Do No </w:t>
            </w:r>
            <w:proofErr w:type="spellStart"/>
            <w:r w:rsidRPr="006611A8">
              <w:rPr>
                <w:rFonts w:ascii="Montserrat" w:eastAsia="SimSun" w:hAnsi="Montserrat" w:cs="Calibri"/>
                <w:sz w:val="22"/>
                <w:szCs w:val="22"/>
                <w:lang w:val="ro-RO"/>
              </w:rPr>
              <w:t>Significant</w:t>
            </w:r>
            <w:proofErr w:type="spellEnd"/>
            <w:r w:rsidRPr="006611A8">
              <w:rPr>
                <w:rFonts w:ascii="Montserrat" w:eastAsia="SimSun" w:hAnsi="Montserrat" w:cs="Calibri"/>
                <w:sz w:val="22"/>
                <w:szCs w:val="22"/>
                <w:lang w:val="ro-RO"/>
              </w:rPr>
              <w:t xml:space="preserve"> </w:t>
            </w:r>
            <w:proofErr w:type="spellStart"/>
            <w:r w:rsidRPr="006611A8">
              <w:rPr>
                <w:rFonts w:ascii="Montserrat" w:eastAsia="SimSun" w:hAnsi="Montserrat" w:cs="Calibri"/>
                <w:sz w:val="22"/>
                <w:szCs w:val="22"/>
                <w:lang w:val="ro-RO"/>
              </w:rPr>
              <w:t>Harm</w:t>
            </w:r>
            <w:proofErr w:type="spellEnd"/>
            <w:r w:rsidRPr="006611A8">
              <w:rPr>
                <w:rFonts w:ascii="Montserrat" w:eastAsia="SimSun" w:hAnsi="Montserrat" w:cs="Calibri"/>
                <w:sz w:val="22"/>
                <w:szCs w:val="22"/>
                <w:lang w:val="ro-RO"/>
              </w:rPr>
              <w:t>)</w:t>
            </w:r>
          </w:p>
        </w:tc>
      </w:tr>
      <w:tr w:rsidR="006611A8" w:rsidRPr="006611A8" w14:paraId="4EC33F0C" w14:textId="77777777" w:rsidTr="000C7C66">
        <w:trPr>
          <w:trHeight w:val="247"/>
        </w:trPr>
        <w:tc>
          <w:tcPr>
            <w:tcW w:w="846" w:type="dxa"/>
            <w:shd w:val="clear" w:color="auto" w:fill="FFFFFF" w:themeFill="background1"/>
          </w:tcPr>
          <w:p w14:paraId="121EE320"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45FC0815" w14:textId="77777777" w:rsidR="00F44359" w:rsidRPr="006611A8" w:rsidRDefault="00F44359" w:rsidP="00F44359">
            <w:pPr>
              <w:spacing w:line="240" w:lineRule="auto"/>
              <w:rPr>
                <w:rFonts w:ascii="Montserrat" w:hAnsi="Montserrat" w:cs="Times New Roman"/>
                <w:sz w:val="22"/>
                <w:szCs w:val="22"/>
                <w:lang w:val="en-US"/>
              </w:rPr>
            </w:pPr>
            <w:r w:rsidRPr="006611A8">
              <w:rPr>
                <w:rFonts w:ascii="Montserrat" w:eastAsia="SimSun" w:hAnsi="Montserrat" w:cs="Calibri"/>
                <w:bCs/>
                <w:sz w:val="22"/>
                <w:szCs w:val="22"/>
                <w:lang w:val="ro-RO"/>
              </w:rPr>
              <w:t>EEV</w:t>
            </w:r>
          </w:p>
        </w:tc>
        <w:tc>
          <w:tcPr>
            <w:tcW w:w="7371" w:type="dxa"/>
            <w:shd w:val="clear" w:color="auto" w:fill="FFFFFF" w:themeFill="background1"/>
            <w:vAlign w:val="center"/>
          </w:tcPr>
          <w:p w14:paraId="70CEF614" w14:textId="77777777" w:rsidR="00F44359" w:rsidRPr="006611A8" w:rsidRDefault="00F44359" w:rsidP="00F44359">
            <w:pPr>
              <w:spacing w:line="240" w:lineRule="auto"/>
              <w:rPr>
                <w:rFonts w:ascii="Montserrat" w:hAnsi="Montserrat" w:cs="Times New Roman"/>
                <w:sz w:val="22"/>
                <w:szCs w:val="22"/>
                <w:lang w:val="en-US"/>
              </w:rPr>
            </w:pPr>
            <w:proofErr w:type="spellStart"/>
            <w:r w:rsidRPr="006611A8">
              <w:rPr>
                <w:rFonts w:ascii="Montserrat" w:eastAsia="SimSun" w:hAnsi="Montserrat" w:cs="Calibri"/>
                <w:sz w:val="22"/>
                <w:szCs w:val="22"/>
                <w:lang w:val="ro-RO"/>
              </w:rPr>
              <w:t>Enhanced</w:t>
            </w:r>
            <w:proofErr w:type="spellEnd"/>
            <w:r w:rsidRPr="006611A8">
              <w:rPr>
                <w:rFonts w:ascii="Montserrat" w:eastAsia="SimSun" w:hAnsi="Montserrat" w:cs="Calibri"/>
                <w:sz w:val="22"/>
                <w:szCs w:val="22"/>
                <w:lang w:val="ro-RO"/>
              </w:rPr>
              <w:t xml:space="preserve"> </w:t>
            </w:r>
            <w:proofErr w:type="spellStart"/>
            <w:r w:rsidRPr="006611A8">
              <w:rPr>
                <w:rFonts w:ascii="Montserrat" w:eastAsia="SimSun" w:hAnsi="Montserrat" w:cs="Calibri"/>
                <w:sz w:val="22"/>
                <w:szCs w:val="22"/>
                <w:lang w:val="ro-RO"/>
              </w:rPr>
              <w:t>Environmently</w:t>
            </w:r>
            <w:proofErr w:type="spellEnd"/>
            <w:r w:rsidRPr="006611A8">
              <w:rPr>
                <w:rFonts w:ascii="Montserrat" w:eastAsia="SimSun" w:hAnsi="Montserrat" w:cs="Calibri"/>
                <w:sz w:val="22"/>
                <w:szCs w:val="22"/>
                <w:lang w:val="ro-RO"/>
              </w:rPr>
              <w:t xml:space="preserve"> </w:t>
            </w:r>
            <w:proofErr w:type="spellStart"/>
            <w:r w:rsidRPr="006611A8">
              <w:rPr>
                <w:rFonts w:ascii="Montserrat" w:eastAsia="SimSun" w:hAnsi="Montserrat" w:cs="Calibri"/>
                <w:sz w:val="22"/>
                <w:szCs w:val="22"/>
                <w:lang w:val="ro-RO"/>
              </w:rPr>
              <w:t>friendly</w:t>
            </w:r>
            <w:proofErr w:type="spellEnd"/>
            <w:r w:rsidRPr="006611A8">
              <w:rPr>
                <w:rFonts w:ascii="Montserrat" w:eastAsia="SimSun" w:hAnsi="Montserrat" w:cs="Calibri"/>
                <w:sz w:val="22"/>
                <w:szCs w:val="22"/>
                <w:lang w:val="ro-RO"/>
              </w:rPr>
              <w:t xml:space="preserve"> </w:t>
            </w:r>
            <w:proofErr w:type="spellStart"/>
            <w:r w:rsidRPr="006611A8">
              <w:rPr>
                <w:rFonts w:ascii="Montserrat" w:eastAsia="SimSun" w:hAnsi="Montserrat" w:cs="Calibri"/>
                <w:sz w:val="22"/>
                <w:szCs w:val="22"/>
                <w:lang w:val="ro-RO"/>
              </w:rPr>
              <w:t>Vehicle</w:t>
            </w:r>
            <w:proofErr w:type="spellEnd"/>
            <w:r w:rsidRPr="006611A8">
              <w:rPr>
                <w:rFonts w:ascii="Montserrat" w:eastAsia="SimSun" w:hAnsi="Montserrat" w:cs="Calibri"/>
                <w:sz w:val="22"/>
                <w:szCs w:val="22"/>
                <w:lang w:val="ro-RO"/>
              </w:rPr>
              <w:t xml:space="preserve"> (normă Euro între Euro V și Euro VI)</w:t>
            </w:r>
          </w:p>
        </w:tc>
      </w:tr>
      <w:tr w:rsidR="006611A8" w:rsidRPr="006611A8" w14:paraId="33A5A60F" w14:textId="77777777" w:rsidTr="000C7C66">
        <w:trPr>
          <w:trHeight w:val="247"/>
        </w:trPr>
        <w:tc>
          <w:tcPr>
            <w:tcW w:w="846" w:type="dxa"/>
            <w:shd w:val="clear" w:color="auto" w:fill="FFFFFF" w:themeFill="background1"/>
          </w:tcPr>
          <w:p w14:paraId="33568AD9"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1A19785B"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bCs/>
                <w:sz w:val="22"/>
                <w:szCs w:val="22"/>
                <w:lang w:val="ro-RO"/>
              </w:rPr>
              <w:t>ESCO</w:t>
            </w:r>
          </w:p>
        </w:tc>
        <w:tc>
          <w:tcPr>
            <w:tcW w:w="7371" w:type="dxa"/>
            <w:shd w:val="clear" w:color="auto" w:fill="FFFFFF" w:themeFill="background1"/>
            <w:vAlign w:val="center"/>
          </w:tcPr>
          <w:p w14:paraId="5E2B0683"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 xml:space="preserve">Aptitudini, competențe, calificări și ocupații europene (European </w:t>
            </w:r>
            <w:proofErr w:type="spellStart"/>
            <w:r w:rsidRPr="006611A8">
              <w:rPr>
                <w:rFonts w:ascii="Montserrat" w:eastAsia="SimSun" w:hAnsi="Montserrat" w:cs="Calibri"/>
                <w:sz w:val="22"/>
                <w:szCs w:val="22"/>
                <w:lang w:val="ro-RO"/>
              </w:rPr>
              <w:t>skills</w:t>
            </w:r>
            <w:proofErr w:type="spellEnd"/>
            <w:r w:rsidRPr="006611A8">
              <w:rPr>
                <w:rFonts w:ascii="Montserrat" w:eastAsia="SimSun" w:hAnsi="Montserrat" w:cs="Calibri"/>
                <w:sz w:val="22"/>
                <w:szCs w:val="22"/>
                <w:lang w:val="ro-RO"/>
              </w:rPr>
              <w:t xml:space="preserve">, </w:t>
            </w:r>
            <w:proofErr w:type="spellStart"/>
            <w:r w:rsidRPr="006611A8">
              <w:rPr>
                <w:rFonts w:ascii="Montserrat" w:eastAsia="SimSun" w:hAnsi="Montserrat" w:cs="Calibri"/>
                <w:sz w:val="22"/>
                <w:szCs w:val="22"/>
                <w:lang w:val="ro-RO"/>
              </w:rPr>
              <w:t>competences</w:t>
            </w:r>
            <w:proofErr w:type="spellEnd"/>
            <w:r w:rsidRPr="006611A8">
              <w:rPr>
                <w:rFonts w:ascii="Montserrat" w:eastAsia="SimSun" w:hAnsi="Montserrat" w:cs="Calibri"/>
                <w:sz w:val="22"/>
                <w:szCs w:val="22"/>
                <w:lang w:val="ro-RO"/>
              </w:rPr>
              <w:t xml:space="preserve">, </w:t>
            </w:r>
            <w:proofErr w:type="spellStart"/>
            <w:r w:rsidRPr="006611A8">
              <w:rPr>
                <w:rFonts w:ascii="Montserrat" w:eastAsia="SimSun" w:hAnsi="Montserrat" w:cs="Calibri"/>
                <w:sz w:val="22"/>
                <w:szCs w:val="22"/>
                <w:lang w:val="ro-RO"/>
              </w:rPr>
              <w:t>qualification</w:t>
            </w:r>
            <w:proofErr w:type="spellEnd"/>
            <w:r w:rsidRPr="006611A8">
              <w:rPr>
                <w:rFonts w:ascii="Montserrat" w:eastAsia="SimSun" w:hAnsi="Montserrat" w:cs="Calibri"/>
                <w:sz w:val="22"/>
                <w:szCs w:val="22"/>
                <w:lang w:val="ro-RO"/>
              </w:rPr>
              <w:t xml:space="preserve"> </w:t>
            </w:r>
            <w:proofErr w:type="spellStart"/>
            <w:r w:rsidRPr="006611A8">
              <w:rPr>
                <w:rFonts w:ascii="Montserrat" w:eastAsia="SimSun" w:hAnsi="Montserrat" w:cs="Calibri"/>
                <w:sz w:val="22"/>
                <w:szCs w:val="22"/>
                <w:lang w:val="ro-RO"/>
              </w:rPr>
              <w:t>and</w:t>
            </w:r>
            <w:proofErr w:type="spellEnd"/>
            <w:r w:rsidRPr="006611A8">
              <w:rPr>
                <w:rFonts w:ascii="Montserrat" w:eastAsia="SimSun" w:hAnsi="Montserrat" w:cs="Calibri"/>
                <w:sz w:val="22"/>
                <w:szCs w:val="22"/>
                <w:lang w:val="ro-RO"/>
              </w:rPr>
              <w:t xml:space="preserve"> </w:t>
            </w:r>
            <w:proofErr w:type="spellStart"/>
            <w:r w:rsidRPr="006611A8">
              <w:rPr>
                <w:rFonts w:ascii="Montserrat" w:eastAsia="SimSun" w:hAnsi="Montserrat" w:cs="Calibri"/>
                <w:sz w:val="22"/>
                <w:szCs w:val="22"/>
                <w:lang w:val="ro-RO"/>
              </w:rPr>
              <w:t>occupations</w:t>
            </w:r>
            <w:proofErr w:type="spellEnd"/>
            <w:r w:rsidRPr="006611A8">
              <w:rPr>
                <w:rFonts w:ascii="Montserrat" w:eastAsia="SimSun" w:hAnsi="Montserrat" w:cs="Calibri"/>
                <w:sz w:val="22"/>
                <w:szCs w:val="22"/>
                <w:lang w:val="ro-RO"/>
              </w:rPr>
              <w:t>)</w:t>
            </w:r>
          </w:p>
        </w:tc>
      </w:tr>
      <w:tr w:rsidR="006611A8" w:rsidRPr="006611A8" w14:paraId="7C3907E5" w14:textId="77777777" w:rsidTr="000C7C66">
        <w:trPr>
          <w:trHeight w:val="247"/>
        </w:trPr>
        <w:tc>
          <w:tcPr>
            <w:tcW w:w="846" w:type="dxa"/>
            <w:shd w:val="clear" w:color="auto" w:fill="FFFFFF" w:themeFill="background1"/>
          </w:tcPr>
          <w:p w14:paraId="74E05873"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5DAE2D29" w14:textId="77777777" w:rsidR="00F44359" w:rsidRPr="006611A8" w:rsidRDefault="00F44359" w:rsidP="00F44359">
            <w:pPr>
              <w:spacing w:line="240" w:lineRule="auto"/>
              <w:rPr>
                <w:rFonts w:ascii="Montserrat" w:eastAsia="Times New Roman" w:hAnsi="Montserrat" w:cs="Times New Roman"/>
                <w:sz w:val="22"/>
                <w:szCs w:val="22"/>
                <w:lang w:val="en-US" w:eastAsia="en-GB"/>
              </w:rPr>
            </w:pPr>
            <w:r w:rsidRPr="006611A8">
              <w:rPr>
                <w:rFonts w:ascii="Montserrat" w:hAnsi="Montserrat" w:cs="Calibri"/>
                <w:sz w:val="22"/>
                <w:szCs w:val="22"/>
                <w:lang w:val="ro-RO"/>
              </w:rPr>
              <w:t>ESI</w:t>
            </w:r>
          </w:p>
        </w:tc>
        <w:tc>
          <w:tcPr>
            <w:tcW w:w="7371" w:type="dxa"/>
            <w:shd w:val="clear" w:color="auto" w:fill="FFFFFF" w:themeFill="background1"/>
            <w:vAlign w:val="center"/>
          </w:tcPr>
          <w:p w14:paraId="7E07619F" w14:textId="77777777" w:rsidR="00F44359" w:rsidRPr="006611A8" w:rsidRDefault="00F44359" w:rsidP="00F44359">
            <w:pPr>
              <w:spacing w:line="240" w:lineRule="auto"/>
              <w:rPr>
                <w:rFonts w:ascii="Montserrat" w:eastAsia="Times New Roman" w:hAnsi="Montserrat" w:cs="Times New Roman"/>
                <w:sz w:val="22"/>
                <w:szCs w:val="22"/>
                <w:lang w:val="en-US" w:eastAsia="en-GB"/>
              </w:rPr>
            </w:pPr>
            <w:r w:rsidRPr="006611A8">
              <w:rPr>
                <w:rFonts w:ascii="Montserrat" w:hAnsi="Montserrat" w:cs="Calibri"/>
                <w:sz w:val="22"/>
                <w:szCs w:val="22"/>
              </w:rPr>
              <w:t>Cedefop’s European Skills Index</w:t>
            </w:r>
            <w:r w:rsidRPr="006611A8">
              <w:rPr>
                <w:rFonts w:ascii="Montserrat" w:hAnsi="Montserrat" w:cs="Calibri"/>
                <w:sz w:val="22"/>
                <w:szCs w:val="22"/>
                <w:lang w:val="ro-RO"/>
              </w:rPr>
              <w:t xml:space="preserve"> - Indicele european al competențelor </w:t>
            </w:r>
            <w:proofErr w:type="spellStart"/>
            <w:r w:rsidRPr="006611A8">
              <w:rPr>
                <w:rFonts w:ascii="Montserrat" w:hAnsi="Montserrat" w:cs="Calibri"/>
                <w:sz w:val="22"/>
                <w:szCs w:val="22"/>
                <w:lang w:val="ro-RO"/>
              </w:rPr>
              <w:t>Cedefop</w:t>
            </w:r>
            <w:proofErr w:type="spellEnd"/>
          </w:p>
        </w:tc>
      </w:tr>
      <w:tr w:rsidR="006611A8" w:rsidRPr="006611A8" w14:paraId="15F7C800" w14:textId="77777777" w:rsidTr="000C7C66">
        <w:trPr>
          <w:trHeight w:val="247"/>
        </w:trPr>
        <w:tc>
          <w:tcPr>
            <w:tcW w:w="846" w:type="dxa"/>
            <w:shd w:val="clear" w:color="auto" w:fill="FFFFFF" w:themeFill="background1"/>
          </w:tcPr>
          <w:p w14:paraId="32F0D534"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5C2FECDA"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Calibri"/>
                <w:sz w:val="22"/>
                <w:szCs w:val="22"/>
              </w:rPr>
              <w:t>EUR</w:t>
            </w:r>
          </w:p>
        </w:tc>
        <w:tc>
          <w:tcPr>
            <w:tcW w:w="7371" w:type="dxa"/>
            <w:shd w:val="clear" w:color="auto" w:fill="FFFFFF" w:themeFill="background1"/>
            <w:vAlign w:val="center"/>
          </w:tcPr>
          <w:p w14:paraId="359E538B"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Moneda europeană - Euro</w:t>
            </w:r>
          </w:p>
        </w:tc>
      </w:tr>
      <w:tr w:rsidR="006611A8" w:rsidRPr="006611A8" w14:paraId="1069543B" w14:textId="77777777" w:rsidTr="000C7C66">
        <w:trPr>
          <w:trHeight w:val="247"/>
        </w:trPr>
        <w:tc>
          <w:tcPr>
            <w:tcW w:w="846" w:type="dxa"/>
            <w:shd w:val="clear" w:color="auto" w:fill="FFFFFF" w:themeFill="background1"/>
          </w:tcPr>
          <w:p w14:paraId="5DC06CEF"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3A1FEADC" w14:textId="77777777" w:rsidR="00F44359" w:rsidRPr="006611A8" w:rsidRDefault="00F44359" w:rsidP="00F44359">
            <w:pPr>
              <w:spacing w:line="240" w:lineRule="auto"/>
              <w:rPr>
                <w:rFonts w:ascii="Montserrat" w:hAnsi="Montserrat" w:cs="Times New Roman"/>
                <w:sz w:val="22"/>
                <w:szCs w:val="22"/>
                <w:lang w:eastAsia="en-GB" w:bidi="en-US"/>
              </w:rPr>
            </w:pPr>
            <w:r w:rsidRPr="006611A8">
              <w:rPr>
                <w:rFonts w:ascii="Montserrat" w:hAnsi="Montserrat"/>
                <w:sz w:val="22"/>
                <w:szCs w:val="22"/>
                <w:lang w:val="ro-RO"/>
              </w:rPr>
              <w:t>FC</w:t>
            </w:r>
          </w:p>
        </w:tc>
        <w:tc>
          <w:tcPr>
            <w:tcW w:w="7371" w:type="dxa"/>
            <w:shd w:val="clear" w:color="auto" w:fill="FFFFFF" w:themeFill="background1"/>
            <w:vAlign w:val="center"/>
          </w:tcPr>
          <w:p w14:paraId="7581D22F" w14:textId="77777777" w:rsidR="00F44359" w:rsidRPr="006611A8" w:rsidRDefault="00F44359" w:rsidP="00F44359">
            <w:pPr>
              <w:spacing w:line="240" w:lineRule="auto"/>
              <w:rPr>
                <w:rFonts w:ascii="Montserrat" w:hAnsi="Montserrat" w:cs="Times New Roman"/>
                <w:sz w:val="22"/>
                <w:szCs w:val="22"/>
                <w:lang w:eastAsia="en-GB" w:bidi="en-US"/>
              </w:rPr>
            </w:pPr>
            <w:r w:rsidRPr="006611A8">
              <w:rPr>
                <w:rFonts w:ascii="Montserrat" w:hAnsi="Montserrat"/>
                <w:sz w:val="22"/>
                <w:szCs w:val="22"/>
                <w:lang w:val="ro-RO"/>
              </w:rPr>
              <w:t>Fondul de Coeziune</w:t>
            </w:r>
          </w:p>
        </w:tc>
      </w:tr>
      <w:tr w:rsidR="006611A8" w:rsidRPr="006611A8" w14:paraId="028307C7" w14:textId="77777777" w:rsidTr="000C7C66">
        <w:trPr>
          <w:trHeight w:val="247"/>
        </w:trPr>
        <w:tc>
          <w:tcPr>
            <w:tcW w:w="846" w:type="dxa"/>
            <w:shd w:val="clear" w:color="auto" w:fill="FFFFFF" w:themeFill="background1"/>
          </w:tcPr>
          <w:p w14:paraId="33D1185A"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77A00205" w14:textId="77777777" w:rsidR="00F44359" w:rsidRPr="006611A8" w:rsidRDefault="00F44359" w:rsidP="00F44359">
            <w:pPr>
              <w:spacing w:line="240" w:lineRule="auto"/>
              <w:rPr>
                <w:rFonts w:ascii="Montserrat" w:hAnsi="Montserrat" w:cs="Times New Roman"/>
                <w:sz w:val="22"/>
                <w:szCs w:val="22"/>
                <w:lang w:val="en-GB"/>
              </w:rPr>
            </w:pPr>
            <w:r w:rsidRPr="006611A8">
              <w:rPr>
                <w:rFonts w:ascii="Montserrat" w:eastAsia="SimSun" w:hAnsi="Montserrat" w:cs="Calibri"/>
                <w:bCs/>
                <w:sz w:val="22"/>
                <w:szCs w:val="22"/>
                <w:lang w:val="ro-RO"/>
              </w:rPr>
              <w:t>FEAD</w:t>
            </w:r>
          </w:p>
        </w:tc>
        <w:tc>
          <w:tcPr>
            <w:tcW w:w="7371" w:type="dxa"/>
            <w:shd w:val="clear" w:color="auto" w:fill="FFFFFF" w:themeFill="background1"/>
            <w:vAlign w:val="center"/>
          </w:tcPr>
          <w:p w14:paraId="507A650A" w14:textId="77777777" w:rsidR="00F44359" w:rsidRPr="006611A8" w:rsidRDefault="00F44359" w:rsidP="00F44359">
            <w:pPr>
              <w:spacing w:line="240" w:lineRule="auto"/>
              <w:rPr>
                <w:rFonts w:ascii="Montserrat" w:hAnsi="Montserrat" w:cs="Times New Roman"/>
                <w:sz w:val="22"/>
                <w:szCs w:val="22"/>
                <w:lang w:val="en-GB"/>
              </w:rPr>
            </w:pPr>
            <w:r w:rsidRPr="006611A8">
              <w:rPr>
                <w:rFonts w:ascii="Montserrat" w:eastAsia="SimSun" w:hAnsi="Montserrat" w:cs="Calibri"/>
                <w:sz w:val="22"/>
                <w:szCs w:val="22"/>
                <w:lang w:val="ro-RO"/>
              </w:rPr>
              <w:t>Fondul European pentru cele mai Defavorizate Persoane</w:t>
            </w:r>
          </w:p>
        </w:tc>
      </w:tr>
      <w:tr w:rsidR="006611A8" w:rsidRPr="006611A8" w14:paraId="5EFAB97F" w14:textId="77777777" w:rsidTr="000C7C66">
        <w:trPr>
          <w:trHeight w:val="247"/>
        </w:trPr>
        <w:tc>
          <w:tcPr>
            <w:tcW w:w="846" w:type="dxa"/>
            <w:shd w:val="clear" w:color="auto" w:fill="FFFFFF" w:themeFill="background1"/>
          </w:tcPr>
          <w:p w14:paraId="77CE1A48"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38D336D1"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Calibri"/>
                <w:sz w:val="22"/>
                <w:szCs w:val="22"/>
              </w:rPr>
              <w:t>FEDR</w:t>
            </w:r>
          </w:p>
        </w:tc>
        <w:tc>
          <w:tcPr>
            <w:tcW w:w="7371" w:type="dxa"/>
            <w:shd w:val="clear" w:color="auto" w:fill="FFFFFF" w:themeFill="background1"/>
            <w:vAlign w:val="center"/>
          </w:tcPr>
          <w:p w14:paraId="19EAC7AB"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Fondul European pentru Dezvoltare Regională</w:t>
            </w:r>
          </w:p>
        </w:tc>
      </w:tr>
      <w:tr w:rsidR="006611A8" w:rsidRPr="006611A8" w14:paraId="43ED5E14" w14:textId="77777777" w:rsidTr="000C7C66">
        <w:trPr>
          <w:trHeight w:val="247"/>
        </w:trPr>
        <w:tc>
          <w:tcPr>
            <w:tcW w:w="846" w:type="dxa"/>
            <w:shd w:val="clear" w:color="auto" w:fill="FFFFFF" w:themeFill="background1"/>
          </w:tcPr>
          <w:p w14:paraId="53AB16D3"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659786C0"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bCs/>
                <w:sz w:val="22"/>
                <w:szCs w:val="22"/>
                <w:lang w:val="ro-RO"/>
              </w:rPr>
              <w:t>FEPAM</w:t>
            </w:r>
          </w:p>
        </w:tc>
        <w:tc>
          <w:tcPr>
            <w:tcW w:w="7371" w:type="dxa"/>
            <w:shd w:val="clear" w:color="auto" w:fill="FFFFFF" w:themeFill="background1"/>
            <w:vAlign w:val="center"/>
          </w:tcPr>
          <w:p w14:paraId="01195563"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 xml:space="preserve">Fondul European pentru Pescuit </w:t>
            </w:r>
            <w:proofErr w:type="spellStart"/>
            <w:r w:rsidRPr="006611A8">
              <w:rPr>
                <w:rFonts w:ascii="Montserrat" w:eastAsia="SimSun" w:hAnsi="Montserrat" w:cs="Calibri"/>
                <w:sz w:val="22"/>
                <w:szCs w:val="22"/>
                <w:lang w:val="ro-RO"/>
              </w:rPr>
              <w:t>şi</w:t>
            </w:r>
            <w:proofErr w:type="spellEnd"/>
            <w:r w:rsidRPr="006611A8">
              <w:rPr>
                <w:rFonts w:ascii="Montserrat" w:eastAsia="SimSun" w:hAnsi="Montserrat" w:cs="Calibri"/>
                <w:sz w:val="22"/>
                <w:szCs w:val="22"/>
                <w:lang w:val="ro-RO"/>
              </w:rPr>
              <w:t xml:space="preserve"> Afaceri Maritime</w:t>
            </w:r>
          </w:p>
        </w:tc>
      </w:tr>
      <w:tr w:rsidR="006611A8" w:rsidRPr="006611A8" w14:paraId="5C062556" w14:textId="77777777" w:rsidTr="000C7C66">
        <w:trPr>
          <w:trHeight w:val="247"/>
        </w:trPr>
        <w:tc>
          <w:tcPr>
            <w:tcW w:w="846" w:type="dxa"/>
            <w:shd w:val="clear" w:color="auto" w:fill="FFFFFF" w:themeFill="background1"/>
          </w:tcPr>
          <w:p w14:paraId="043EF811"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7EBF5819"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bCs/>
                <w:sz w:val="22"/>
                <w:szCs w:val="22"/>
                <w:lang w:val="ro-RO"/>
              </w:rPr>
              <w:t>FESI</w:t>
            </w:r>
          </w:p>
        </w:tc>
        <w:tc>
          <w:tcPr>
            <w:tcW w:w="7371" w:type="dxa"/>
            <w:shd w:val="clear" w:color="auto" w:fill="FFFFFF" w:themeFill="background1"/>
            <w:vAlign w:val="center"/>
          </w:tcPr>
          <w:p w14:paraId="0DA3B291"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Fonduri Structurale și de Investiție Europene</w:t>
            </w:r>
          </w:p>
        </w:tc>
      </w:tr>
      <w:tr w:rsidR="006611A8" w:rsidRPr="006611A8" w14:paraId="03FCA85B" w14:textId="77777777" w:rsidTr="000C7C66">
        <w:trPr>
          <w:trHeight w:val="247"/>
        </w:trPr>
        <w:tc>
          <w:tcPr>
            <w:tcW w:w="846" w:type="dxa"/>
            <w:shd w:val="clear" w:color="auto" w:fill="FFFFFF" w:themeFill="background1"/>
          </w:tcPr>
          <w:p w14:paraId="72D34B13"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2EF41B41"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bCs/>
                <w:sz w:val="22"/>
                <w:szCs w:val="22"/>
                <w:lang w:val="ro-RO"/>
              </w:rPr>
              <w:t>FSE</w:t>
            </w:r>
          </w:p>
        </w:tc>
        <w:tc>
          <w:tcPr>
            <w:tcW w:w="7371" w:type="dxa"/>
            <w:shd w:val="clear" w:color="auto" w:fill="FFFFFF" w:themeFill="background1"/>
            <w:vAlign w:val="center"/>
          </w:tcPr>
          <w:p w14:paraId="65C6501F"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Fondul Social European</w:t>
            </w:r>
          </w:p>
        </w:tc>
      </w:tr>
      <w:tr w:rsidR="006611A8" w:rsidRPr="006611A8" w14:paraId="19141C47" w14:textId="77777777" w:rsidTr="000C7C66">
        <w:trPr>
          <w:trHeight w:val="247"/>
        </w:trPr>
        <w:tc>
          <w:tcPr>
            <w:tcW w:w="846" w:type="dxa"/>
            <w:shd w:val="clear" w:color="auto" w:fill="FFFFFF" w:themeFill="background1"/>
          </w:tcPr>
          <w:p w14:paraId="0ED35E8A"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5DDE7F71"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sz w:val="22"/>
                <w:szCs w:val="22"/>
                <w:lang w:val="ro-RO"/>
              </w:rPr>
              <w:t>FTJ</w:t>
            </w:r>
          </w:p>
        </w:tc>
        <w:tc>
          <w:tcPr>
            <w:tcW w:w="7371" w:type="dxa"/>
            <w:shd w:val="clear" w:color="auto" w:fill="FFFFFF" w:themeFill="background1"/>
            <w:vAlign w:val="center"/>
          </w:tcPr>
          <w:p w14:paraId="3BCBEB71"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sz w:val="22"/>
                <w:szCs w:val="22"/>
                <w:lang w:val="ro-RO"/>
              </w:rPr>
              <w:t>Fondul pentru o Tranziție Justă</w:t>
            </w:r>
          </w:p>
        </w:tc>
      </w:tr>
      <w:tr w:rsidR="006611A8" w:rsidRPr="006611A8" w14:paraId="00F335A6" w14:textId="77777777" w:rsidTr="000C7C66">
        <w:trPr>
          <w:trHeight w:val="247"/>
        </w:trPr>
        <w:tc>
          <w:tcPr>
            <w:tcW w:w="846" w:type="dxa"/>
            <w:shd w:val="clear" w:color="auto" w:fill="FFFFFF" w:themeFill="background1"/>
          </w:tcPr>
          <w:p w14:paraId="338D9B8C"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5A9515D6"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bCs/>
                <w:sz w:val="22"/>
                <w:szCs w:val="22"/>
                <w:lang w:val="ro-RO"/>
              </w:rPr>
              <w:t>GAL</w:t>
            </w:r>
          </w:p>
        </w:tc>
        <w:tc>
          <w:tcPr>
            <w:tcW w:w="7371" w:type="dxa"/>
            <w:shd w:val="clear" w:color="auto" w:fill="FFFFFF" w:themeFill="background1"/>
            <w:vAlign w:val="center"/>
          </w:tcPr>
          <w:p w14:paraId="247393A0"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Grup de acțiune locală</w:t>
            </w:r>
          </w:p>
        </w:tc>
      </w:tr>
      <w:tr w:rsidR="006611A8" w:rsidRPr="006611A8" w14:paraId="711E5456" w14:textId="77777777" w:rsidTr="000C7C66">
        <w:trPr>
          <w:trHeight w:val="247"/>
        </w:trPr>
        <w:tc>
          <w:tcPr>
            <w:tcW w:w="846" w:type="dxa"/>
            <w:shd w:val="clear" w:color="auto" w:fill="FFFFFF" w:themeFill="background1"/>
          </w:tcPr>
          <w:p w14:paraId="0D5DD096"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6317D592"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bCs/>
                <w:sz w:val="22"/>
                <w:szCs w:val="22"/>
                <w:lang w:val="ro-RO"/>
              </w:rPr>
              <w:t>GES</w:t>
            </w:r>
          </w:p>
        </w:tc>
        <w:tc>
          <w:tcPr>
            <w:tcW w:w="7371" w:type="dxa"/>
            <w:shd w:val="clear" w:color="auto" w:fill="FFFFFF" w:themeFill="background1"/>
            <w:vAlign w:val="center"/>
          </w:tcPr>
          <w:p w14:paraId="24692788"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Gaze cu Efect de Seră</w:t>
            </w:r>
          </w:p>
        </w:tc>
      </w:tr>
      <w:tr w:rsidR="006611A8" w:rsidRPr="006611A8" w14:paraId="42C679D5" w14:textId="77777777" w:rsidTr="000C7C66">
        <w:trPr>
          <w:trHeight w:val="247"/>
        </w:trPr>
        <w:tc>
          <w:tcPr>
            <w:tcW w:w="846" w:type="dxa"/>
            <w:shd w:val="clear" w:color="auto" w:fill="FFFFFF" w:themeFill="background1"/>
          </w:tcPr>
          <w:p w14:paraId="33964F78"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28737B8C"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bCs/>
                <w:sz w:val="22"/>
                <w:szCs w:val="22"/>
                <w:lang w:val="ro-RO"/>
              </w:rPr>
              <w:t>GLF</w:t>
            </w:r>
          </w:p>
        </w:tc>
        <w:tc>
          <w:tcPr>
            <w:tcW w:w="7371" w:type="dxa"/>
            <w:shd w:val="clear" w:color="auto" w:fill="FFFFFF" w:themeFill="background1"/>
            <w:vAlign w:val="center"/>
          </w:tcPr>
          <w:p w14:paraId="7157723D"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Grup de Lucru Funcțional</w:t>
            </w:r>
          </w:p>
        </w:tc>
      </w:tr>
      <w:tr w:rsidR="006611A8" w:rsidRPr="006611A8" w14:paraId="24FBC0B9" w14:textId="77777777" w:rsidTr="000C7C66">
        <w:trPr>
          <w:trHeight w:val="247"/>
        </w:trPr>
        <w:tc>
          <w:tcPr>
            <w:tcW w:w="846" w:type="dxa"/>
            <w:shd w:val="clear" w:color="auto" w:fill="FFFFFF" w:themeFill="background1"/>
          </w:tcPr>
          <w:p w14:paraId="533CBAF7"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5BDD86B9"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Calibri"/>
                <w:sz w:val="22"/>
                <w:szCs w:val="22"/>
                <w:lang w:val="ro-RO"/>
              </w:rPr>
              <w:t>GS/</w:t>
            </w:r>
            <w:r w:rsidRPr="006611A8">
              <w:rPr>
                <w:rFonts w:ascii="Montserrat" w:hAnsi="Montserrat" w:cs="Calibri"/>
                <w:sz w:val="22"/>
                <w:szCs w:val="22"/>
              </w:rPr>
              <w:t>GSF</w:t>
            </w:r>
          </w:p>
        </w:tc>
        <w:tc>
          <w:tcPr>
            <w:tcW w:w="7371" w:type="dxa"/>
            <w:shd w:val="clear" w:color="auto" w:fill="FFFFFF" w:themeFill="background1"/>
            <w:vAlign w:val="center"/>
          </w:tcPr>
          <w:p w14:paraId="5C863DBF"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Ghidul Solicitantului / Ghidul Solicitantului de finanțare</w:t>
            </w:r>
          </w:p>
        </w:tc>
      </w:tr>
      <w:tr w:rsidR="006611A8" w:rsidRPr="006611A8" w14:paraId="6DFF7D3A" w14:textId="77777777" w:rsidTr="000C7C66">
        <w:trPr>
          <w:trHeight w:val="247"/>
        </w:trPr>
        <w:tc>
          <w:tcPr>
            <w:tcW w:w="846" w:type="dxa"/>
            <w:shd w:val="clear" w:color="auto" w:fill="FFFFFF" w:themeFill="background1"/>
          </w:tcPr>
          <w:p w14:paraId="691D481B"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236417EA"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Calibri"/>
                <w:sz w:val="22"/>
                <w:szCs w:val="22"/>
              </w:rPr>
              <w:t>HG</w:t>
            </w:r>
          </w:p>
        </w:tc>
        <w:tc>
          <w:tcPr>
            <w:tcW w:w="7371" w:type="dxa"/>
            <w:shd w:val="clear" w:color="auto" w:fill="FFFFFF" w:themeFill="background1"/>
            <w:vAlign w:val="center"/>
          </w:tcPr>
          <w:p w14:paraId="51F63942"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Hotărâre de Guvern</w:t>
            </w:r>
          </w:p>
        </w:tc>
      </w:tr>
      <w:tr w:rsidR="006611A8" w:rsidRPr="006611A8" w14:paraId="17515C62" w14:textId="77777777" w:rsidTr="000C7C66">
        <w:trPr>
          <w:trHeight w:val="247"/>
        </w:trPr>
        <w:tc>
          <w:tcPr>
            <w:tcW w:w="846" w:type="dxa"/>
            <w:shd w:val="clear" w:color="auto" w:fill="FFFFFF" w:themeFill="background1"/>
          </w:tcPr>
          <w:p w14:paraId="7D741B9E"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6A547ED9"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bCs/>
                <w:sz w:val="22"/>
                <w:szCs w:val="22"/>
                <w:lang w:val="ro-RO"/>
              </w:rPr>
              <w:t>IF</w:t>
            </w:r>
          </w:p>
        </w:tc>
        <w:tc>
          <w:tcPr>
            <w:tcW w:w="7371" w:type="dxa"/>
            <w:shd w:val="clear" w:color="auto" w:fill="FFFFFF" w:themeFill="background1"/>
            <w:vAlign w:val="center"/>
          </w:tcPr>
          <w:p w14:paraId="46932DD0"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Instrumente financiare</w:t>
            </w:r>
          </w:p>
        </w:tc>
      </w:tr>
      <w:tr w:rsidR="006611A8" w:rsidRPr="006611A8" w14:paraId="5C271AD3" w14:textId="77777777" w:rsidTr="000C7C66">
        <w:trPr>
          <w:trHeight w:val="247"/>
        </w:trPr>
        <w:tc>
          <w:tcPr>
            <w:tcW w:w="846" w:type="dxa"/>
            <w:shd w:val="clear" w:color="auto" w:fill="FFFFFF" w:themeFill="background1"/>
          </w:tcPr>
          <w:p w14:paraId="2751CA95"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07D58BB3"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bCs/>
                <w:sz w:val="22"/>
                <w:szCs w:val="22"/>
                <w:lang w:val="ro-RO"/>
              </w:rPr>
              <w:t>IMM</w:t>
            </w:r>
          </w:p>
        </w:tc>
        <w:tc>
          <w:tcPr>
            <w:tcW w:w="7371" w:type="dxa"/>
            <w:shd w:val="clear" w:color="auto" w:fill="FFFFFF" w:themeFill="background1"/>
            <w:vAlign w:val="center"/>
          </w:tcPr>
          <w:p w14:paraId="265D1624"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Întreprinderi mici și mijlocii</w:t>
            </w:r>
          </w:p>
        </w:tc>
      </w:tr>
      <w:tr w:rsidR="006611A8" w:rsidRPr="006611A8" w14:paraId="78E0CEA8" w14:textId="77777777" w:rsidTr="000C7C66">
        <w:trPr>
          <w:trHeight w:val="247"/>
        </w:trPr>
        <w:tc>
          <w:tcPr>
            <w:tcW w:w="846" w:type="dxa"/>
            <w:shd w:val="clear" w:color="auto" w:fill="FFFFFF" w:themeFill="background1"/>
          </w:tcPr>
          <w:p w14:paraId="633CEFE2"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33CBAC23" w14:textId="77777777" w:rsidR="00F44359" w:rsidRPr="006611A8" w:rsidRDefault="00F44359" w:rsidP="00F44359">
            <w:pPr>
              <w:spacing w:line="240" w:lineRule="auto"/>
              <w:rPr>
                <w:rFonts w:ascii="Montserrat" w:hAnsi="Montserrat" w:cs="Times New Roman"/>
                <w:sz w:val="22"/>
                <w:szCs w:val="22"/>
                <w:lang w:eastAsia="en-GB" w:bidi="en-US"/>
              </w:rPr>
            </w:pPr>
            <w:r w:rsidRPr="006611A8">
              <w:rPr>
                <w:rFonts w:ascii="Montserrat" w:eastAsia="SimSun" w:hAnsi="Montserrat" w:cs="Calibri"/>
                <w:bCs/>
                <w:sz w:val="22"/>
                <w:szCs w:val="22"/>
                <w:lang w:val="ro-RO"/>
              </w:rPr>
              <w:t>INS</w:t>
            </w:r>
          </w:p>
        </w:tc>
        <w:tc>
          <w:tcPr>
            <w:tcW w:w="7371" w:type="dxa"/>
            <w:shd w:val="clear" w:color="auto" w:fill="FFFFFF" w:themeFill="background1"/>
            <w:vAlign w:val="center"/>
          </w:tcPr>
          <w:p w14:paraId="279777EF" w14:textId="77777777" w:rsidR="00F44359" w:rsidRPr="006611A8" w:rsidRDefault="00F44359" w:rsidP="00F44359">
            <w:pPr>
              <w:spacing w:line="240" w:lineRule="auto"/>
              <w:rPr>
                <w:rFonts w:ascii="Montserrat" w:hAnsi="Montserrat" w:cs="Times New Roman"/>
                <w:sz w:val="22"/>
                <w:szCs w:val="22"/>
                <w:lang w:eastAsia="en-GB" w:bidi="en-US"/>
              </w:rPr>
            </w:pPr>
            <w:r w:rsidRPr="006611A8">
              <w:rPr>
                <w:rFonts w:ascii="Montserrat" w:eastAsia="SimSun" w:hAnsi="Montserrat" w:cs="Calibri"/>
                <w:sz w:val="22"/>
                <w:szCs w:val="22"/>
                <w:lang w:val="ro-RO"/>
              </w:rPr>
              <w:t>Institutul Național pentru Statistică</w:t>
            </w:r>
          </w:p>
        </w:tc>
      </w:tr>
      <w:tr w:rsidR="006611A8" w:rsidRPr="006611A8" w14:paraId="41FB5819" w14:textId="77777777" w:rsidTr="000C7C66">
        <w:trPr>
          <w:trHeight w:val="247"/>
        </w:trPr>
        <w:tc>
          <w:tcPr>
            <w:tcW w:w="846" w:type="dxa"/>
            <w:shd w:val="clear" w:color="auto" w:fill="FFFFFF" w:themeFill="background1"/>
          </w:tcPr>
          <w:p w14:paraId="63650422"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355C64FE"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Arial"/>
                <w:sz w:val="22"/>
                <w:szCs w:val="22"/>
              </w:rPr>
              <w:t>IR</w:t>
            </w:r>
          </w:p>
        </w:tc>
        <w:tc>
          <w:tcPr>
            <w:tcW w:w="7371" w:type="dxa"/>
            <w:shd w:val="clear" w:color="auto" w:fill="FFFFFF" w:themeFill="background1"/>
            <w:vAlign w:val="center"/>
          </w:tcPr>
          <w:p w14:paraId="349B398B"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sz w:val="22"/>
                <w:szCs w:val="22"/>
              </w:rPr>
              <w:t>Intervenție Regională</w:t>
            </w:r>
          </w:p>
        </w:tc>
      </w:tr>
      <w:tr w:rsidR="006611A8" w:rsidRPr="006611A8" w14:paraId="6709D08F" w14:textId="77777777" w:rsidTr="000C7C66">
        <w:trPr>
          <w:trHeight w:val="247"/>
        </w:trPr>
        <w:tc>
          <w:tcPr>
            <w:tcW w:w="846" w:type="dxa"/>
            <w:shd w:val="clear" w:color="auto" w:fill="FFFFFF" w:themeFill="background1"/>
          </w:tcPr>
          <w:p w14:paraId="626F7F50"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6A73FDCC"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bCs/>
                <w:sz w:val="22"/>
                <w:szCs w:val="22"/>
                <w:lang w:val="ro-RO"/>
              </w:rPr>
              <w:t>IT</w:t>
            </w:r>
          </w:p>
        </w:tc>
        <w:tc>
          <w:tcPr>
            <w:tcW w:w="7371" w:type="dxa"/>
            <w:shd w:val="clear" w:color="auto" w:fill="FFFFFF" w:themeFill="background1"/>
            <w:vAlign w:val="center"/>
          </w:tcPr>
          <w:p w14:paraId="7EDC5DDD"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Tehnologia Informației</w:t>
            </w:r>
          </w:p>
        </w:tc>
      </w:tr>
      <w:tr w:rsidR="006611A8" w:rsidRPr="006611A8" w14:paraId="38B8780A" w14:textId="77777777" w:rsidTr="000C7C66">
        <w:trPr>
          <w:trHeight w:val="247"/>
        </w:trPr>
        <w:tc>
          <w:tcPr>
            <w:tcW w:w="846" w:type="dxa"/>
            <w:shd w:val="clear" w:color="auto" w:fill="FFFFFF" w:themeFill="background1"/>
          </w:tcPr>
          <w:p w14:paraId="7E92DFBA"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639DE458"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bCs/>
                <w:sz w:val="22"/>
                <w:szCs w:val="22"/>
                <w:lang w:val="ro-RO"/>
              </w:rPr>
              <w:t>ITA</w:t>
            </w:r>
          </w:p>
        </w:tc>
        <w:tc>
          <w:tcPr>
            <w:tcW w:w="7371" w:type="dxa"/>
            <w:shd w:val="clear" w:color="auto" w:fill="FFFFFF" w:themeFill="background1"/>
            <w:vAlign w:val="center"/>
          </w:tcPr>
          <w:p w14:paraId="3B4DF4E3"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 xml:space="preserve">Incubatoare Tehnologice </w:t>
            </w:r>
            <w:proofErr w:type="spellStart"/>
            <w:r w:rsidRPr="006611A8">
              <w:rPr>
                <w:rFonts w:ascii="Montserrat" w:eastAsia="SimSun" w:hAnsi="Montserrat" w:cs="Calibri"/>
                <w:sz w:val="22"/>
                <w:szCs w:val="22"/>
                <w:lang w:val="ro-RO"/>
              </w:rPr>
              <w:t>şi</w:t>
            </w:r>
            <w:proofErr w:type="spellEnd"/>
            <w:r w:rsidRPr="006611A8">
              <w:rPr>
                <w:rFonts w:ascii="Montserrat" w:eastAsia="SimSun" w:hAnsi="Montserrat" w:cs="Calibri"/>
                <w:sz w:val="22"/>
                <w:szCs w:val="22"/>
                <w:lang w:val="ro-RO"/>
              </w:rPr>
              <w:t xml:space="preserve"> de Afaceri</w:t>
            </w:r>
          </w:p>
        </w:tc>
      </w:tr>
      <w:tr w:rsidR="006611A8" w:rsidRPr="006611A8" w14:paraId="6010D0D3" w14:textId="77777777" w:rsidTr="000C7C66">
        <w:trPr>
          <w:trHeight w:val="247"/>
        </w:trPr>
        <w:tc>
          <w:tcPr>
            <w:tcW w:w="846" w:type="dxa"/>
            <w:shd w:val="clear" w:color="auto" w:fill="FFFFFF" w:themeFill="background1"/>
          </w:tcPr>
          <w:p w14:paraId="17E1EDBA"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5169C718"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Calibri"/>
                <w:sz w:val="22"/>
                <w:szCs w:val="22"/>
                <w:lang w:val="en-GB"/>
              </w:rPr>
              <w:t>ITI</w:t>
            </w:r>
          </w:p>
        </w:tc>
        <w:tc>
          <w:tcPr>
            <w:tcW w:w="7371" w:type="dxa"/>
            <w:shd w:val="clear" w:color="auto" w:fill="FFFFFF" w:themeFill="background1"/>
            <w:vAlign w:val="center"/>
          </w:tcPr>
          <w:p w14:paraId="6207CB58"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Investiții Teritoriale Integrate</w:t>
            </w:r>
          </w:p>
        </w:tc>
      </w:tr>
      <w:tr w:rsidR="006611A8" w:rsidRPr="006611A8" w14:paraId="7D6D9B8F" w14:textId="77777777" w:rsidTr="000C7C66">
        <w:trPr>
          <w:trHeight w:val="247"/>
        </w:trPr>
        <w:tc>
          <w:tcPr>
            <w:tcW w:w="846" w:type="dxa"/>
            <w:shd w:val="clear" w:color="auto" w:fill="FFFFFF" w:themeFill="background1"/>
          </w:tcPr>
          <w:p w14:paraId="0028110A"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1C224CB4"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bCs/>
                <w:sz w:val="22"/>
                <w:szCs w:val="22"/>
                <w:lang w:val="ro-RO"/>
              </w:rPr>
              <w:t>ITI Valea Jiului</w:t>
            </w:r>
          </w:p>
        </w:tc>
        <w:tc>
          <w:tcPr>
            <w:tcW w:w="7371" w:type="dxa"/>
            <w:shd w:val="clear" w:color="auto" w:fill="FFFFFF" w:themeFill="background1"/>
            <w:vAlign w:val="center"/>
          </w:tcPr>
          <w:p w14:paraId="6AE56557"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Investiții teritoriale integrate cu privire la Valea Jiului</w:t>
            </w:r>
          </w:p>
        </w:tc>
      </w:tr>
      <w:tr w:rsidR="006611A8" w:rsidRPr="006611A8" w14:paraId="7F5633FC" w14:textId="77777777" w:rsidTr="000C7C66">
        <w:trPr>
          <w:trHeight w:val="247"/>
        </w:trPr>
        <w:tc>
          <w:tcPr>
            <w:tcW w:w="846" w:type="dxa"/>
            <w:shd w:val="clear" w:color="auto" w:fill="FFFFFF" w:themeFill="background1"/>
          </w:tcPr>
          <w:p w14:paraId="70F5BEF2"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1EAB4FD0" w14:textId="77777777" w:rsidR="00F44359" w:rsidRPr="006611A8" w:rsidRDefault="00F44359" w:rsidP="00F44359">
            <w:pPr>
              <w:spacing w:line="240" w:lineRule="auto"/>
              <w:rPr>
                <w:rFonts w:ascii="Montserrat" w:hAnsi="Montserrat"/>
                <w:sz w:val="22"/>
                <w:szCs w:val="22"/>
              </w:rPr>
            </w:pPr>
            <w:r w:rsidRPr="006611A8">
              <w:rPr>
                <w:rFonts w:ascii="Montserrat" w:eastAsia="SimSun" w:hAnsi="Montserrat" w:cs="Calibri"/>
                <w:bCs/>
                <w:sz w:val="22"/>
                <w:szCs w:val="22"/>
                <w:lang w:val="ro-RO"/>
              </w:rPr>
              <w:t>ITT</w:t>
            </w:r>
          </w:p>
        </w:tc>
        <w:tc>
          <w:tcPr>
            <w:tcW w:w="7371" w:type="dxa"/>
            <w:shd w:val="clear" w:color="auto" w:fill="FFFFFF" w:themeFill="background1"/>
            <w:vAlign w:val="center"/>
          </w:tcPr>
          <w:p w14:paraId="2D21A8D1" w14:textId="77777777" w:rsidR="00F44359" w:rsidRPr="006611A8" w:rsidRDefault="00F44359" w:rsidP="00F44359">
            <w:pPr>
              <w:spacing w:line="240" w:lineRule="auto"/>
              <w:rPr>
                <w:rFonts w:ascii="Montserrat" w:hAnsi="Montserrat"/>
                <w:sz w:val="22"/>
                <w:szCs w:val="22"/>
              </w:rPr>
            </w:pPr>
            <w:r w:rsidRPr="006611A8">
              <w:rPr>
                <w:rFonts w:ascii="Montserrat" w:eastAsia="SimSun" w:hAnsi="Montserrat" w:cs="Calibri"/>
                <w:sz w:val="22"/>
                <w:szCs w:val="22"/>
                <w:lang w:val="ro-RO"/>
              </w:rPr>
              <w:t xml:space="preserve">Inovare </w:t>
            </w:r>
            <w:proofErr w:type="spellStart"/>
            <w:r w:rsidRPr="006611A8">
              <w:rPr>
                <w:rFonts w:ascii="Montserrat" w:eastAsia="SimSun" w:hAnsi="Montserrat" w:cs="Calibri"/>
                <w:sz w:val="22"/>
                <w:szCs w:val="22"/>
                <w:lang w:val="ro-RO"/>
              </w:rPr>
              <w:t>şi</w:t>
            </w:r>
            <w:proofErr w:type="spellEnd"/>
            <w:r w:rsidRPr="006611A8">
              <w:rPr>
                <w:rFonts w:ascii="Montserrat" w:eastAsia="SimSun" w:hAnsi="Montserrat" w:cs="Calibri"/>
                <w:sz w:val="22"/>
                <w:szCs w:val="22"/>
                <w:lang w:val="ro-RO"/>
              </w:rPr>
              <w:t xml:space="preserve"> Transfer Tehnologic</w:t>
            </w:r>
          </w:p>
        </w:tc>
      </w:tr>
      <w:tr w:rsidR="006611A8" w:rsidRPr="006611A8" w14:paraId="01315DB7" w14:textId="77777777" w:rsidTr="000C7C66">
        <w:trPr>
          <w:trHeight w:val="247"/>
        </w:trPr>
        <w:tc>
          <w:tcPr>
            <w:tcW w:w="846" w:type="dxa"/>
            <w:shd w:val="clear" w:color="auto" w:fill="FFFFFF" w:themeFill="background1"/>
          </w:tcPr>
          <w:p w14:paraId="2915577D"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32CA2383"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bCs/>
                <w:sz w:val="22"/>
                <w:szCs w:val="22"/>
                <w:lang w:val="ro-RO"/>
              </w:rPr>
              <w:t>JOUE</w:t>
            </w:r>
          </w:p>
        </w:tc>
        <w:tc>
          <w:tcPr>
            <w:tcW w:w="7371" w:type="dxa"/>
            <w:shd w:val="clear" w:color="auto" w:fill="FFFFFF" w:themeFill="background1"/>
            <w:vAlign w:val="center"/>
          </w:tcPr>
          <w:p w14:paraId="0FC12EE9"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Times New Roman" w:hAnsi="Montserrat" w:cs="Calibri"/>
                <w:sz w:val="22"/>
                <w:szCs w:val="22"/>
                <w:lang w:val="ro-RO" w:eastAsia="en-GB"/>
              </w:rPr>
              <w:t>Jurnalul Oficial al Uniunii Europene</w:t>
            </w:r>
          </w:p>
        </w:tc>
      </w:tr>
      <w:tr w:rsidR="006611A8" w:rsidRPr="006611A8" w14:paraId="3FF5F074" w14:textId="77777777" w:rsidTr="000C7C66">
        <w:trPr>
          <w:trHeight w:val="247"/>
        </w:trPr>
        <w:tc>
          <w:tcPr>
            <w:tcW w:w="846" w:type="dxa"/>
            <w:shd w:val="clear" w:color="auto" w:fill="FFFFFF" w:themeFill="background1"/>
          </w:tcPr>
          <w:p w14:paraId="5DE4EA61"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32006E39"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Calibri"/>
                <w:sz w:val="22"/>
                <w:szCs w:val="22"/>
              </w:rPr>
              <w:t>LEN</w:t>
            </w:r>
          </w:p>
        </w:tc>
        <w:tc>
          <w:tcPr>
            <w:tcW w:w="7371" w:type="dxa"/>
            <w:shd w:val="clear" w:color="auto" w:fill="FFFFFF" w:themeFill="background1"/>
            <w:vAlign w:val="center"/>
          </w:tcPr>
          <w:p w14:paraId="55913D9F"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Calibri"/>
                <w:sz w:val="22"/>
                <w:szCs w:val="22"/>
              </w:rPr>
              <w:t>Legea Educației Naționale nr. 1/2011</w:t>
            </w:r>
          </w:p>
        </w:tc>
      </w:tr>
      <w:tr w:rsidR="006611A8" w:rsidRPr="006611A8" w14:paraId="4062B6BA" w14:textId="77777777" w:rsidTr="000C7C66">
        <w:trPr>
          <w:trHeight w:val="247"/>
        </w:trPr>
        <w:tc>
          <w:tcPr>
            <w:tcW w:w="846" w:type="dxa"/>
            <w:shd w:val="clear" w:color="auto" w:fill="FFFFFF" w:themeFill="background1"/>
          </w:tcPr>
          <w:p w14:paraId="59165700"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49147211"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bCs/>
                <w:sz w:val="22"/>
                <w:szCs w:val="22"/>
                <w:lang w:val="ro-RO"/>
              </w:rPr>
              <w:t>MADR</w:t>
            </w:r>
          </w:p>
        </w:tc>
        <w:tc>
          <w:tcPr>
            <w:tcW w:w="7371" w:type="dxa"/>
            <w:shd w:val="clear" w:color="auto" w:fill="FFFFFF" w:themeFill="background1"/>
            <w:vAlign w:val="center"/>
          </w:tcPr>
          <w:p w14:paraId="3068D290"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Ministerul Agriculturii și Dezvoltării Rurale</w:t>
            </w:r>
          </w:p>
        </w:tc>
      </w:tr>
      <w:tr w:rsidR="006611A8" w:rsidRPr="006611A8" w14:paraId="2B745B87" w14:textId="77777777" w:rsidTr="000C7C66">
        <w:trPr>
          <w:trHeight w:val="247"/>
        </w:trPr>
        <w:tc>
          <w:tcPr>
            <w:tcW w:w="846" w:type="dxa"/>
            <w:shd w:val="clear" w:color="auto" w:fill="FFFFFF" w:themeFill="background1"/>
          </w:tcPr>
          <w:p w14:paraId="2608E44D"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3E2B1293"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bCs/>
                <w:sz w:val="22"/>
                <w:szCs w:val="22"/>
                <w:lang w:val="ro-RO"/>
              </w:rPr>
              <w:t>MCID</w:t>
            </w:r>
          </w:p>
        </w:tc>
        <w:tc>
          <w:tcPr>
            <w:tcW w:w="7371" w:type="dxa"/>
            <w:shd w:val="clear" w:color="auto" w:fill="FFFFFF" w:themeFill="background1"/>
            <w:vAlign w:val="center"/>
          </w:tcPr>
          <w:p w14:paraId="15745883"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Ministerul Cercetării, Inovării și Digitalizării</w:t>
            </w:r>
          </w:p>
        </w:tc>
      </w:tr>
      <w:tr w:rsidR="006611A8" w:rsidRPr="006611A8" w14:paraId="272B6ECB" w14:textId="77777777" w:rsidTr="000C7C66">
        <w:trPr>
          <w:trHeight w:val="247"/>
        </w:trPr>
        <w:tc>
          <w:tcPr>
            <w:tcW w:w="846" w:type="dxa"/>
            <w:shd w:val="clear" w:color="auto" w:fill="FFFFFF" w:themeFill="background1"/>
          </w:tcPr>
          <w:p w14:paraId="29E81DE4"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48CF711F"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MDLPA</w:t>
            </w:r>
          </w:p>
        </w:tc>
        <w:tc>
          <w:tcPr>
            <w:tcW w:w="7371" w:type="dxa"/>
            <w:shd w:val="clear" w:color="auto" w:fill="FFFFFF" w:themeFill="background1"/>
            <w:vAlign w:val="center"/>
          </w:tcPr>
          <w:p w14:paraId="59337C11"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Ministerul Dezvoltării, Lucrărilor Publice și Administrației</w:t>
            </w:r>
          </w:p>
        </w:tc>
      </w:tr>
      <w:tr w:rsidR="006611A8" w:rsidRPr="006611A8" w14:paraId="1B27D319" w14:textId="77777777" w:rsidTr="000C7C66">
        <w:trPr>
          <w:trHeight w:val="247"/>
        </w:trPr>
        <w:tc>
          <w:tcPr>
            <w:tcW w:w="846" w:type="dxa"/>
            <w:shd w:val="clear" w:color="auto" w:fill="FFFFFF" w:themeFill="background1"/>
          </w:tcPr>
          <w:p w14:paraId="48463AB0"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49463CB7"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bCs/>
                <w:sz w:val="22"/>
                <w:szCs w:val="22"/>
                <w:lang w:val="ro-RO"/>
              </w:rPr>
              <w:t>ME</w:t>
            </w:r>
          </w:p>
        </w:tc>
        <w:tc>
          <w:tcPr>
            <w:tcW w:w="7371" w:type="dxa"/>
            <w:shd w:val="clear" w:color="auto" w:fill="FFFFFF" w:themeFill="background1"/>
            <w:vAlign w:val="center"/>
          </w:tcPr>
          <w:p w14:paraId="26941CF6"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 xml:space="preserve">Ministerul Educației </w:t>
            </w:r>
          </w:p>
        </w:tc>
      </w:tr>
      <w:tr w:rsidR="006611A8" w:rsidRPr="006611A8" w14:paraId="405A3FA2" w14:textId="77777777" w:rsidTr="000C7C66">
        <w:trPr>
          <w:trHeight w:val="247"/>
        </w:trPr>
        <w:tc>
          <w:tcPr>
            <w:tcW w:w="846" w:type="dxa"/>
            <w:shd w:val="clear" w:color="auto" w:fill="FFFFFF" w:themeFill="background1"/>
          </w:tcPr>
          <w:p w14:paraId="61DA35BB"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0B4C2400"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bCs/>
                <w:sz w:val="22"/>
                <w:szCs w:val="22"/>
                <w:lang w:val="ro-RO"/>
              </w:rPr>
              <w:t>MF</w:t>
            </w:r>
          </w:p>
        </w:tc>
        <w:tc>
          <w:tcPr>
            <w:tcW w:w="7371" w:type="dxa"/>
            <w:shd w:val="clear" w:color="auto" w:fill="FFFFFF" w:themeFill="background1"/>
            <w:vAlign w:val="center"/>
          </w:tcPr>
          <w:p w14:paraId="030DB80B"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 xml:space="preserve">Ministerul Finanțelor </w:t>
            </w:r>
          </w:p>
        </w:tc>
      </w:tr>
      <w:tr w:rsidR="006611A8" w:rsidRPr="006611A8" w14:paraId="5AAE5EA8" w14:textId="77777777" w:rsidTr="000C7C66">
        <w:trPr>
          <w:trHeight w:val="247"/>
        </w:trPr>
        <w:tc>
          <w:tcPr>
            <w:tcW w:w="846" w:type="dxa"/>
            <w:shd w:val="clear" w:color="auto" w:fill="FFFFFF" w:themeFill="background1"/>
          </w:tcPr>
          <w:p w14:paraId="61480830"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236EFE38"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MIPE</w:t>
            </w:r>
          </w:p>
        </w:tc>
        <w:tc>
          <w:tcPr>
            <w:tcW w:w="7371" w:type="dxa"/>
            <w:shd w:val="clear" w:color="auto" w:fill="FFFFFF" w:themeFill="background1"/>
            <w:vAlign w:val="center"/>
          </w:tcPr>
          <w:p w14:paraId="741B6995"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Ministerul Investițiilor și Proiectelor Europene</w:t>
            </w:r>
          </w:p>
        </w:tc>
      </w:tr>
      <w:tr w:rsidR="006611A8" w:rsidRPr="006611A8" w14:paraId="745D20AC" w14:textId="77777777" w:rsidTr="000C7C66">
        <w:trPr>
          <w:trHeight w:val="247"/>
        </w:trPr>
        <w:tc>
          <w:tcPr>
            <w:tcW w:w="846" w:type="dxa"/>
            <w:shd w:val="clear" w:color="auto" w:fill="FFFFFF" w:themeFill="background1"/>
          </w:tcPr>
          <w:p w14:paraId="6E7231AA"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2DE83068"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Calibri"/>
                <w:sz w:val="22"/>
                <w:szCs w:val="22"/>
                <w:lang w:val="ro-RO"/>
              </w:rPr>
              <w:t>MIV</w:t>
            </w:r>
          </w:p>
        </w:tc>
        <w:tc>
          <w:tcPr>
            <w:tcW w:w="7371" w:type="dxa"/>
            <w:shd w:val="clear" w:color="auto" w:fill="FFFFFF" w:themeFill="background1"/>
            <w:vAlign w:val="center"/>
          </w:tcPr>
          <w:p w14:paraId="3F95E41E"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Manual de Identitate Vizuală</w:t>
            </w:r>
          </w:p>
        </w:tc>
      </w:tr>
      <w:tr w:rsidR="006611A8" w:rsidRPr="006611A8" w14:paraId="0EA4D77C" w14:textId="77777777" w:rsidTr="000C7C66">
        <w:trPr>
          <w:trHeight w:val="247"/>
        </w:trPr>
        <w:tc>
          <w:tcPr>
            <w:tcW w:w="846" w:type="dxa"/>
            <w:shd w:val="clear" w:color="auto" w:fill="FFFFFF" w:themeFill="background1"/>
          </w:tcPr>
          <w:p w14:paraId="33BB5528"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34BE9DF3"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bCs/>
                <w:sz w:val="22"/>
                <w:szCs w:val="22"/>
                <w:lang w:val="ro-RO"/>
              </w:rPr>
              <w:t>MMSS</w:t>
            </w:r>
          </w:p>
        </w:tc>
        <w:tc>
          <w:tcPr>
            <w:tcW w:w="7371" w:type="dxa"/>
            <w:shd w:val="clear" w:color="auto" w:fill="FFFFFF" w:themeFill="background1"/>
            <w:vAlign w:val="center"/>
          </w:tcPr>
          <w:p w14:paraId="0FBE3285"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Ministerul Muncii și Solidarității Sociale</w:t>
            </w:r>
          </w:p>
        </w:tc>
      </w:tr>
      <w:tr w:rsidR="006611A8" w:rsidRPr="006611A8" w14:paraId="53C099FE" w14:textId="77777777" w:rsidTr="000C7C66">
        <w:trPr>
          <w:trHeight w:val="247"/>
        </w:trPr>
        <w:tc>
          <w:tcPr>
            <w:tcW w:w="846" w:type="dxa"/>
            <w:shd w:val="clear" w:color="auto" w:fill="FFFFFF" w:themeFill="background1"/>
          </w:tcPr>
          <w:p w14:paraId="64EB683E"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360AF534"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sz w:val="22"/>
                <w:szCs w:val="22"/>
              </w:rPr>
              <w:t>MRR</w:t>
            </w:r>
          </w:p>
        </w:tc>
        <w:tc>
          <w:tcPr>
            <w:tcW w:w="7371" w:type="dxa"/>
            <w:shd w:val="clear" w:color="auto" w:fill="FFFFFF" w:themeFill="background1"/>
            <w:vAlign w:val="center"/>
          </w:tcPr>
          <w:p w14:paraId="5D6DAE32"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sz w:val="22"/>
                <w:szCs w:val="22"/>
              </w:rPr>
              <w:t>Mecanismul de redresare si reziliență</w:t>
            </w:r>
          </w:p>
        </w:tc>
      </w:tr>
      <w:tr w:rsidR="006611A8" w:rsidRPr="006611A8" w14:paraId="76D13F8D" w14:textId="77777777" w:rsidTr="000C7C66">
        <w:trPr>
          <w:trHeight w:val="247"/>
        </w:trPr>
        <w:tc>
          <w:tcPr>
            <w:tcW w:w="846" w:type="dxa"/>
            <w:shd w:val="clear" w:color="auto" w:fill="FFFFFF" w:themeFill="background1"/>
          </w:tcPr>
          <w:p w14:paraId="1EE07958"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249BF72B"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bCs/>
                <w:sz w:val="22"/>
                <w:szCs w:val="22"/>
                <w:lang w:val="ro-RO"/>
              </w:rPr>
              <w:t>MS</w:t>
            </w:r>
          </w:p>
        </w:tc>
        <w:tc>
          <w:tcPr>
            <w:tcW w:w="7371" w:type="dxa"/>
            <w:shd w:val="clear" w:color="auto" w:fill="FFFFFF" w:themeFill="background1"/>
            <w:vAlign w:val="center"/>
          </w:tcPr>
          <w:p w14:paraId="0E65EA11"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Ministerul Sănătății</w:t>
            </w:r>
          </w:p>
        </w:tc>
      </w:tr>
      <w:tr w:rsidR="006611A8" w:rsidRPr="006611A8" w14:paraId="25EA5E7D" w14:textId="77777777" w:rsidTr="000C7C66">
        <w:trPr>
          <w:trHeight w:val="247"/>
        </w:trPr>
        <w:tc>
          <w:tcPr>
            <w:tcW w:w="846" w:type="dxa"/>
            <w:shd w:val="clear" w:color="auto" w:fill="FFFFFF" w:themeFill="background1"/>
          </w:tcPr>
          <w:p w14:paraId="547FF8F6"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4C7ECF35"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bCs/>
                <w:sz w:val="22"/>
                <w:szCs w:val="22"/>
                <w:lang w:val="ro-RO"/>
              </w:rPr>
              <w:t>MTI</w:t>
            </w:r>
          </w:p>
        </w:tc>
        <w:tc>
          <w:tcPr>
            <w:tcW w:w="7371" w:type="dxa"/>
            <w:shd w:val="clear" w:color="auto" w:fill="FFFFFF" w:themeFill="background1"/>
            <w:vAlign w:val="center"/>
          </w:tcPr>
          <w:p w14:paraId="37DFF5ED"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Ministerul Transporturilor și Infrastructurii</w:t>
            </w:r>
          </w:p>
        </w:tc>
      </w:tr>
      <w:tr w:rsidR="006611A8" w:rsidRPr="006611A8" w14:paraId="0F19546D" w14:textId="77777777" w:rsidTr="000C7C66">
        <w:trPr>
          <w:trHeight w:val="247"/>
        </w:trPr>
        <w:tc>
          <w:tcPr>
            <w:tcW w:w="846" w:type="dxa"/>
            <w:shd w:val="clear" w:color="auto" w:fill="FFFFFF" w:themeFill="background1"/>
          </w:tcPr>
          <w:p w14:paraId="2B37AFA3"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1259CBF8"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Arial"/>
                <w:noProof/>
                <w:sz w:val="22"/>
                <w:szCs w:val="22"/>
                <w:lang w:val="ro-RO"/>
              </w:rPr>
              <w:t>MySMIS2021/SMIS2021+</w:t>
            </w:r>
          </w:p>
        </w:tc>
        <w:tc>
          <w:tcPr>
            <w:tcW w:w="7371" w:type="dxa"/>
            <w:shd w:val="clear" w:color="auto" w:fill="FFFFFF" w:themeFill="background1"/>
            <w:vAlign w:val="center"/>
          </w:tcPr>
          <w:p w14:paraId="19F2B513"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Arial"/>
                <w:sz w:val="22"/>
                <w:szCs w:val="22"/>
              </w:rPr>
              <w:t>Sistem de înregistrare și de stocare sub formă informatizată a datelor referitoare la  fiecare operațiune gestionat de MIPE</w:t>
            </w:r>
          </w:p>
        </w:tc>
      </w:tr>
      <w:tr w:rsidR="006611A8" w:rsidRPr="006611A8" w14:paraId="05CD96BB" w14:textId="77777777" w:rsidTr="000C7C66">
        <w:trPr>
          <w:trHeight w:val="247"/>
        </w:trPr>
        <w:tc>
          <w:tcPr>
            <w:tcW w:w="846" w:type="dxa"/>
            <w:shd w:val="clear" w:color="auto" w:fill="FFFFFF" w:themeFill="background1"/>
          </w:tcPr>
          <w:p w14:paraId="59C887C1"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7D0CCCC1"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NUTS</w:t>
            </w:r>
          </w:p>
        </w:tc>
        <w:tc>
          <w:tcPr>
            <w:tcW w:w="7371" w:type="dxa"/>
            <w:shd w:val="clear" w:color="auto" w:fill="FFFFFF" w:themeFill="background1"/>
            <w:vAlign w:val="center"/>
          </w:tcPr>
          <w:p w14:paraId="6F17F98D"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Nomenclatorul comun al unităților teritoriale de statistică</w:t>
            </w:r>
          </w:p>
        </w:tc>
      </w:tr>
      <w:tr w:rsidR="006611A8" w:rsidRPr="006611A8" w14:paraId="6EA1A65D" w14:textId="77777777" w:rsidTr="000C7C66">
        <w:trPr>
          <w:trHeight w:val="247"/>
        </w:trPr>
        <w:tc>
          <w:tcPr>
            <w:tcW w:w="846" w:type="dxa"/>
            <w:shd w:val="clear" w:color="auto" w:fill="FFFFFF" w:themeFill="background1"/>
          </w:tcPr>
          <w:p w14:paraId="3B1C24D4"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41BDA8E4" w14:textId="77777777" w:rsidR="00F44359" w:rsidRPr="006611A8" w:rsidRDefault="00F44359" w:rsidP="00F44359">
            <w:pPr>
              <w:spacing w:line="240" w:lineRule="auto"/>
              <w:rPr>
                <w:rFonts w:ascii="Montserrat" w:hAnsi="Montserrat" w:cs="Times New Roman"/>
                <w:sz w:val="22"/>
                <w:szCs w:val="22"/>
                <w:lang w:eastAsia="en-GB" w:bidi="en-US"/>
              </w:rPr>
            </w:pPr>
            <w:r w:rsidRPr="006611A8">
              <w:rPr>
                <w:rFonts w:ascii="Montserrat" w:eastAsia="SimSun" w:hAnsi="Montserrat" w:cs="Calibri"/>
                <w:bCs/>
                <w:sz w:val="22"/>
                <w:szCs w:val="22"/>
                <w:lang w:val="ro-RO"/>
              </w:rPr>
              <w:t>OCPI</w:t>
            </w:r>
          </w:p>
        </w:tc>
        <w:tc>
          <w:tcPr>
            <w:tcW w:w="7371" w:type="dxa"/>
            <w:shd w:val="clear" w:color="auto" w:fill="FFFFFF" w:themeFill="background1"/>
            <w:vAlign w:val="center"/>
          </w:tcPr>
          <w:p w14:paraId="2404FE6F" w14:textId="77777777" w:rsidR="00F44359" w:rsidRPr="006611A8" w:rsidRDefault="00F44359" w:rsidP="00F44359">
            <w:pPr>
              <w:spacing w:line="240" w:lineRule="auto"/>
              <w:rPr>
                <w:rFonts w:ascii="Montserrat" w:hAnsi="Montserrat" w:cs="Times New Roman"/>
                <w:sz w:val="22"/>
                <w:szCs w:val="22"/>
                <w:lang w:eastAsia="en-GB" w:bidi="en-US"/>
              </w:rPr>
            </w:pPr>
            <w:r w:rsidRPr="006611A8">
              <w:rPr>
                <w:rFonts w:ascii="Montserrat" w:eastAsia="SimSun" w:hAnsi="Montserrat" w:cs="Calibri"/>
                <w:sz w:val="22"/>
                <w:szCs w:val="22"/>
                <w:lang w:val="ro-RO"/>
              </w:rPr>
              <w:t>Oficiul de Cadastru și Publicitate Imobiliară</w:t>
            </w:r>
          </w:p>
        </w:tc>
      </w:tr>
      <w:tr w:rsidR="006611A8" w:rsidRPr="006611A8" w14:paraId="24F10522" w14:textId="77777777" w:rsidTr="000C7C66">
        <w:trPr>
          <w:trHeight w:val="247"/>
        </w:trPr>
        <w:tc>
          <w:tcPr>
            <w:tcW w:w="846" w:type="dxa"/>
            <w:shd w:val="clear" w:color="auto" w:fill="FFFFFF" w:themeFill="background1"/>
          </w:tcPr>
          <w:p w14:paraId="4A7826E9"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7E798C7C" w14:textId="77777777" w:rsidR="00F44359" w:rsidRPr="006611A8" w:rsidRDefault="00F44359" w:rsidP="00F44359">
            <w:pPr>
              <w:spacing w:line="240" w:lineRule="auto"/>
              <w:rPr>
                <w:rFonts w:ascii="Montserrat" w:hAnsi="Montserrat" w:cs="Times New Roman"/>
                <w:sz w:val="22"/>
                <w:szCs w:val="22"/>
                <w:lang w:val="ro-RO"/>
              </w:rPr>
            </w:pPr>
            <w:r w:rsidRPr="006611A8">
              <w:rPr>
                <w:rFonts w:ascii="Montserrat" w:eastAsia="SimSun" w:hAnsi="Montserrat" w:cs="Calibri"/>
                <w:bCs/>
                <w:sz w:val="22"/>
                <w:szCs w:val="22"/>
                <w:lang w:val="ro-RO"/>
              </w:rPr>
              <w:t>OI</w:t>
            </w:r>
          </w:p>
        </w:tc>
        <w:tc>
          <w:tcPr>
            <w:tcW w:w="7371" w:type="dxa"/>
            <w:shd w:val="clear" w:color="auto" w:fill="FFFFFF" w:themeFill="background1"/>
            <w:vAlign w:val="center"/>
          </w:tcPr>
          <w:p w14:paraId="180F7B11" w14:textId="77777777" w:rsidR="00F44359" w:rsidRPr="006611A8" w:rsidRDefault="00F44359" w:rsidP="00F44359">
            <w:pPr>
              <w:spacing w:line="240" w:lineRule="auto"/>
              <w:rPr>
                <w:rFonts w:ascii="Montserrat" w:hAnsi="Montserrat" w:cs="Times New Roman"/>
                <w:sz w:val="22"/>
                <w:szCs w:val="22"/>
                <w:lang w:val="ro-RO"/>
              </w:rPr>
            </w:pPr>
            <w:r w:rsidRPr="006611A8">
              <w:rPr>
                <w:rFonts w:ascii="Montserrat" w:eastAsia="SimSun" w:hAnsi="Montserrat" w:cs="Calibri"/>
                <w:sz w:val="22"/>
                <w:szCs w:val="22"/>
                <w:lang w:val="ro-RO"/>
              </w:rPr>
              <w:t>Organism Intermediar</w:t>
            </w:r>
          </w:p>
        </w:tc>
      </w:tr>
      <w:tr w:rsidR="006611A8" w:rsidRPr="006611A8" w14:paraId="4DE8B8BC" w14:textId="77777777" w:rsidTr="000C7C66">
        <w:trPr>
          <w:trHeight w:val="247"/>
        </w:trPr>
        <w:tc>
          <w:tcPr>
            <w:tcW w:w="846" w:type="dxa"/>
            <w:shd w:val="clear" w:color="auto" w:fill="FFFFFF" w:themeFill="background1"/>
          </w:tcPr>
          <w:p w14:paraId="4D5EA78B"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434E5032"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bCs/>
                <w:sz w:val="22"/>
                <w:szCs w:val="22"/>
                <w:lang w:val="ro-RO"/>
              </w:rPr>
              <w:t>OMT</w:t>
            </w:r>
          </w:p>
        </w:tc>
        <w:tc>
          <w:tcPr>
            <w:tcW w:w="7371" w:type="dxa"/>
            <w:shd w:val="clear" w:color="auto" w:fill="FFFFFF" w:themeFill="background1"/>
            <w:vAlign w:val="center"/>
          </w:tcPr>
          <w:p w14:paraId="2E6759B1"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Organizația Mondială a Turismului</w:t>
            </w:r>
          </w:p>
        </w:tc>
      </w:tr>
      <w:tr w:rsidR="006611A8" w:rsidRPr="006611A8" w14:paraId="30DCEEAC" w14:textId="77777777" w:rsidTr="000C7C66">
        <w:trPr>
          <w:trHeight w:val="247"/>
        </w:trPr>
        <w:tc>
          <w:tcPr>
            <w:tcW w:w="846" w:type="dxa"/>
            <w:shd w:val="clear" w:color="auto" w:fill="FFFFFF" w:themeFill="background1"/>
          </w:tcPr>
          <w:p w14:paraId="7403F18A"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565634E4"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bCs/>
                <w:sz w:val="22"/>
                <w:szCs w:val="22"/>
                <w:lang w:val="ro-RO"/>
              </w:rPr>
              <w:t>ONG</w:t>
            </w:r>
          </w:p>
        </w:tc>
        <w:tc>
          <w:tcPr>
            <w:tcW w:w="7371" w:type="dxa"/>
            <w:shd w:val="clear" w:color="auto" w:fill="FFFFFF" w:themeFill="background1"/>
            <w:vAlign w:val="center"/>
          </w:tcPr>
          <w:p w14:paraId="4437EF1C"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Organizații Non-Guvernamentale</w:t>
            </w:r>
          </w:p>
        </w:tc>
      </w:tr>
      <w:tr w:rsidR="006611A8" w:rsidRPr="006611A8" w14:paraId="75906944" w14:textId="77777777" w:rsidTr="000C7C66">
        <w:trPr>
          <w:trHeight w:val="247"/>
        </w:trPr>
        <w:tc>
          <w:tcPr>
            <w:tcW w:w="846" w:type="dxa"/>
            <w:shd w:val="clear" w:color="auto" w:fill="FFFFFF" w:themeFill="background1"/>
          </w:tcPr>
          <w:p w14:paraId="26BD0CBC"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3D9E5061"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Calibri"/>
                <w:sz w:val="22"/>
                <w:szCs w:val="22"/>
              </w:rPr>
              <w:t>ONRC</w:t>
            </w:r>
          </w:p>
        </w:tc>
        <w:tc>
          <w:tcPr>
            <w:tcW w:w="7371" w:type="dxa"/>
            <w:shd w:val="clear" w:color="auto" w:fill="FFFFFF" w:themeFill="background1"/>
            <w:vAlign w:val="center"/>
          </w:tcPr>
          <w:p w14:paraId="7D7E6909"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Calibri"/>
                <w:sz w:val="22"/>
                <w:szCs w:val="22"/>
              </w:rPr>
              <w:t>Oficiul Național al Registrului Comerțului</w:t>
            </w:r>
          </w:p>
        </w:tc>
      </w:tr>
      <w:tr w:rsidR="006611A8" w:rsidRPr="006611A8" w14:paraId="3C4692F3" w14:textId="77777777" w:rsidTr="000C7C66">
        <w:trPr>
          <w:trHeight w:val="247"/>
        </w:trPr>
        <w:tc>
          <w:tcPr>
            <w:tcW w:w="846" w:type="dxa"/>
            <w:shd w:val="clear" w:color="auto" w:fill="FFFFFF" w:themeFill="background1"/>
          </w:tcPr>
          <w:p w14:paraId="40233E3A"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23171FE6"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Calibri"/>
                <w:sz w:val="22"/>
                <w:szCs w:val="22"/>
                <w:lang w:val="ro-RO"/>
              </w:rPr>
              <w:t>ONU</w:t>
            </w:r>
          </w:p>
        </w:tc>
        <w:tc>
          <w:tcPr>
            <w:tcW w:w="7371" w:type="dxa"/>
            <w:shd w:val="clear" w:color="auto" w:fill="FFFFFF" w:themeFill="background1"/>
            <w:vAlign w:val="center"/>
          </w:tcPr>
          <w:p w14:paraId="492F7273"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Organizația Națiunilor Unite</w:t>
            </w:r>
          </w:p>
        </w:tc>
      </w:tr>
      <w:tr w:rsidR="006611A8" w:rsidRPr="006611A8" w14:paraId="7416FDC2" w14:textId="77777777" w:rsidTr="000C7C66">
        <w:trPr>
          <w:trHeight w:val="247"/>
        </w:trPr>
        <w:tc>
          <w:tcPr>
            <w:tcW w:w="846" w:type="dxa"/>
            <w:shd w:val="clear" w:color="auto" w:fill="FFFFFF" w:themeFill="background1"/>
          </w:tcPr>
          <w:p w14:paraId="7A8040B3"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253F1DB9"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Calibri"/>
                <w:sz w:val="22"/>
                <w:szCs w:val="22"/>
              </w:rPr>
              <w:t>OP</w:t>
            </w:r>
          </w:p>
        </w:tc>
        <w:tc>
          <w:tcPr>
            <w:tcW w:w="7371" w:type="dxa"/>
            <w:shd w:val="clear" w:color="auto" w:fill="FFFFFF" w:themeFill="background1"/>
            <w:vAlign w:val="center"/>
          </w:tcPr>
          <w:p w14:paraId="0163FE14"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Obiectiv de Politică</w:t>
            </w:r>
          </w:p>
        </w:tc>
      </w:tr>
      <w:tr w:rsidR="006611A8" w:rsidRPr="006611A8" w14:paraId="6CA44E97" w14:textId="77777777" w:rsidTr="000C7C66">
        <w:trPr>
          <w:trHeight w:val="247"/>
        </w:trPr>
        <w:tc>
          <w:tcPr>
            <w:tcW w:w="846" w:type="dxa"/>
            <w:shd w:val="clear" w:color="auto" w:fill="FFFFFF" w:themeFill="background1"/>
          </w:tcPr>
          <w:p w14:paraId="3111FA08"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19B1E258" w14:textId="77777777" w:rsidR="00F44359" w:rsidRPr="006611A8" w:rsidRDefault="00F44359" w:rsidP="00F44359">
            <w:pPr>
              <w:spacing w:line="240" w:lineRule="auto"/>
              <w:rPr>
                <w:rFonts w:ascii="Montserrat" w:hAnsi="Montserrat" w:cs="Times New Roman"/>
                <w:sz w:val="22"/>
                <w:szCs w:val="22"/>
                <w:lang w:eastAsia="en-GB"/>
              </w:rPr>
            </w:pPr>
            <w:r w:rsidRPr="006611A8">
              <w:rPr>
                <w:rFonts w:ascii="Montserrat" w:hAnsi="Montserrat" w:cs="Calibri"/>
                <w:sz w:val="22"/>
                <w:szCs w:val="22"/>
              </w:rPr>
              <w:t>OS</w:t>
            </w:r>
          </w:p>
        </w:tc>
        <w:tc>
          <w:tcPr>
            <w:tcW w:w="7371" w:type="dxa"/>
            <w:shd w:val="clear" w:color="auto" w:fill="FFFFFF" w:themeFill="background1"/>
            <w:vAlign w:val="center"/>
          </w:tcPr>
          <w:p w14:paraId="584510DA" w14:textId="77777777" w:rsidR="00F44359" w:rsidRPr="006611A8" w:rsidRDefault="00F44359" w:rsidP="00F44359">
            <w:pPr>
              <w:spacing w:line="240" w:lineRule="auto"/>
              <w:rPr>
                <w:rFonts w:ascii="Montserrat" w:hAnsi="Montserrat" w:cs="Times New Roman"/>
                <w:sz w:val="22"/>
                <w:szCs w:val="22"/>
                <w:lang w:eastAsia="en-GB"/>
              </w:rPr>
            </w:pPr>
            <w:r w:rsidRPr="006611A8">
              <w:rPr>
                <w:rFonts w:ascii="Montserrat" w:eastAsia="SimSun" w:hAnsi="Montserrat" w:cs="Calibri"/>
                <w:sz w:val="22"/>
                <w:szCs w:val="22"/>
                <w:lang w:val="ro-RO"/>
              </w:rPr>
              <w:t>Obiectiv Specific</w:t>
            </w:r>
          </w:p>
        </w:tc>
      </w:tr>
      <w:tr w:rsidR="006611A8" w:rsidRPr="006611A8" w14:paraId="344EE02F" w14:textId="77777777" w:rsidTr="000C7C66">
        <w:trPr>
          <w:trHeight w:val="247"/>
        </w:trPr>
        <w:tc>
          <w:tcPr>
            <w:tcW w:w="846" w:type="dxa"/>
            <w:shd w:val="clear" w:color="auto" w:fill="FFFFFF" w:themeFill="background1"/>
          </w:tcPr>
          <w:p w14:paraId="7667D70F"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08B26359"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bCs/>
                <w:sz w:val="22"/>
                <w:szCs w:val="22"/>
                <w:lang w:val="ro-RO"/>
              </w:rPr>
              <w:t>OT</w:t>
            </w:r>
          </w:p>
        </w:tc>
        <w:tc>
          <w:tcPr>
            <w:tcW w:w="7371" w:type="dxa"/>
            <w:shd w:val="clear" w:color="auto" w:fill="FFFFFF" w:themeFill="background1"/>
            <w:vAlign w:val="center"/>
          </w:tcPr>
          <w:p w14:paraId="3E99FB6A"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Obiectiv tematic</w:t>
            </w:r>
          </w:p>
        </w:tc>
      </w:tr>
      <w:tr w:rsidR="006611A8" w:rsidRPr="006611A8" w14:paraId="2975E761" w14:textId="77777777" w:rsidTr="000C7C66">
        <w:trPr>
          <w:trHeight w:val="247"/>
        </w:trPr>
        <w:tc>
          <w:tcPr>
            <w:tcW w:w="846" w:type="dxa"/>
            <w:shd w:val="clear" w:color="auto" w:fill="FFFFFF" w:themeFill="background1"/>
          </w:tcPr>
          <w:p w14:paraId="50FB3A46"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50F7690B"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Calibri"/>
                <w:sz w:val="22"/>
                <w:szCs w:val="22"/>
              </w:rPr>
              <w:t>OUG</w:t>
            </w:r>
          </w:p>
        </w:tc>
        <w:tc>
          <w:tcPr>
            <w:tcW w:w="7371" w:type="dxa"/>
            <w:shd w:val="clear" w:color="auto" w:fill="FFFFFF" w:themeFill="background1"/>
            <w:vAlign w:val="center"/>
          </w:tcPr>
          <w:p w14:paraId="3E85AE20"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Ordonanță de Urgență a Guvernului</w:t>
            </w:r>
          </w:p>
        </w:tc>
      </w:tr>
      <w:tr w:rsidR="006611A8" w:rsidRPr="006611A8" w14:paraId="551F1F98" w14:textId="77777777" w:rsidTr="000C7C66">
        <w:trPr>
          <w:trHeight w:val="247"/>
        </w:trPr>
        <w:tc>
          <w:tcPr>
            <w:tcW w:w="846" w:type="dxa"/>
            <w:shd w:val="clear" w:color="auto" w:fill="FFFFFF" w:themeFill="background1"/>
          </w:tcPr>
          <w:p w14:paraId="2B3A4157"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74E97CEC"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bCs/>
                <w:sz w:val="22"/>
                <w:szCs w:val="22"/>
                <w:lang w:val="ro-RO"/>
              </w:rPr>
              <w:t>PAED</w:t>
            </w:r>
          </w:p>
        </w:tc>
        <w:tc>
          <w:tcPr>
            <w:tcW w:w="7371" w:type="dxa"/>
            <w:shd w:val="clear" w:color="auto" w:fill="FFFFFF" w:themeFill="background1"/>
            <w:vAlign w:val="center"/>
          </w:tcPr>
          <w:p w14:paraId="3C6A4D2A"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 xml:space="preserve">Planuri de Acțiune privind Energia Durabilă </w:t>
            </w:r>
          </w:p>
        </w:tc>
      </w:tr>
      <w:tr w:rsidR="006611A8" w:rsidRPr="006611A8" w14:paraId="5008C37D" w14:textId="77777777" w:rsidTr="000C7C66">
        <w:trPr>
          <w:trHeight w:val="247"/>
        </w:trPr>
        <w:tc>
          <w:tcPr>
            <w:tcW w:w="846" w:type="dxa"/>
            <w:shd w:val="clear" w:color="auto" w:fill="FFFFFF" w:themeFill="background1"/>
          </w:tcPr>
          <w:p w14:paraId="260BF42B"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33A2E951"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bCs/>
                <w:sz w:val="22"/>
                <w:szCs w:val="22"/>
                <w:lang w:val="ro-RO"/>
              </w:rPr>
              <w:t>PAM</w:t>
            </w:r>
          </w:p>
        </w:tc>
        <w:tc>
          <w:tcPr>
            <w:tcW w:w="7371" w:type="dxa"/>
            <w:shd w:val="clear" w:color="auto" w:fill="FFFFFF" w:themeFill="background1"/>
            <w:vAlign w:val="center"/>
          </w:tcPr>
          <w:p w14:paraId="0BDD9E26"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Programul de Acțiune privind Mediul</w:t>
            </w:r>
          </w:p>
        </w:tc>
      </w:tr>
      <w:tr w:rsidR="006611A8" w:rsidRPr="006611A8" w14:paraId="1CF79E0D" w14:textId="77777777" w:rsidTr="000C7C66">
        <w:trPr>
          <w:trHeight w:val="247"/>
        </w:trPr>
        <w:tc>
          <w:tcPr>
            <w:tcW w:w="846" w:type="dxa"/>
            <w:shd w:val="clear" w:color="auto" w:fill="FFFFFF" w:themeFill="background1"/>
          </w:tcPr>
          <w:p w14:paraId="7B406846"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70ED4BC6"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bCs/>
                <w:sz w:val="22"/>
                <w:szCs w:val="22"/>
                <w:lang w:val="ro-RO"/>
              </w:rPr>
              <w:t>PDL</w:t>
            </w:r>
          </w:p>
        </w:tc>
        <w:tc>
          <w:tcPr>
            <w:tcW w:w="7371" w:type="dxa"/>
            <w:shd w:val="clear" w:color="auto" w:fill="FFFFFF" w:themeFill="background1"/>
            <w:vAlign w:val="center"/>
          </w:tcPr>
          <w:p w14:paraId="5A80DEFE"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Plan de dezvoltare locală</w:t>
            </w:r>
          </w:p>
        </w:tc>
      </w:tr>
      <w:tr w:rsidR="006611A8" w:rsidRPr="006611A8" w14:paraId="7C691C01" w14:textId="77777777" w:rsidTr="000C7C66">
        <w:trPr>
          <w:trHeight w:val="247"/>
        </w:trPr>
        <w:tc>
          <w:tcPr>
            <w:tcW w:w="846" w:type="dxa"/>
            <w:shd w:val="clear" w:color="auto" w:fill="FFFFFF" w:themeFill="background1"/>
          </w:tcPr>
          <w:p w14:paraId="62772227"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0F660C4F"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Calibri"/>
                <w:sz w:val="22"/>
                <w:szCs w:val="22"/>
              </w:rPr>
              <w:t xml:space="preserve">PDR </w:t>
            </w:r>
          </w:p>
        </w:tc>
        <w:tc>
          <w:tcPr>
            <w:tcW w:w="7371" w:type="dxa"/>
            <w:shd w:val="clear" w:color="auto" w:fill="FFFFFF" w:themeFill="background1"/>
            <w:vAlign w:val="center"/>
          </w:tcPr>
          <w:p w14:paraId="58F2F9E1"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Planul de Dezvoltare Regională</w:t>
            </w:r>
          </w:p>
        </w:tc>
      </w:tr>
      <w:tr w:rsidR="006611A8" w:rsidRPr="006611A8" w14:paraId="57E8D50F" w14:textId="77777777" w:rsidTr="000C7C66">
        <w:trPr>
          <w:trHeight w:val="247"/>
        </w:trPr>
        <w:tc>
          <w:tcPr>
            <w:tcW w:w="846" w:type="dxa"/>
            <w:shd w:val="clear" w:color="auto" w:fill="FFFFFF" w:themeFill="background1"/>
          </w:tcPr>
          <w:p w14:paraId="67644873"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0D3C47CF"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Calibri"/>
                <w:sz w:val="22"/>
                <w:szCs w:val="22"/>
                <w:lang w:val="ro-RO"/>
              </w:rPr>
              <w:t>PIB</w:t>
            </w:r>
          </w:p>
        </w:tc>
        <w:tc>
          <w:tcPr>
            <w:tcW w:w="7371" w:type="dxa"/>
            <w:shd w:val="clear" w:color="auto" w:fill="FFFFFF" w:themeFill="background1"/>
            <w:vAlign w:val="center"/>
          </w:tcPr>
          <w:p w14:paraId="5C9B967B"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Produs Intern Brut</w:t>
            </w:r>
          </w:p>
        </w:tc>
      </w:tr>
      <w:tr w:rsidR="006611A8" w:rsidRPr="006611A8" w14:paraId="36E181AF" w14:textId="77777777" w:rsidTr="000C7C66">
        <w:trPr>
          <w:trHeight w:val="247"/>
        </w:trPr>
        <w:tc>
          <w:tcPr>
            <w:tcW w:w="846" w:type="dxa"/>
            <w:shd w:val="clear" w:color="auto" w:fill="FFFFFF" w:themeFill="background1"/>
          </w:tcPr>
          <w:p w14:paraId="1A427B44"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037F98E1"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Calibri"/>
                <w:sz w:val="22"/>
                <w:szCs w:val="22"/>
              </w:rPr>
              <w:t>PMUD</w:t>
            </w:r>
          </w:p>
        </w:tc>
        <w:tc>
          <w:tcPr>
            <w:tcW w:w="7371" w:type="dxa"/>
            <w:shd w:val="clear" w:color="auto" w:fill="FFFFFF" w:themeFill="background1"/>
            <w:vAlign w:val="center"/>
          </w:tcPr>
          <w:p w14:paraId="5118938E"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Planul de Mobilitate Urbană Durabilă</w:t>
            </w:r>
          </w:p>
        </w:tc>
      </w:tr>
      <w:tr w:rsidR="006611A8" w:rsidRPr="006611A8" w14:paraId="53ECD37A" w14:textId="77777777" w:rsidTr="000C7C66">
        <w:trPr>
          <w:trHeight w:val="247"/>
        </w:trPr>
        <w:tc>
          <w:tcPr>
            <w:tcW w:w="846" w:type="dxa"/>
            <w:shd w:val="clear" w:color="auto" w:fill="FFFFFF" w:themeFill="background1"/>
          </w:tcPr>
          <w:p w14:paraId="0438DAEA"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1432E94D"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bCs/>
                <w:sz w:val="22"/>
                <w:szCs w:val="22"/>
                <w:lang w:val="ro-RO"/>
              </w:rPr>
              <w:t>PNACAS</w:t>
            </w:r>
          </w:p>
        </w:tc>
        <w:tc>
          <w:tcPr>
            <w:tcW w:w="7371" w:type="dxa"/>
            <w:shd w:val="clear" w:color="auto" w:fill="FFFFFF" w:themeFill="background1"/>
            <w:vAlign w:val="center"/>
          </w:tcPr>
          <w:p w14:paraId="002CDB7C"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SimSun" w:hAnsi="Montserrat" w:cs="Calibri"/>
                <w:sz w:val="22"/>
                <w:szCs w:val="22"/>
                <w:lang w:val="ro-RO"/>
              </w:rPr>
              <w:t xml:space="preserve">Programul Național de  Asistență Comunitară </w:t>
            </w:r>
            <w:proofErr w:type="spellStart"/>
            <w:r w:rsidRPr="006611A8">
              <w:rPr>
                <w:rFonts w:ascii="Montserrat" w:eastAsia="SimSun" w:hAnsi="Montserrat" w:cs="Calibri"/>
                <w:sz w:val="22"/>
                <w:szCs w:val="22"/>
                <w:lang w:val="ro-RO"/>
              </w:rPr>
              <w:t>şi</w:t>
            </w:r>
            <w:proofErr w:type="spellEnd"/>
            <w:r w:rsidRPr="006611A8">
              <w:rPr>
                <w:rFonts w:ascii="Montserrat" w:eastAsia="SimSun" w:hAnsi="Montserrat" w:cs="Calibri"/>
                <w:sz w:val="22"/>
                <w:szCs w:val="22"/>
                <w:lang w:val="ro-RO"/>
              </w:rPr>
              <w:t xml:space="preserve"> Acțiuni pentru Sănătate</w:t>
            </w:r>
          </w:p>
        </w:tc>
      </w:tr>
      <w:tr w:rsidR="006611A8" w:rsidRPr="006611A8" w14:paraId="02092A2F" w14:textId="77777777" w:rsidTr="000C7C66">
        <w:trPr>
          <w:trHeight w:val="247"/>
        </w:trPr>
        <w:tc>
          <w:tcPr>
            <w:tcW w:w="846" w:type="dxa"/>
            <w:shd w:val="clear" w:color="auto" w:fill="FFFFFF" w:themeFill="background1"/>
          </w:tcPr>
          <w:p w14:paraId="3F79C856"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3E076B60"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SimSun" w:hAnsi="Montserrat" w:cs="Calibri"/>
                <w:bCs/>
                <w:sz w:val="22"/>
                <w:szCs w:val="22"/>
                <w:lang w:val="ro-RO"/>
              </w:rPr>
              <w:t>PNCR</w:t>
            </w:r>
          </w:p>
        </w:tc>
        <w:tc>
          <w:tcPr>
            <w:tcW w:w="7371" w:type="dxa"/>
            <w:shd w:val="clear" w:color="auto" w:fill="FFFFFF" w:themeFill="background1"/>
            <w:vAlign w:val="center"/>
          </w:tcPr>
          <w:p w14:paraId="3DAF1D70"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SimSun" w:hAnsi="Montserrat" w:cs="Calibri"/>
                <w:sz w:val="22"/>
                <w:szCs w:val="22"/>
                <w:lang w:val="ro-RO"/>
              </w:rPr>
              <w:t>Punctul Național de Contact pentru Romi</w:t>
            </w:r>
          </w:p>
        </w:tc>
      </w:tr>
      <w:tr w:rsidR="006611A8" w:rsidRPr="006611A8" w14:paraId="62D77C91" w14:textId="77777777" w:rsidTr="000C7C66">
        <w:trPr>
          <w:trHeight w:val="247"/>
        </w:trPr>
        <w:tc>
          <w:tcPr>
            <w:tcW w:w="846" w:type="dxa"/>
            <w:shd w:val="clear" w:color="auto" w:fill="FFFFFF" w:themeFill="background1"/>
          </w:tcPr>
          <w:p w14:paraId="34A3EE0B"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0FEFF2D8"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Times New Roman" w:hAnsi="Montserrat" w:cs="Calibri"/>
                <w:sz w:val="22"/>
                <w:szCs w:val="22"/>
                <w:lang w:val="ro-RO" w:eastAsia="en-GB"/>
              </w:rPr>
              <w:t>PNDL</w:t>
            </w:r>
          </w:p>
        </w:tc>
        <w:tc>
          <w:tcPr>
            <w:tcW w:w="7371" w:type="dxa"/>
            <w:shd w:val="clear" w:color="auto" w:fill="FFFFFF" w:themeFill="background1"/>
            <w:vAlign w:val="center"/>
          </w:tcPr>
          <w:p w14:paraId="03440098"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sz w:val="22"/>
                <w:szCs w:val="22"/>
              </w:rPr>
              <w:t>Programul Național de Dezvoltare Locală</w:t>
            </w:r>
          </w:p>
        </w:tc>
      </w:tr>
      <w:tr w:rsidR="006611A8" w:rsidRPr="006611A8" w14:paraId="4805FC8C" w14:textId="77777777" w:rsidTr="000C7C66">
        <w:trPr>
          <w:trHeight w:val="247"/>
        </w:trPr>
        <w:tc>
          <w:tcPr>
            <w:tcW w:w="846" w:type="dxa"/>
            <w:shd w:val="clear" w:color="auto" w:fill="FFFFFF" w:themeFill="background1"/>
          </w:tcPr>
          <w:p w14:paraId="7FD2AD1A"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5047BAE7"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Calibri"/>
                <w:sz w:val="22"/>
                <w:szCs w:val="22"/>
                <w:lang w:val="ro-RO"/>
              </w:rPr>
              <w:t>PNDR</w:t>
            </w:r>
          </w:p>
        </w:tc>
        <w:tc>
          <w:tcPr>
            <w:tcW w:w="7371" w:type="dxa"/>
            <w:shd w:val="clear" w:color="auto" w:fill="FFFFFF" w:themeFill="background1"/>
            <w:vAlign w:val="center"/>
          </w:tcPr>
          <w:p w14:paraId="6AD9FE84"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Calibri"/>
                <w:sz w:val="22"/>
                <w:szCs w:val="22"/>
              </w:rPr>
              <w:t>Programul Național de Dezvoltare Rurală</w:t>
            </w:r>
          </w:p>
        </w:tc>
      </w:tr>
      <w:tr w:rsidR="006611A8" w:rsidRPr="006611A8" w14:paraId="605241B7" w14:textId="77777777" w:rsidTr="000C7C66">
        <w:trPr>
          <w:trHeight w:val="247"/>
        </w:trPr>
        <w:tc>
          <w:tcPr>
            <w:tcW w:w="846" w:type="dxa"/>
            <w:shd w:val="clear" w:color="auto" w:fill="FFFFFF" w:themeFill="background1"/>
          </w:tcPr>
          <w:p w14:paraId="28B66499"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783DFDF9"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Calibri"/>
                <w:sz w:val="22"/>
                <w:szCs w:val="22"/>
                <w:lang w:val="ro-RO"/>
              </w:rPr>
              <w:t>PNR</w:t>
            </w:r>
          </w:p>
        </w:tc>
        <w:tc>
          <w:tcPr>
            <w:tcW w:w="7371" w:type="dxa"/>
            <w:shd w:val="clear" w:color="auto" w:fill="FFFFFF" w:themeFill="background1"/>
            <w:vAlign w:val="center"/>
          </w:tcPr>
          <w:p w14:paraId="7D4522BA"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SimSun" w:hAnsi="Montserrat" w:cs="Calibri"/>
                <w:sz w:val="22"/>
                <w:szCs w:val="22"/>
                <w:lang w:val="ro-RO"/>
              </w:rPr>
              <w:t>Programul Național pentru Reformă</w:t>
            </w:r>
          </w:p>
        </w:tc>
      </w:tr>
      <w:tr w:rsidR="006611A8" w:rsidRPr="006611A8" w14:paraId="4659A0AA" w14:textId="77777777" w:rsidTr="000C7C66">
        <w:trPr>
          <w:trHeight w:val="247"/>
        </w:trPr>
        <w:tc>
          <w:tcPr>
            <w:tcW w:w="846" w:type="dxa"/>
            <w:shd w:val="clear" w:color="auto" w:fill="FFFFFF" w:themeFill="background1"/>
          </w:tcPr>
          <w:p w14:paraId="4EAFE4F8"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4CEFCF9E"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Times New Roman" w:hAnsi="Montserrat" w:cs="Calibri"/>
                <w:sz w:val="22"/>
                <w:szCs w:val="22"/>
                <w:lang w:val="ro-RO" w:eastAsia="en-GB"/>
              </w:rPr>
              <w:t>PNRR</w:t>
            </w:r>
          </w:p>
        </w:tc>
        <w:tc>
          <w:tcPr>
            <w:tcW w:w="7371" w:type="dxa"/>
            <w:shd w:val="clear" w:color="auto" w:fill="FFFFFF" w:themeFill="background1"/>
            <w:vAlign w:val="center"/>
          </w:tcPr>
          <w:p w14:paraId="26FCABDA"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sz w:val="22"/>
                <w:szCs w:val="22"/>
              </w:rPr>
              <w:t>Planul Național de Redresare și Reziliență</w:t>
            </w:r>
          </w:p>
        </w:tc>
      </w:tr>
      <w:tr w:rsidR="006611A8" w:rsidRPr="006611A8" w14:paraId="53DCFD84" w14:textId="77777777" w:rsidTr="000C7C66">
        <w:trPr>
          <w:trHeight w:val="247"/>
        </w:trPr>
        <w:tc>
          <w:tcPr>
            <w:tcW w:w="846" w:type="dxa"/>
            <w:shd w:val="clear" w:color="auto" w:fill="FFFFFF" w:themeFill="background1"/>
          </w:tcPr>
          <w:p w14:paraId="777564C2"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6DA75FDC"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Calibri"/>
                <w:sz w:val="22"/>
                <w:szCs w:val="22"/>
                <w:lang w:val="ro-RO"/>
              </w:rPr>
              <w:t>POC</w:t>
            </w:r>
          </w:p>
        </w:tc>
        <w:tc>
          <w:tcPr>
            <w:tcW w:w="7371" w:type="dxa"/>
            <w:shd w:val="clear" w:color="auto" w:fill="FFFFFF" w:themeFill="background1"/>
            <w:vAlign w:val="center"/>
          </w:tcPr>
          <w:p w14:paraId="49155EA7"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SimSun" w:hAnsi="Montserrat" w:cs="Calibri"/>
                <w:sz w:val="22"/>
                <w:szCs w:val="22"/>
                <w:lang w:val="ro-RO"/>
              </w:rPr>
              <w:t>Programul Operațional Competitivitate</w:t>
            </w:r>
          </w:p>
        </w:tc>
      </w:tr>
      <w:tr w:rsidR="006611A8" w:rsidRPr="006611A8" w14:paraId="2B3FF88E" w14:textId="77777777" w:rsidTr="000C7C66">
        <w:trPr>
          <w:trHeight w:val="247"/>
        </w:trPr>
        <w:tc>
          <w:tcPr>
            <w:tcW w:w="846" w:type="dxa"/>
            <w:shd w:val="clear" w:color="auto" w:fill="FFFFFF" w:themeFill="background1"/>
          </w:tcPr>
          <w:p w14:paraId="5FF68A6A"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10290011"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Calibri"/>
                <w:sz w:val="22"/>
                <w:szCs w:val="22"/>
                <w:lang w:val="ro-RO"/>
              </w:rPr>
              <w:t>POCU</w:t>
            </w:r>
          </w:p>
        </w:tc>
        <w:tc>
          <w:tcPr>
            <w:tcW w:w="7371" w:type="dxa"/>
            <w:shd w:val="clear" w:color="auto" w:fill="FFFFFF" w:themeFill="background1"/>
            <w:vAlign w:val="center"/>
          </w:tcPr>
          <w:p w14:paraId="0FF453CF"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SimSun" w:hAnsi="Montserrat" w:cs="Calibri"/>
                <w:sz w:val="22"/>
                <w:szCs w:val="22"/>
                <w:lang w:val="ro-RO"/>
              </w:rPr>
              <w:t>Programul Operațional  Capital Uman</w:t>
            </w:r>
          </w:p>
        </w:tc>
      </w:tr>
      <w:tr w:rsidR="006611A8" w:rsidRPr="006611A8" w14:paraId="3F2FD471" w14:textId="77777777" w:rsidTr="000C7C66">
        <w:trPr>
          <w:trHeight w:val="247"/>
        </w:trPr>
        <w:tc>
          <w:tcPr>
            <w:tcW w:w="846" w:type="dxa"/>
            <w:shd w:val="clear" w:color="auto" w:fill="FFFFFF" w:themeFill="background1"/>
          </w:tcPr>
          <w:p w14:paraId="502F1695"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39823868"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Calibri"/>
                <w:sz w:val="22"/>
                <w:szCs w:val="22"/>
                <w:lang w:val="ro-RO"/>
              </w:rPr>
              <w:t>POIM</w:t>
            </w:r>
          </w:p>
        </w:tc>
        <w:tc>
          <w:tcPr>
            <w:tcW w:w="7371" w:type="dxa"/>
            <w:shd w:val="clear" w:color="auto" w:fill="FFFFFF" w:themeFill="background1"/>
            <w:vAlign w:val="center"/>
          </w:tcPr>
          <w:p w14:paraId="53BAC54C"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SimSun" w:hAnsi="Montserrat" w:cs="Calibri"/>
                <w:sz w:val="22"/>
                <w:szCs w:val="22"/>
                <w:lang w:val="ro-RO"/>
              </w:rPr>
              <w:t>Programul Operațional Infrastructură Mare</w:t>
            </w:r>
          </w:p>
        </w:tc>
      </w:tr>
      <w:tr w:rsidR="006611A8" w:rsidRPr="006611A8" w14:paraId="548F6D1A" w14:textId="77777777" w:rsidTr="000C7C66">
        <w:trPr>
          <w:trHeight w:val="247"/>
        </w:trPr>
        <w:tc>
          <w:tcPr>
            <w:tcW w:w="846" w:type="dxa"/>
            <w:shd w:val="clear" w:color="auto" w:fill="FFFFFF" w:themeFill="background1"/>
          </w:tcPr>
          <w:p w14:paraId="28F5D91B"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7A96A36B"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Calibri"/>
                <w:sz w:val="22"/>
                <w:szCs w:val="22"/>
                <w:lang w:val="ro-RO"/>
              </w:rPr>
              <w:t>PPT</w:t>
            </w:r>
          </w:p>
        </w:tc>
        <w:tc>
          <w:tcPr>
            <w:tcW w:w="7371" w:type="dxa"/>
            <w:shd w:val="clear" w:color="auto" w:fill="FFFFFF" w:themeFill="background1"/>
            <w:vAlign w:val="center"/>
          </w:tcPr>
          <w:p w14:paraId="00082C12"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SimSun" w:hAnsi="Montserrat" w:cs="Arial"/>
                <w:sz w:val="22"/>
                <w:szCs w:val="22"/>
                <w:lang w:val="ro-RO"/>
              </w:rPr>
              <w:t>Parteneriat Public-Privat</w:t>
            </w:r>
          </w:p>
        </w:tc>
      </w:tr>
      <w:tr w:rsidR="006611A8" w:rsidRPr="006611A8" w14:paraId="375EBAAD" w14:textId="77777777" w:rsidTr="000C7C66">
        <w:trPr>
          <w:trHeight w:val="247"/>
        </w:trPr>
        <w:tc>
          <w:tcPr>
            <w:tcW w:w="846" w:type="dxa"/>
            <w:shd w:val="clear" w:color="auto" w:fill="FFFFFF" w:themeFill="background1"/>
          </w:tcPr>
          <w:p w14:paraId="1D5971FD"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0B76BB79"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Calibri"/>
                <w:sz w:val="22"/>
                <w:szCs w:val="22"/>
                <w:lang w:val="ro-RO"/>
              </w:rPr>
              <w:t>PR</w:t>
            </w:r>
          </w:p>
        </w:tc>
        <w:tc>
          <w:tcPr>
            <w:tcW w:w="7371" w:type="dxa"/>
            <w:shd w:val="clear" w:color="auto" w:fill="FFFFFF" w:themeFill="background1"/>
            <w:vAlign w:val="center"/>
          </w:tcPr>
          <w:p w14:paraId="6502CC26"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SimSun" w:hAnsi="Montserrat" w:cs="Arial"/>
                <w:sz w:val="22"/>
                <w:szCs w:val="22"/>
                <w:lang w:val="ro-RO"/>
              </w:rPr>
              <w:t>Program Regional</w:t>
            </w:r>
          </w:p>
        </w:tc>
      </w:tr>
      <w:tr w:rsidR="006611A8" w:rsidRPr="006611A8" w14:paraId="3CC43F21" w14:textId="77777777" w:rsidTr="000C7C66">
        <w:trPr>
          <w:trHeight w:val="247"/>
        </w:trPr>
        <w:tc>
          <w:tcPr>
            <w:tcW w:w="846" w:type="dxa"/>
            <w:shd w:val="clear" w:color="auto" w:fill="FFFFFF" w:themeFill="background1"/>
          </w:tcPr>
          <w:p w14:paraId="482C55C4"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67E30EA7"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Calibri"/>
                <w:sz w:val="22"/>
                <w:szCs w:val="22"/>
              </w:rPr>
              <w:t>PRV</w:t>
            </w:r>
          </w:p>
        </w:tc>
        <w:tc>
          <w:tcPr>
            <w:tcW w:w="7371" w:type="dxa"/>
            <w:shd w:val="clear" w:color="auto" w:fill="FFFFFF" w:themeFill="background1"/>
            <w:vAlign w:val="center"/>
          </w:tcPr>
          <w:p w14:paraId="0CB5FD54"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SimSun" w:hAnsi="Montserrat" w:cs="Calibri"/>
                <w:sz w:val="22"/>
                <w:szCs w:val="22"/>
                <w:lang w:val="ro-RO"/>
              </w:rPr>
              <w:t>Programul Regional Vest</w:t>
            </w:r>
          </w:p>
        </w:tc>
      </w:tr>
      <w:tr w:rsidR="006611A8" w:rsidRPr="006611A8" w14:paraId="0D8E6BD9" w14:textId="77777777" w:rsidTr="000C7C66">
        <w:trPr>
          <w:trHeight w:val="247"/>
        </w:trPr>
        <w:tc>
          <w:tcPr>
            <w:tcW w:w="846" w:type="dxa"/>
            <w:shd w:val="clear" w:color="auto" w:fill="FFFFFF" w:themeFill="background1"/>
          </w:tcPr>
          <w:p w14:paraId="4FB6B6FE"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2F971E98"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Calibri"/>
                <w:sz w:val="22"/>
                <w:szCs w:val="22"/>
                <w:lang w:val="ro-RO"/>
              </w:rPr>
              <w:t>PST</w:t>
            </w:r>
          </w:p>
        </w:tc>
        <w:tc>
          <w:tcPr>
            <w:tcW w:w="7371" w:type="dxa"/>
            <w:shd w:val="clear" w:color="auto" w:fill="FFFFFF" w:themeFill="background1"/>
            <w:vAlign w:val="center"/>
          </w:tcPr>
          <w:p w14:paraId="537D6B69"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SimSun" w:hAnsi="Montserrat" w:cs="Calibri"/>
                <w:sz w:val="22"/>
                <w:szCs w:val="22"/>
                <w:lang w:val="ro-RO"/>
              </w:rPr>
              <w:t xml:space="preserve">Parcuri </w:t>
            </w:r>
            <w:proofErr w:type="spellStart"/>
            <w:r w:rsidRPr="006611A8">
              <w:rPr>
                <w:rFonts w:ascii="Montserrat" w:eastAsia="SimSun" w:hAnsi="Montserrat" w:cs="Calibri"/>
                <w:sz w:val="22"/>
                <w:szCs w:val="22"/>
                <w:lang w:val="ro-RO"/>
              </w:rPr>
              <w:t>Ştiințifice</w:t>
            </w:r>
            <w:proofErr w:type="spellEnd"/>
            <w:r w:rsidRPr="006611A8">
              <w:rPr>
                <w:rFonts w:ascii="Montserrat" w:eastAsia="SimSun" w:hAnsi="Montserrat" w:cs="Calibri"/>
                <w:sz w:val="22"/>
                <w:szCs w:val="22"/>
                <w:lang w:val="ro-RO"/>
              </w:rPr>
              <w:t xml:space="preserve"> </w:t>
            </w:r>
            <w:proofErr w:type="spellStart"/>
            <w:r w:rsidRPr="006611A8">
              <w:rPr>
                <w:rFonts w:ascii="Montserrat" w:eastAsia="SimSun" w:hAnsi="Montserrat" w:cs="Calibri"/>
                <w:sz w:val="22"/>
                <w:szCs w:val="22"/>
                <w:lang w:val="ro-RO"/>
              </w:rPr>
              <w:t>şi</w:t>
            </w:r>
            <w:proofErr w:type="spellEnd"/>
            <w:r w:rsidRPr="006611A8">
              <w:rPr>
                <w:rFonts w:ascii="Montserrat" w:eastAsia="SimSun" w:hAnsi="Montserrat" w:cs="Calibri"/>
                <w:sz w:val="22"/>
                <w:szCs w:val="22"/>
                <w:lang w:val="ro-RO"/>
              </w:rPr>
              <w:t xml:space="preserve"> Tehnologice</w:t>
            </w:r>
          </w:p>
        </w:tc>
      </w:tr>
      <w:tr w:rsidR="006611A8" w:rsidRPr="006611A8" w14:paraId="178C916B" w14:textId="77777777" w:rsidTr="000C7C66">
        <w:trPr>
          <w:trHeight w:val="247"/>
        </w:trPr>
        <w:tc>
          <w:tcPr>
            <w:tcW w:w="846" w:type="dxa"/>
            <w:shd w:val="clear" w:color="auto" w:fill="FFFFFF" w:themeFill="background1"/>
          </w:tcPr>
          <w:p w14:paraId="2BCC08FF"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4D81FC12"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Calibri"/>
                <w:sz w:val="22"/>
                <w:szCs w:val="22"/>
                <w:lang w:val="ro-RO"/>
              </w:rPr>
              <w:t>PT</w:t>
            </w:r>
          </w:p>
        </w:tc>
        <w:tc>
          <w:tcPr>
            <w:tcW w:w="7371" w:type="dxa"/>
            <w:shd w:val="clear" w:color="auto" w:fill="FFFFFF" w:themeFill="background1"/>
            <w:vAlign w:val="center"/>
          </w:tcPr>
          <w:p w14:paraId="0EB02BCA"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SimSun" w:hAnsi="Montserrat" w:cs="Calibri"/>
                <w:sz w:val="22"/>
                <w:szCs w:val="22"/>
                <w:lang w:val="ro-RO"/>
              </w:rPr>
              <w:t>Proiect tehnic</w:t>
            </w:r>
          </w:p>
        </w:tc>
      </w:tr>
      <w:tr w:rsidR="006611A8" w:rsidRPr="006611A8" w14:paraId="3AAD7393" w14:textId="77777777" w:rsidTr="000C7C66">
        <w:trPr>
          <w:trHeight w:val="247"/>
        </w:trPr>
        <w:tc>
          <w:tcPr>
            <w:tcW w:w="846" w:type="dxa"/>
            <w:shd w:val="clear" w:color="auto" w:fill="FFFFFF" w:themeFill="background1"/>
          </w:tcPr>
          <w:p w14:paraId="06B36FB8"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2CD1A203" w14:textId="77777777" w:rsidR="00F44359" w:rsidRPr="006611A8" w:rsidRDefault="00F44359" w:rsidP="00F44359">
            <w:pPr>
              <w:spacing w:line="240" w:lineRule="auto"/>
              <w:rPr>
                <w:rFonts w:ascii="Montserrat" w:hAnsi="Montserrat" w:cs="Times New Roman"/>
                <w:sz w:val="22"/>
                <w:szCs w:val="22"/>
              </w:rPr>
            </w:pPr>
            <w:proofErr w:type="spellStart"/>
            <w:r w:rsidRPr="006611A8">
              <w:rPr>
                <w:rFonts w:ascii="Montserrat" w:eastAsia="Times New Roman" w:hAnsi="Montserrat" w:cs="Calibri"/>
                <w:sz w:val="22"/>
                <w:szCs w:val="22"/>
                <w:lang w:val="ro-RO" w:eastAsia="en-GB"/>
              </w:rPr>
              <w:t>PTr</w:t>
            </w:r>
            <w:proofErr w:type="spellEnd"/>
          </w:p>
        </w:tc>
        <w:tc>
          <w:tcPr>
            <w:tcW w:w="7371" w:type="dxa"/>
            <w:shd w:val="clear" w:color="auto" w:fill="FFFFFF" w:themeFill="background1"/>
            <w:vAlign w:val="center"/>
          </w:tcPr>
          <w:p w14:paraId="01412177"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sz w:val="22"/>
                <w:szCs w:val="22"/>
                <w:lang w:val="ro-RO"/>
              </w:rPr>
              <w:t>Programul Transport</w:t>
            </w:r>
          </w:p>
        </w:tc>
      </w:tr>
      <w:tr w:rsidR="006611A8" w:rsidRPr="006611A8" w14:paraId="05F3FC72" w14:textId="77777777" w:rsidTr="000C7C66">
        <w:trPr>
          <w:trHeight w:val="247"/>
        </w:trPr>
        <w:tc>
          <w:tcPr>
            <w:tcW w:w="846" w:type="dxa"/>
            <w:shd w:val="clear" w:color="auto" w:fill="FFFFFF" w:themeFill="background1"/>
          </w:tcPr>
          <w:p w14:paraId="2B37A1BA"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10441AEA"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sz w:val="22"/>
                <w:szCs w:val="22"/>
                <w:lang w:val="ro-RO"/>
              </w:rPr>
              <w:t>RCR</w:t>
            </w:r>
          </w:p>
        </w:tc>
        <w:tc>
          <w:tcPr>
            <w:tcW w:w="7371" w:type="dxa"/>
            <w:shd w:val="clear" w:color="auto" w:fill="FFFFFF" w:themeFill="background1"/>
            <w:vAlign w:val="center"/>
          </w:tcPr>
          <w:p w14:paraId="1FC93B48"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sz w:val="22"/>
                <w:szCs w:val="22"/>
                <w:lang w:val="ro-RO"/>
              </w:rPr>
              <w:t>Indicator comun de rezultat</w:t>
            </w:r>
          </w:p>
        </w:tc>
      </w:tr>
      <w:tr w:rsidR="006611A8" w:rsidRPr="006611A8" w14:paraId="2C7F2FD1" w14:textId="77777777" w:rsidTr="000C7C66">
        <w:trPr>
          <w:trHeight w:val="247"/>
        </w:trPr>
        <w:tc>
          <w:tcPr>
            <w:tcW w:w="846" w:type="dxa"/>
            <w:shd w:val="clear" w:color="auto" w:fill="FFFFFF" w:themeFill="background1"/>
          </w:tcPr>
          <w:p w14:paraId="7C28593B"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32F43900"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Calibri"/>
                <w:sz w:val="22"/>
                <w:szCs w:val="22"/>
              </w:rPr>
              <w:t>RDC</w:t>
            </w:r>
          </w:p>
        </w:tc>
        <w:tc>
          <w:tcPr>
            <w:tcW w:w="7371" w:type="dxa"/>
            <w:shd w:val="clear" w:color="auto" w:fill="FFFFFF" w:themeFill="background1"/>
            <w:vAlign w:val="center"/>
          </w:tcPr>
          <w:p w14:paraId="5E3B858C" w14:textId="77777777" w:rsidR="00F44359" w:rsidRPr="006611A8" w:rsidRDefault="00F44359" w:rsidP="00F44359">
            <w:pPr>
              <w:spacing w:line="240" w:lineRule="auto"/>
              <w:jc w:val="both"/>
              <w:rPr>
                <w:rFonts w:ascii="Montserrat" w:hAnsi="Montserrat" w:cs="Times New Roman"/>
                <w:sz w:val="22"/>
                <w:szCs w:val="22"/>
              </w:rPr>
            </w:pPr>
            <w:r w:rsidRPr="006611A8">
              <w:rPr>
                <w:rFonts w:ascii="Montserrat" w:eastAsia="SimSun" w:hAnsi="Montserrat" w:cs="Calibri"/>
                <w:sz w:val="22"/>
                <w:szCs w:val="22"/>
                <w:lang w:val="ro-RO"/>
              </w:rPr>
              <w:t xml:space="preserve">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w:t>
            </w:r>
            <w:r w:rsidRPr="006611A8">
              <w:rPr>
                <w:rFonts w:ascii="Montserrat" w:eastAsia="SimSun" w:hAnsi="Montserrat" w:cs="Calibri"/>
                <w:sz w:val="22"/>
                <w:szCs w:val="22"/>
                <w:lang w:val="ro-RO"/>
              </w:rPr>
              <w:lastRenderedPageBreak/>
              <w:t>acvacultură și de stabilire a normelor financiare aplicabile acestor fonduri, precum și Fondului pentru azil, migrație și integrare, Fondului pentru securitate internă și Instrumentului de sprijin financiar pentru managementul frontierelor și politica de vize</w:t>
            </w:r>
          </w:p>
        </w:tc>
      </w:tr>
      <w:tr w:rsidR="006611A8" w:rsidRPr="006611A8" w14:paraId="72FEADB9" w14:textId="77777777" w:rsidTr="000C7C66">
        <w:trPr>
          <w:trHeight w:val="247"/>
        </w:trPr>
        <w:tc>
          <w:tcPr>
            <w:tcW w:w="846" w:type="dxa"/>
            <w:shd w:val="clear" w:color="auto" w:fill="FFFFFF" w:themeFill="background1"/>
          </w:tcPr>
          <w:p w14:paraId="265A243E"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6B2D24A7"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Calibri"/>
                <w:sz w:val="22"/>
                <w:szCs w:val="22"/>
              </w:rPr>
              <w:t>RMUR</w:t>
            </w:r>
          </w:p>
        </w:tc>
        <w:tc>
          <w:tcPr>
            <w:tcW w:w="7371" w:type="dxa"/>
            <w:shd w:val="clear" w:color="auto" w:fill="FFFFFF" w:themeFill="background1"/>
            <w:vAlign w:val="center"/>
          </w:tcPr>
          <w:p w14:paraId="3DE41B78"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Calibri"/>
                <w:sz w:val="22"/>
                <w:szCs w:val="22"/>
              </w:rPr>
              <w:t xml:space="preserve">Registrul matricol unic al universităților din </w:t>
            </w:r>
            <w:r w:rsidRPr="006611A8">
              <w:rPr>
                <w:rFonts w:ascii="Montserrat" w:hAnsi="Montserrat" w:cs="Calibri"/>
                <w:sz w:val="22"/>
                <w:szCs w:val="22"/>
                <w:lang w:val="ro-RO"/>
              </w:rPr>
              <w:t>R</w:t>
            </w:r>
            <w:r w:rsidRPr="006611A8">
              <w:rPr>
                <w:rFonts w:ascii="Montserrat" w:hAnsi="Montserrat" w:cs="Calibri"/>
                <w:sz w:val="22"/>
                <w:szCs w:val="22"/>
              </w:rPr>
              <w:t xml:space="preserve">omânia </w:t>
            </w:r>
          </w:p>
        </w:tc>
      </w:tr>
      <w:tr w:rsidR="006611A8" w:rsidRPr="006611A8" w14:paraId="36365BDB" w14:textId="77777777" w:rsidTr="000C7C66">
        <w:trPr>
          <w:trHeight w:val="247"/>
        </w:trPr>
        <w:tc>
          <w:tcPr>
            <w:tcW w:w="846" w:type="dxa"/>
            <w:shd w:val="clear" w:color="auto" w:fill="FFFFFF" w:themeFill="background1"/>
          </w:tcPr>
          <w:p w14:paraId="2F5B77F6"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6315E59E"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Calibri"/>
                <w:sz w:val="22"/>
                <w:szCs w:val="22"/>
              </w:rPr>
              <w:t>RNC</w:t>
            </w:r>
          </w:p>
        </w:tc>
        <w:tc>
          <w:tcPr>
            <w:tcW w:w="7371" w:type="dxa"/>
            <w:shd w:val="clear" w:color="auto" w:fill="FFFFFF" w:themeFill="background1"/>
            <w:vAlign w:val="center"/>
          </w:tcPr>
          <w:p w14:paraId="5A16C2A7"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Calibri"/>
                <w:sz w:val="22"/>
                <w:szCs w:val="22"/>
              </w:rPr>
              <w:t>Registrul național al calificărilor</w:t>
            </w:r>
          </w:p>
        </w:tc>
      </w:tr>
      <w:tr w:rsidR="006611A8" w:rsidRPr="006611A8" w14:paraId="79ADA578" w14:textId="77777777" w:rsidTr="000C7C66">
        <w:trPr>
          <w:trHeight w:val="247"/>
        </w:trPr>
        <w:tc>
          <w:tcPr>
            <w:tcW w:w="846" w:type="dxa"/>
            <w:shd w:val="clear" w:color="auto" w:fill="FFFFFF" w:themeFill="background1"/>
          </w:tcPr>
          <w:p w14:paraId="5E6EBC92"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594508FA"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Calibri"/>
                <w:sz w:val="22"/>
                <w:szCs w:val="22"/>
                <w:lang w:val="ro-RO"/>
              </w:rPr>
              <w:t>RST</w:t>
            </w:r>
          </w:p>
        </w:tc>
        <w:tc>
          <w:tcPr>
            <w:tcW w:w="7371" w:type="dxa"/>
            <w:shd w:val="clear" w:color="auto" w:fill="FFFFFF" w:themeFill="background1"/>
            <w:vAlign w:val="center"/>
          </w:tcPr>
          <w:p w14:paraId="487633CA"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SimSun" w:hAnsi="Montserrat" w:cs="Calibri"/>
                <w:sz w:val="22"/>
                <w:szCs w:val="22"/>
                <w:lang w:val="ro-RO"/>
              </w:rPr>
              <w:t>Recomandări Specifice de Țară</w:t>
            </w:r>
          </w:p>
        </w:tc>
      </w:tr>
      <w:tr w:rsidR="006611A8" w:rsidRPr="006611A8" w14:paraId="4E51888B" w14:textId="77777777" w:rsidTr="000C7C66">
        <w:trPr>
          <w:trHeight w:val="247"/>
        </w:trPr>
        <w:tc>
          <w:tcPr>
            <w:tcW w:w="846" w:type="dxa"/>
            <w:shd w:val="clear" w:color="auto" w:fill="FFFFFF" w:themeFill="background1"/>
          </w:tcPr>
          <w:p w14:paraId="15B1EBAD"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65AB01B8"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Calibri"/>
                <w:sz w:val="22"/>
                <w:szCs w:val="22"/>
                <w:lang w:val="ro-RO"/>
              </w:rPr>
              <w:t>SEAP</w:t>
            </w:r>
          </w:p>
        </w:tc>
        <w:tc>
          <w:tcPr>
            <w:tcW w:w="7371" w:type="dxa"/>
            <w:shd w:val="clear" w:color="auto" w:fill="FFFFFF" w:themeFill="background1"/>
            <w:vAlign w:val="center"/>
          </w:tcPr>
          <w:p w14:paraId="6C6DE0AF"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SimSun" w:hAnsi="Montserrat" w:cs="Calibri"/>
                <w:sz w:val="22"/>
                <w:szCs w:val="22"/>
                <w:lang w:val="ro-RO"/>
              </w:rPr>
              <w:t>Sistemul electronic al achizițiilor publice</w:t>
            </w:r>
          </w:p>
        </w:tc>
      </w:tr>
      <w:tr w:rsidR="006611A8" w:rsidRPr="006611A8" w14:paraId="38FCBC7F" w14:textId="77777777" w:rsidTr="000C7C66">
        <w:trPr>
          <w:trHeight w:val="247"/>
        </w:trPr>
        <w:tc>
          <w:tcPr>
            <w:tcW w:w="846" w:type="dxa"/>
            <w:shd w:val="clear" w:color="auto" w:fill="FFFFFF" w:themeFill="background1"/>
          </w:tcPr>
          <w:p w14:paraId="28F016C9"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1DA6F224"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Calibri"/>
                <w:sz w:val="22"/>
                <w:szCs w:val="22"/>
                <w:lang w:val="ro-RO"/>
              </w:rPr>
              <w:t>SF</w:t>
            </w:r>
          </w:p>
        </w:tc>
        <w:tc>
          <w:tcPr>
            <w:tcW w:w="7371" w:type="dxa"/>
            <w:shd w:val="clear" w:color="auto" w:fill="FFFFFF" w:themeFill="background1"/>
            <w:vAlign w:val="center"/>
          </w:tcPr>
          <w:p w14:paraId="28A40FBE"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SimSun" w:hAnsi="Montserrat" w:cs="Calibri"/>
                <w:sz w:val="22"/>
                <w:szCs w:val="22"/>
                <w:lang w:val="ro-RO"/>
              </w:rPr>
              <w:t>Studiu de fezabilitate</w:t>
            </w:r>
          </w:p>
        </w:tc>
      </w:tr>
      <w:tr w:rsidR="006611A8" w:rsidRPr="006611A8" w14:paraId="7FE499FF" w14:textId="77777777" w:rsidTr="000C7C66">
        <w:trPr>
          <w:trHeight w:val="247"/>
        </w:trPr>
        <w:tc>
          <w:tcPr>
            <w:tcW w:w="846" w:type="dxa"/>
            <w:shd w:val="clear" w:color="auto" w:fill="FFFFFF" w:themeFill="background1"/>
          </w:tcPr>
          <w:p w14:paraId="52D8311F"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4AE15C0F"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SimSun" w:hAnsi="Montserrat" w:cs="Calibri"/>
                <w:bCs/>
                <w:sz w:val="22"/>
                <w:szCs w:val="22"/>
                <w:lang w:val="ro-RO"/>
              </w:rPr>
              <w:t>SICCF</w:t>
            </w:r>
          </w:p>
        </w:tc>
        <w:tc>
          <w:tcPr>
            <w:tcW w:w="7371" w:type="dxa"/>
            <w:shd w:val="clear" w:color="auto" w:fill="FFFFFF" w:themeFill="background1"/>
            <w:vAlign w:val="center"/>
          </w:tcPr>
          <w:p w14:paraId="42959792"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SimSun" w:hAnsi="Montserrat" w:cs="Calibri"/>
                <w:sz w:val="22"/>
                <w:szCs w:val="22"/>
                <w:lang w:val="ro-RO"/>
              </w:rPr>
              <w:t>Sistemul integrat de Cadastru și Carte Funciară</w:t>
            </w:r>
          </w:p>
        </w:tc>
      </w:tr>
      <w:tr w:rsidR="006611A8" w:rsidRPr="006611A8" w14:paraId="21B7C186" w14:textId="77777777" w:rsidTr="000C7C66">
        <w:trPr>
          <w:trHeight w:val="247"/>
        </w:trPr>
        <w:tc>
          <w:tcPr>
            <w:tcW w:w="846" w:type="dxa"/>
            <w:shd w:val="clear" w:color="auto" w:fill="FFFFFF" w:themeFill="background1"/>
          </w:tcPr>
          <w:p w14:paraId="7FF4C34B"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6BF51798"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Calibri"/>
                <w:sz w:val="22"/>
                <w:szCs w:val="22"/>
                <w:lang w:val="ro-RO"/>
              </w:rPr>
              <w:t>SIDU</w:t>
            </w:r>
          </w:p>
        </w:tc>
        <w:tc>
          <w:tcPr>
            <w:tcW w:w="7371" w:type="dxa"/>
            <w:shd w:val="clear" w:color="auto" w:fill="FFFFFF" w:themeFill="background1"/>
            <w:vAlign w:val="center"/>
          </w:tcPr>
          <w:p w14:paraId="34970C18"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SimSun" w:hAnsi="Montserrat" w:cs="Calibri"/>
                <w:sz w:val="22"/>
                <w:szCs w:val="22"/>
                <w:lang w:val="ro-RO"/>
              </w:rPr>
              <w:t>Strategie Integrată de Dezvoltare Urbană</w:t>
            </w:r>
          </w:p>
        </w:tc>
      </w:tr>
      <w:tr w:rsidR="006611A8" w:rsidRPr="006611A8" w14:paraId="1B8D1864" w14:textId="77777777" w:rsidTr="000C7C66">
        <w:trPr>
          <w:trHeight w:val="247"/>
        </w:trPr>
        <w:tc>
          <w:tcPr>
            <w:tcW w:w="846" w:type="dxa"/>
            <w:shd w:val="clear" w:color="auto" w:fill="FFFFFF" w:themeFill="background1"/>
          </w:tcPr>
          <w:p w14:paraId="2187EC20"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767A552C"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Calibri"/>
                <w:sz w:val="22"/>
                <w:szCs w:val="22"/>
              </w:rPr>
              <w:t>Skills OVATE</w:t>
            </w:r>
          </w:p>
        </w:tc>
        <w:tc>
          <w:tcPr>
            <w:tcW w:w="7371" w:type="dxa"/>
            <w:shd w:val="clear" w:color="auto" w:fill="FFFFFF" w:themeFill="background1"/>
            <w:vAlign w:val="center"/>
          </w:tcPr>
          <w:p w14:paraId="4E22791C"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Calibri"/>
                <w:sz w:val="22"/>
                <w:szCs w:val="22"/>
              </w:rPr>
              <w:t xml:space="preserve">Instrument de analiză a posturilor vacante online Skills pentru Europa </w:t>
            </w:r>
            <w:r w:rsidRPr="006611A8">
              <w:rPr>
                <w:rFonts w:ascii="Montserrat" w:hAnsi="Montserrat" w:cs="Calibri"/>
                <w:sz w:val="22"/>
                <w:szCs w:val="22"/>
                <w:lang w:val="ro-RO"/>
              </w:rPr>
              <w:t>(</w:t>
            </w:r>
            <w:r w:rsidRPr="006611A8">
              <w:rPr>
                <w:rFonts w:ascii="Montserrat" w:hAnsi="Montserrat" w:cs="Calibri"/>
                <w:sz w:val="22"/>
                <w:szCs w:val="22"/>
              </w:rPr>
              <w:t>Skills Online Vacancy Analysis Tool for Europe</w:t>
            </w:r>
            <w:r w:rsidRPr="006611A8">
              <w:rPr>
                <w:rFonts w:ascii="Montserrat" w:hAnsi="Montserrat" w:cs="Calibri"/>
                <w:sz w:val="22"/>
                <w:szCs w:val="22"/>
                <w:lang w:val="ro-RO"/>
              </w:rPr>
              <w:t>)</w:t>
            </w:r>
          </w:p>
        </w:tc>
      </w:tr>
      <w:tr w:rsidR="006611A8" w:rsidRPr="006611A8" w14:paraId="57C0D246" w14:textId="77777777" w:rsidTr="000C7C66">
        <w:trPr>
          <w:trHeight w:val="247"/>
        </w:trPr>
        <w:tc>
          <w:tcPr>
            <w:tcW w:w="846" w:type="dxa"/>
            <w:shd w:val="clear" w:color="auto" w:fill="FFFFFF" w:themeFill="background1"/>
          </w:tcPr>
          <w:p w14:paraId="0EED796A"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47579D1E"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SimSun" w:hAnsi="Montserrat" w:cs="Calibri"/>
                <w:bCs/>
                <w:sz w:val="22"/>
                <w:szCs w:val="22"/>
                <w:lang w:val="ro-RO"/>
              </w:rPr>
              <w:t>SM</w:t>
            </w:r>
          </w:p>
        </w:tc>
        <w:tc>
          <w:tcPr>
            <w:tcW w:w="7371" w:type="dxa"/>
            <w:shd w:val="clear" w:color="auto" w:fill="FFFFFF" w:themeFill="background1"/>
            <w:vAlign w:val="center"/>
          </w:tcPr>
          <w:p w14:paraId="073357ED"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SimSun" w:hAnsi="Montserrat" w:cs="Calibri"/>
                <w:sz w:val="22"/>
                <w:szCs w:val="22"/>
                <w:lang w:val="ro-RO"/>
              </w:rPr>
              <w:t>State Membre</w:t>
            </w:r>
          </w:p>
        </w:tc>
      </w:tr>
      <w:tr w:rsidR="006611A8" w:rsidRPr="006611A8" w14:paraId="22D6003C" w14:textId="77777777" w:rsidTr="000C7C66">
        <w:trPr>
          <w:trHeight w:val="247"/>
        </w:trPr>
        <w:tc>
          <w:tcPr>
            <w:tcW w:w="846" w:type="dxa"/>
            <w:shd w:val="clear" w:color="auto" w:fill="FFFFFF" w:themeFill="background1"/>
          </w:tcPr>
          <w:p w14:paraId="1B4FA398"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5943C1BA"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SimSun" w:hAnsi="Montserrat" w:cs="Calibri"/>
                <w:bCs/>
                <w:sz w:val="22"/>
                <w:szCs w:val="22"/>
                <w:lang w:val="ro-RO"/>
              </w:rPr>
              <w:t>SNC</w:t>
            </w:r>
          </w:p>
        </w:tc>
        <w:tc>
          <w:tcPr>
            <w:tcW w:w="7371" w:type="dxa"/>
            <w:shd w:val="clear" w:color="auto" w:fill="FFFFFF" w:themeFill="background1"/>
            <w:vAlign w:val="center"/>
          </w:tcPr>
          <w:p w14:paraId="176BEFAA"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SimSun" w:hAnsi="Montserrat" w:cs="Calibri"/>
                <w:sz w:val="22"/>
                <w:szCs w:val="22"/>
                <w:lang w:val="ro-RO"/>
              </w:rPr>
              <w:t>Strategia Națională de Cercetare</w:t>
            </w:r>
          </w:p>
        </w:tc>
      </w:tr>
      <w:tr w:rsidR="006611A8" w:rsidRPr="006611A8" w14:paraId="70A2A3AE" w14:textId="77777777" w:rsidTr="000C7C66">
        <w:trPr>
          <w:trHeight w:val="247"/>
        </w:trPr>
        <w:tc>
          <w:tcPr>
            <w:tcW w:w="846" w:type="dxa"/>
            <w:shd w:val="clear" w:color="auto" w:fill="FFFFFF" w:themeFill="background1"/>
          </w:tcPr>
          <w:p w14:paraId="06D3CF79"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06CB07FD"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SimSun" w:hAnsi="Montserrat" w:cs="Calibri"/>
                <w:bCs/>
                <w:sz w:val="22"/>
                <w:szCs w:val="22"/>
                <w:lang w:val="ro-RO"/>
              </w:rPr>
              <w:t>SNCDI</w:t>
            </w:r>
          </w:p>
        </w:tc>
        <w:tc>
          <w:tcPr>
            <w:tcW w:w="7371" w:type="dxa"/>
            <w:shd w:val="clear" w:color="auto" w:fill="FFFFFF" w:themeFill="background1"/>
            <w:vAlign w:val="center"/>
          </w:tcPr>
          <w:p w14:paraId="35FE1CC6"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SimSun" w:hAnsi="Montserrat" w:cs="Calibri"/>
                <w:sz w:val="22"/>
                <w:szCs w:val="22"/>
                <w:lang w:val="ro-RO"/>
              </w:rPr>
              <w:t xml:space="preserve">Strategia Națională de Cercetare, Dezvoltare </w:t>
            </w:r>
            <w:proofErr w:type="spellStart"/>
            <w:r w:rsidRPr="006611A8">
              <w:rPr>
                <w:rFonts w:ascii="Montserrat" w:eastAsia="SimSun" w:hAnsi="Montserrat" w:cs="Calibri"/>
                <w:sz w:val="22"/>
                <w:szCs w:val="22"/>
                <w:lang w:val="ro-RO"/>
              </w:rPr>
              <w:t>şi</w:t>
            </w:r>
            <w:proofErr w:type="spellEnd"/>
            <w:r w:rsidRPr="006611A8">
              <w:rPr>
                <w:rFonts w:ascii="Montserrat" w:eastAsia="SimSun" w:hAnsi="Montserrat" w:cs="Calibri"/>
                <w:sz w:val="22"/>
                <w:szCs w:val="22"/>
                <w:lang w:val="ro-RO"/>
              </w:rPr>
              <w:t xml:space="preserve"> Inovare</w:t>
            </w:r>
          </w:p>
        </w:tc>
      </w:tr>
      <w:tr w:rsidR="006611A8" w:rsidRPr="006611A8" w14:paraId="1C3C5DF1" w14:textId="77777777" w:rsidTr="000C7C66">
        <w:trPr>
          <w:trHeight w:val="247"/>
        </w:trPr>
        <w:tc>
          <w:tcPr>
            <w:tcW w:w="846" w:type="dxa"/>
            <w:shd w:val="clear" w:color="auto" w:fill="FFFFFF" w:themeFill="background1"/>
          </w:tcPr>
          <w:p w14:paraId="2A6E3C8E"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6215CE41"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SimSun" w:hAnsi="Montserrat" w:cs="Calibri"/>
                <w:bCs/>
                <w:sz w:val="22"/>
                <w:szCs w:val="22"/>
                <w:lang w:val="ro-RO"/>
              </w:rPr>
              <w:t>SNDD</w:t>
            </w:r>
          </w:p>
        </w:tc>
        <w:tc>
          <w:tcPr>
            <w:tcW w:w="7371" w:type="dxa"/>
            <w:shd w:val="clear" w:color="auto" w:fill="FFFFFF" w:themeFill="background1"/>
            <w:vAlign w:val="center"/>
          </w:tcPr>
          <w:p w14:paraId="79967611"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SimSun" w:hAnsi="Montserrat" w:cs="Calibri"/>
                <w:sz w:val="22"/>
                <w:szCs w:val="22"/>
                <w:lang w:val="ro-RO"/>
              </w:rPr>
              <w:t>Strategia Națională pentru Dezvoltare Durabilă</w:t>
            </w:r>
          </w:p>
        </w:tc>
      </w:tr>
      <w:tr w:rsidR="006611A8" w:rsidRPr="006611A8" w14:paraId="4814D7D7" w14:textId="77777777" w:rsidTr="000C7C66">
        <w:trPr>
          <w:trHeight w:val="247"/>
        </w:trPr>
        <w:tc>
          <w:tcPr>
            <w:tcW w:w="846" w:type="dxa"/>
            <w:shd w:val="clear" w:color="auto" w:fill="FFFFFF" w:themeFill="background1"/>
          </w:tcPr>
          <w:p w14:paraId="52ECB274"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5D86E60E"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SimSun" w:hAnsi="Montserrat" w:cs="Calibri"/>
                <w:bCs/>
                <w:sz w:val="22"/>
                <w:szCs w:val="22"/>
                <w:lang w:val="ro-RO"/>
              </w:rPr>
              <w:t>SNDR</w:t>
            </w:r>
          </w:p>
        </w:tc>
        <w:tc>
          <w:tcPr>
            <w:tcW w:w="7371" w:type="dxa"/>
            <w:shd w:val="clear" w:color="auto" w:fill="FFFFFF" w:themeFill="background1"/>
            <w:vAlign w:val="center"/>
          </w:tcPr>
          <w:p w14:paraId="1B347FBB"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SimSun" w:hAnsi="Montserrat" w:cs="Calibri"/>
                <w:sz w:val="22"/>
                <w:szCs w:val="22"/>
                <w:lang w:val="ro-RO"/>
              </w:rPr>
              <w:t xml:space="preserve">Strategia Națională de Dezvoltare Regională </w:t>
            </w:r>
          </w:p>
        </w:tc>
      </w:tr>
      <w:tr w:rsidR="006611A8" w:rsidRPr="006611A8" w14:paraId="63572DE9" w14:textId="77777777" w:rsidTr="000C7C66">
        <w:trPr>
          <w:trHeight w:val="247"/>
        </w:trPr>
        <w:tc>
          <w:tcPr>
            <w:tcW w:w="846" w:type="dxa"/>
            <w:shd w:val="clear" w:color="auto" w:fill="FFFFFF" w:themeFill="background1"/>
          </w:tcPr>
          <w:p w14:paraId="62A921B4"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0D7EE4FD" w14:textId="77777777" w:rsidR="00F44359" w:rsidRPr="006611A8" w:rsidRDefault="00F44359" w:rsidP="00F44359">
            <w:pPr>
              <w:spacing w:line="240" w:lineRule="auto"/>
              <w:rPr>
                <w:rFonts w:ascii="Montserrat" w:eastAsia="SimSun" w:hAnsi="Montserrat" w:cs="Calibri"/>
                <w:bCs/>
                <w:sz w:val="22"/>
                <w:szCs w:val="22"/>
                <w:lang w:val="ro-RO"/>
              </w:rPr>
            </w:pPr>
            <w:r w:rsidRPr="006611A8">
              <w:rPr>
                <w:rFonts w:ascii="Montserrat" w:eastAsia="SimSun" w:hAnsi="Montserrat" w:cs="Calibri"/>
                <w:bCs/>
                <w:sz w:val="22"/>
                <w:szCs w:val="22"/>
                <w:lang w:val="ro-RO"/>
              </w:rPr>
              <w:t>SNIMM</w:t>
            </w:r>
          </w:p>
        </w:tc>
        <w:tc>
          <w:tcPr>
            <w:tcW w:w="7371" w:type="dxa"/>
            <w:shd w:val="clear" w:color="auto" w:fill="FFFFFF" w:themeFill="background1"/>
            <w:vAlign w:val="center"/>
          </w:tcPr>
          <w:p w14:paraId="58237548" w14:textId="77777777" w:rsidR="00F44359" w:rsidRPr="006611A8" w:rsidRDefault="00F44359" w:rsidP="00F44359">
            <w:pPr>
              <w:spacing w:line="240" w:lineRule="auto"/>
              <w:rPr>
                <w:rFonts w:ascii="Montserrat" w:eastAsia="SimSun" w:hAnsi="Montserrat" w:cs="Calibri"/>
                <w:sz w:val="22"/>
                <w:szCs w:val="22"/>
                <w:lang w:val="ro-RO"/>
              </w:rPr>
            </w:pPr>
            <w:r w:rsidRPr="006611A8">
              <w:rPr>
                <w:rFonts w:ascii="Montserrat" w:eastAsia="SimSun" w:hAnsi="Montserrat" w:cs="Calibri"/>
                <w:sz w:val="22"/>
                <w:szCs w:val="22"/>
                <w:lang w:val="ro-RO"/>
              </w:rPr>
              <w:t>Strategia Națională pentru Întreprinderile Mici și Mijlocii</w:t>
            </w:r>
          </w:p>
        </w:tc>
      </w:tr>
      <w:tr w:rsidR="006611A8" w:rsidRPr="006611A8" w14:paraId="668038CA" w14:textId="77777777" w:rsidTr="000C7C66">
        <w:trPr>
          <w:trHeight w:val="247"/>
        </w:trPr>
        <w:tc>
          <w:tcPr>
            <w:tcW w:w="846" w:type="dxa"/>
            <w:shd w:val="clear" w:color="auto" w:fill="FFFFFF" w:themeFill="background1"/>
          </w:tcPr>
          <w:p w14:paraId="22892CEC"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038D1515" w14:textId="77777777" w:rsidR="00F44359" w:rsidRPr="006611A8" w:rsidRDefault="00F44359" w:rsidP="00F44359">
            <w:pPr>
              <w:spacing w:line="240" w:lineRule="auto"/>
              <w:rPr>
                <w:rFonts w:ascii="Montserrat" w:eastAsia="SimSun" w:hAnsi="Montserrat" w:cs="Calibri"/>
                <w:bCs/>
                <w:sz w:val="22"/>
                <w:szCs w:val="22"/>
                <w:lang w:val="ro-RO"/>
              </w:rPr>
            </w:pPr>
            <w:r w:rsidRPr="006611A8">
              <w:rPr>
                <w:rFonts w:ascii="Montserrat" w:eastAsia="SimSun" w:hAnsi="Montserrat" w:cs="Calibri"/>
                <w:bCs/>
                <w:sz w:val="22"/>
                <w:szCs w:val="22"/>
                <w:lang w:val="ro-RO"/>
              </w:rPr>
              <w:t>SNS</w:t>
            </w:r>
          </w:p>
        </w:tc>
        <w:tc>
          <w:tcPr>
            <w:tcW w:w="7371" w:type="dxa"/>
            <w:shd w:val="clear" w:color="auto" w:fill="FFFFFF" w:themeFill="background1"/>
            <w:vAlign w:val="center"/>
          </w:tcPr>
          <w:p w14:paraId="566E74B5" w14:textId="77777777" w:rsidR="00F44359" w:rsidRPr="006611A8" w:rsidRDefault="00F44359" w:rsidP="00F44359">
            <w:pPr>
              <w:spacing w:line="240" w:lineRule="auto"/>
              <w:rPr>
                <w:rFonts w:ascii="Montserrat" w:eastAsia="SimSun" w:hAnsi="Montserrat" w:cs="Calibri"/>
                <w:sz w:val="22"/>
                <w:szCs w:val="22"/>
                <w:lang w:val="ro-RO"/>
              </w:rPr>
            </w:pPr>
            <w:r w:rsidRPr="006611A8">
              <w:rPr>
                <w:rFonts w:ascii="Montserrat" w:eastAsia="SimSun" w:hAnsi="Montserrat" w:cs="Calibri"/>
                <w:sz w:val="22"/>
                <w:szCs w:val="22"/>
                <w:lang w:val="ro-RO"/>
              </w:rPr>
              <w:t>Strategia Națională de Sănătate 2014-2020</w:t>
            </w:r>
          </w:p>
        </w:tc>
      </w:tr>
      <w:tr w:rsidR="006611A8" w:rsidRPr="006611A8" w14:paraId="7FE602BC" w14:textId="77777777" w:rsidTr="000C7C66">
        <w:trPr>
          <w:trHeight w:val="247"/>
        </w:trPr>
        <w:tc>
          <w:tcPr>
            <w:tcW w:w="846" w:type="dxa"/>
            <w:shd w:val="clear" w:color="auto" w:fill="FFFFFF" w:themeFill="background1"/>
          </w:tcPr>
          <w:p w14:paraId="600F92F2"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50852787" w14:textId="77777777" w:rsidR="00F44359" w:rsidRPr="006611A8" w:rsidRDefault="00F44359" w:rsidP="00F44359">
            <w:pPr>
              <w:spacing w:line="240" w:lineRule="auto"/>
              <w:rPr>
                <w:rFonts w:ascii="Montserrat" w:eastAsia="SimSun" w:hAnsi="Montserrat" w:cs="Calibri"/>
                <w:bCs/>
                <w:sz w:val="22"/>
                <w:szCs w:val="22"/>
                <w:lang w:val="ro-RO"/>
              </w:rPr>
            </w:pPr>
            <w:r w:rsidRPr="006611A8">
              <w:rPr>
                <w:rFonts w:ascii="Montserrat" w:eastAsia="SimSun" w:hAnsi="Montserrat" w:cs="Calibri"/>
                <w:bCs/>
                <w:sz w:val="22"/>
                <w:szCs w:val="22"/>
                <w:lang w:val="ro-RO"/>
              </w:rPr>
              <w:t>SUERD</w:t>
            </w:r>
          </w:p>
        </w:tc>
        <w:tc>
          <w:tcPr>
            <w:tcW w:w="7371" w:type="dxa"/>
            <w:shd w:val="clear" w:color="auto" w:fill="FFFFFF" w:themeFill="background1"/>
            <w:vAlign w:val="center"/>
          </w:tcPr>
          <w:p w14:paraId="1F4A492D" w14:textId="77777777" w:rsidR="00F44359" w:rsidRPr="006611A8" w:rsidRDefault="00F44359" w:rsidP="00F44359">
            <w:pPr>
              <w:spacing w:line="240" w:lineRule="auto"/>
              <w:rPr>
                <w:rFonts w:ascii="Montserrat" w:eastAsia="SimSun" w:hAnsi="Montserrat" w:cs="Calibri"/>
                <w:sz w:val="22"/>
                <w:szCs w:val="22"/>
                <w:lang w:val="ro-RO"/>
              </w:rPr>
            </w:pPr>
            <w:r w:rsidRPr="006611A8">
              <w:rPr>
                <w:rFonts w:ascii="Montserrat" w:eastAsia="SimSun" w:hAnsi="Montserrat" w:cs="Calibri"/>
                <w:sz w:val="22"/>
                <w:szCs w:val="22"/>
                <w:lang w:val="ro-RO"/>
              </w:rPr>
              <w:t>Strategia Uniunii Europene pentru Regiunea Dunării</w:t>
            </w:r>
          </w:p>
        </w:tc>
      </w:tr>
      <w:tr w:rsidR="006611A8" w:rsidRPr="006611A8" w14:paraId="296DE386" w14:textId="77777777" w:rsidTr="000C7C66">
        <w:trPr>
          <w:trHeight w:val="247"/>
        </w:trPr>
        <w:tc>
          <w:tcPr>
            <w:tcW w:w="846" w:type="dxa"/>
            <w:shd w:val="clear" w:color="auto" w:fill="FFFFFF" w:themeFill="background1"/>
          </w:tcPr>
          <w:p w14:paraId="3603D9C3"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4CC5E43B" w14:textId="77777777" w:rsidR="00F44359" w:rsidRPr="006611A8" w:rsidRDefault="00F44359" w:rsidP="00F44359">
            <w:pPr>
              <w:spacing w:line="240" w:lineRule="auto"/>
              <w:rPr>
                <w:rFonts w:ascii="Montserrat" w:eastAsia="SimSun" w:hAnsi="Montserrat" w:cs="Calibri"/>
                <w:bCs/>
                <w:sz w:val="22"/>
                <w:szCs w:val="22"/>
                <w:lang w:val="ro-RO"/>
              </w:rPr>
            </w:pPr>
            <w:r w:rsidRPr="006611A8">
              <w:rPr>
                <w:rFonts w:ascii="Montserrat" w:eastAsia="SimSun" w:hAnsi="Montserrat" w:cs="Calibri"/>
                <w:bCs/>
                <w:sz w:val="22"/>
                <w:szCs w:val="22"/>
                <w:lang w:val="ro-RO"/>
              </w:rPr>
              <w:t>TEN-T</w:t>
            </w:r>
          </w:p>
        </w:tc>
        <w:tc>
          <w:tcPr>
            <w:tcW w:w="7371" w:type="dxa"/>
            <w:shd w:val="clear" w:color="auto" w:fill="FFFFFF" w:themeFill="background1"/>
            <w:vAlign w:val="center"/>
          </w:tcPr>
          <w:p w14:paraId="5ED195D5" w14:textId="77777777" w:rsidR="00F44359" w:rsidRPr="006611A8" w:rsidRDefault="00F44359" w:rsidP="00F44359">
            <w:pPr>
              <w:spacing w:line="240" w:lineRule="auto"/>
              <w:rPr>
                <w:rFonts w:ascii="Montserrat" w:eastAsia="SimSun" w:hAnsi="Montserrat" w:cs="Calibri"/>
                <w:sz w:val="22"/>
                <w:szCs w:val="22"/>
                <w:lang w:val="ro-RO"/>
              </w:rPr>
            </w:pPr>
            <w:r w:rsidRPr="006611A8">
              <w:rPr>
                <w:rFonts w:ascii="Montserrat" w:eastAsia="SimSun" w:hAnsi="Montserrat" w:cs="Calibri"/>
                <w:sz w:val="22"/>
                <w:szCs w:val="22"/>
                <w:lang w:val="ro-RO"/>
              </w:rPr>
              <w:t xml:space="preserve">Trans-European Transport </w:t>
            </w:r>
            <w:proofErr w:type="spellStart"/>
            <w:r w:rsidRPr="006611A8">
              <w:rPr>
                <w:rFonts w:ascii="Montserrat" w:eastAsia="SimSun" w:hAnsi="Montserrat" w:cs="Calibri"/>
                <w:sz w:val="22"/>
                <w:szCs w:val="22"/>
                <w:lang w:val="ro-RO"/>
              </w:rPr>
              <w:t>Networks</w:t>
            </w:r>
            <w:proofErr w:type="spellEnd"/>
          </w:p>
        </w:tc>
      </w:tr>
      <w:tr w:rsidR="006611A8" w:rsidRPr="006611A8" w14:paraId="5F126100" w14:textId="77777777" w:rsidTr="000C7C66">
        <w:trPr>
          <w:trHeight w:val="247"/>
        </w:trPr>
        <w:tc>
          <w:tcPr>
            <w:tcW w:w="846" w:type="dxa"/>
            <w:shd w:val="clear" w:color="auto" w:fill="FFFFFF" w:themeFill="background1"/>
          </w:tcPr>
          <w:p w14:paraId="77BE48AB"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59F6C2C7" w14:textId="77777777" w:rsidR="00F44359" w:rsidRPr="006611A8" w:rsidRDefault="00F44359" w:rsidP="00F44359">
            <w:pPr>
              <w:spacing w:line="240" w:lineRule="auto"/>
              <w:rPr>
                <w:rFonts w:ascii="Montserrat" w:eastAsia="SimSun" w:hAnsi="Montserrat" w:cs="Calibri"/>
                <w:bCs/>
                <w:sz w:val="22"/>
                <w:szCs w:val="22"/>
                <w:lang w:val="ro-RO"/>
              </w:rPr>
            </w:pPr>
            <w:r w:rsidRPr="006611A8">
              <w:rPr>
                <w:rFonts w:ascii="Montserrat" w:hAnsi="Montserrat" w:cs="Calibri"/>
                <w:sz w:val="22"/>
                <w:szCs w:val="22"/>
              </w:rPr>
              <w:t>TFUE</w:t>
            </w:r>
          </w:p>
        </w:tc>
        <w:tc>
          <w:tcPr>
            <w:tcW w:w="7371" w:type="dxa"/>
            <w:shd w:val="clear" w:color="auto" w:fill="FFFFFF" w:themeFill="background1"/>
            <w:vAlign w:val="center"/>
          </w:tcPr>
          <w:p w14:paraId="6A9B3378" w14:textId="77777777" w:rsidR="00F44359" w:rsidRPr="006611A8" w:rsidRDefault="00F44359" w:rsidP="00F44359">
            <w:pPr>
              <w:spacing w:line="240" w:lineRule="auto"/>
              <w:rPr>
                <w:rFonts w:ascii="Montserrat" w:eastAsia="SimSun" w:hAnsi="Montserrat" w:cs="Calibri"/>
                <w:sz w:val="22"/>
                <w:szCs w:val="22"/>
                <w:lang w:val="ro-RO"/>
              </w:rPr>
            </w:pPr>
            <w:r w:rsidRPr="006611A8">
              <w:rPr>
                <w:rFonts w:ascii="Montserrat" w:eastAsia="SimSun" w:hAnsi="Montserrat" w:cs="Calibri"/>
                <w:sz w:val="22"/>
                <w:szCs w:val="22"/>
                <w:lang w:val="ro-RO"/>
              </w:rPr>
              <w:t>Tratatul de Funcționare al Uniunii Europene</w:t>
            </w:r>
          </w:p>
        </w:tc>
      </w:tr>
      <w:tr w:rsidR="006611A8" w:rsidRPr="006611A8" w14:paraId="6335BFE7" w14:textId="77777777" w:rsidTr="000C7C66">
        <w:trPr>
          <w:trHeight w:val="247"/>
        </w:trPr>
        <w:tc>
          <w:tcPr>
            <w:tcW w:w="846" w:type="dxa"/>
            <w:shd w:val="clear" w:color="auto" w:fill="FFFFFF" w:themeFill="background1"/>
          </w:tcPr>
          <w:p w14:paraId="5F20381B"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72154E5B" w14:textId="77777777" w:rsidR="00F44359" w:rsidRPr="006611A8" w:rsidRDefault="00F44359" w:rsidP="00F44359">
            <w:pPr>
              <w:spacing w:line="240" w:lineRule="auto"/>
              <w:rPr>
                <w:rFonts w:ascii="Montserrat" w:eastAsia="SimSun" w:hAnsi="Montserrat" w:cs="Calibri"/>
                <w:bCs/>
                <w:sz w:val="22"/>
                <w:szCs w:val="22"/>
                <w:lang w:val="ro-RO"/>
              </w:rPr>
            </w:pPr>
            <w:r w:rsidRPr="006611A8">
              <w:rPr>
                <w:rFonts w:ascii="Montserrat" w:eastAsia="SimSun" w:hAnsi="Montserrat" w:cs="Calibri"/>
                <w:bCs/>
                <w:sz w:val="22"/>
                <w:szCs w:val="22"/>
                <w:lang w:val="ro-RO"/>
              </w:rPr>
              <w:t>TIC</w:t>
            </w:r>
          </w:p>
        </w:tc>
        <w:tc>
          <w:tcPr>
            <w:tcW w:w="7371" w:type="dxa"/>
            <w:shd w:val="clear" w:color="auto" w:fill="FFFFFF" w:themeFill="background1"/>
            <w:vAlign w:val="center"/>
          </w:tcPr>
          <w:p w14:paraId="366BDE23" w14:textId="77777777" w:rsidR="00F44359" w:rsidRPr="006611A8" w:rsidRDefault="00F44359" w:rsidP="00F44359">
            <w:pPr>
              <w:spacing w:line="240" w:lineRule="auto"/>
              <w:rPr>
                <w:rFonts w:ascii="Montserrat" w:eastAsia="SimSun" w:hAnsi="Montserrat" w:cs="Calibri"/>
                <w:sz w:val="22"/>
                <w:szCs w:val="22"/>
                <w:lang w:val="ro-RO"/>
              </w:rPr>
            </w:pPr>
            <w:r w:rsidRPr="006611A8">
              <w:rPr>
                <w:rFonts w:ascii="Montserrat" w:eastAsia="SimSun" w:hAnsi="Montserrat" w:cs="Calibri"/>
                <w:sz w:val="22"/>
                <w:szCs w:val="22"/>
                <w:lang w:val="ro-RO"/>
              </w:rPr>
              <w:t>Tehnologia Informației și Comunicării</w:t>
            </w:r>
          </w:p>
        </w:tc>
      </w:tr>
      <w:tr w:rsidR="006611A8" w:rsidRPr="006611A8" w14:paraId="1EEF2746" w14:textId="77777777" w:rsidTr="000C7C66">
        <w:trPr>
          <w:trHeight w:val="247"/>
        </w:trPr>
        <w:tc>
          <w:tcPr>
            <w:tcW w:w="846" w:type="dxa"/>
            <w:shd w:val="clear" w:color="auto" w:fill="FFFFFF" w:themeFill="background1"/>
          </w:tcPr>
          <w:p w14:paraId="200FDCEF"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1B9B7267" w14:textId="77777777" w:rsidR="00F44359" w:rsidRPr="006611A8" w:rsidRDefault="00F44359" w:rsidP="00F44359">
            <w:pPr>
              <w:spacing w:line="240" w:lineRule="auto"/>
              <w:rPr>
                <w:rFonts w:ascii="Montserrat" w:eastAsia="SimSun" w:hAnsi="Montserrat" w:cs="Calibri"/>
                <w:bCs/>
                <w:sz w:val="22"/>
                <w:szCs w:val="22"/>
                <w:lang w:val="ro-RO"/>
              </w:rPr>
            </w:pPr>
            <w:r w:rsidRPr="006611A8">
              <w:rPr>
                <w:rFonts w:ascii="Montserrat" w:hAnsi="Montserrat" w:cs="Calibri"/>
                <w:sz w:val="22"/>
                <w:szCs w:val="22"/>
                <w:lang w:val="ro-RO"/>
              </w:rPr>
              <w:t>TVA</w:t>
            </w:r>
          </w:p>
        </w:tc>
        <w:tc>
          <w:tcPr>
            <w:tcW w:w="7371" w:type="dxa"/>
            <w:shd w:val="clear" w:color="auto" w:fill="FFFFFF" w:themeFill="background1"/>
            <w:vAlign w:val="center"/>
          </w:tcPr>
          <w:p w14:paraId="35808806" w14:textId="77777777" w:rsidR="00F44359" w:rsidRPr="006611A8" w:rsidRDefault="00F44359" w:rsidP="00F44359">
            <w:pPr>
              <w:spacing w:line="240" w:lineRule="auto"/>
              <w:rPr>
                <w:rFonts w:ascii="Montserrat" w:eastAsia="SimSun" w:hAnsi="Montserrat" w:cs="Calibri"/>
                <w:sz w:val="22"/>
                <w:szCs w:val="22"/>
                <w:lang w:val="ro-RO"/>
              </w:rPr>
            </w:pPr>
            <w:r w:rsidRPr="006611A8">
              <w:rPr>
                <w:rFonts w:ascii="Montserrat" w:eastAsia="SimSun" w:hAnsi="Montserrat" w:cs="Calibri"/>
                <w:sz w:val="22"/>
                <w:szCs w:val="22"/>
                <w:lang w:val="ro-RO"/>
              </w:rPr>
              <w:t>Taxa pe valoarea adăugată</w:t>
            </w:r>
          </w:p>
        </w:tc>
      </w:tr>
      <w:tr w:rsidR="006611A8" w:rsidRPr="006611A8" w14:paraId="53859417" w14:textId="77777777" w:rsidTr="000C7C66">
        <w:trPr>
          <w:trHeight w:val="247"/>
        </w:trPr>
        <w:tc>
          <w:tcPr>
            <w:tcW w:w="846" w:type="dxa"/>
            <w:shd w:val="clear" w:color="auto" w:fill="FFFFFF" w:themeFill="background1"/>
          </w:tcPr>
          <w:p w14:paraId="57C25AC8"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562186E4" w14:textId="77777777" w:rsidR="00F44359" w:rsidRPr="006611A8" w:rsidRDefault="00F44359" w:rsidP="00F44359">
            <w:pPr>
              <w:spacing w:line="240" w:lineRule="auto"/>
              <w:rPr>
                <w:rFonts w:ascii="Montserrat" w:eastAsia="SimSun" w:hAnsi="Montserrat" w:cs="Calibri"/>
                <w:bCs/>
                <w:sz w:val="22"/>
                <w:szCs w:val="22"/>
                <w:lang w:val="ro-RO"/>
              </w:rPr>
            </w:pPr>
            <w:r w:rsidRPr="006611A8">
              <w:rPr>
                <w:rFonts w:ascii="Montserrat" w:hAnsi="Montserrat" w:cs="Calibri"/>
                <w:sz w:val="22"/>
                <w:szCs w:val="22"/>
                <w:lang w:val="ro-RO"/>
              </w:rPr>
              <w:t>UAT</w:t>
            </w:r>
          </w:p>
        </w:tc>
        <w:tc>
          <w:tcPr>
            <w:tcW w:w="7371" w:type="dxa"/>
            <w:shd w:val="clear" w:color="auto" w:fill="FFFFFF" w:themeFill="background1"/>
            <w:vAlign w:val="center"/>
          </w:tcPr>
          <w:p w14:paraId="5F40C9AB" w14:textId="77777777" w:rsidR="00F44359" w:rsidRPr="006611A8" w:rsidRDefault="00F44359" w:rsidP="00F44359">
            <w:pPr>
              <w:spacing w:line="240" w:lineRule="auto"/>
              <w:rPr>
                <w:rFonts w:ascii="Montserrat" w:eastAsia="SimSun" w:hAnsi="Montserrat" w:cs="Calibri"/>
                <w:sz w:val="22"/>
                <w:szCs w:val="22"/>
                <w:lang w:val="ro-RO"/>
              </w:rPr>
            </w:pPr>
            <w:r w:rsidRPr="006611A8">
              <w:rPr>
                <w:rFonts w:ascii="Montserrat" w:eastAsia="SimSun" w:hAnsi="Montserrat" w:cs="Calibri"/>
                <w:sz w:val="22"/>
                <w:szCs w:val="22"/>
                <w:lang w:val="ro-RO"/>
              </w:rPr>
              <w:t>Unitate administrativ teritorială</w:t>
            </w:r>
          </w:p>
        </w:tc>
      </w:tr>
      <w:tr w:rsidR="006611A8" w:rsidRPr="006611A8" w14:paraId="3D532DBE" w14:textId="77777777" w:rsidTr="000C7C66">
        <w:trPr>
          <w:trHeight w:val="247"/>
        </w:trPr>
        <w:tc>
          <w:tcPr>
            <w:tcW w:w="846" w:type="dxa"/>
            <w:shd w:val="clear" w:color="auto" w:fill="FFFFFF" w:themeFill="background1"/>
          </w:tcPr>
          <w:p w14:paraId="468F1092"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797B7F30" w14:textId="77777777" w:rsidR="00F44359" w:rsidRPr="006611A8" w:rsidRDefault="00F44359" w:rsidP="00F44359">
            <w:pPr>
              <w:spacing w:line="240" w:lineRule="auto"/>
              <w:rPr>
                <w:rFonts w:ascii="Montserrat" w:eastAsia="SimSun" w:hAnsi="Montserrat" w:cs="Calibri"/>
                <w:bCs/>
                <w:sz w:val="22"/>
                <w:szCs w:val="22"/>
                <w:lang w:val="ro-RO"/>
              </w:rPr>
            </w:pPr>
            <w:r w:rsidRPr="006611A8">
              <w:rPr>
                <w:rFonts w:ascii="Montserrat" w:hAnsi="Montserrat" w:cs="Calibri"/>
                <w:sz w:val="22"/>
                <w:szCs w:val="22"/>
              </w:rPr>
              <w:t>UE</w:t>
            </w:r>
          </w:p>
        </w:tc>
        <w:tc>
          <w:tcPr>
            <w:tcW w:w="7371" w:type="dxa"/>
            <w:shd w:val="clear" w:color="auto" w:fill="FFFFFF" w:themeFill="background1"/>
            <w:vAlign w:val="center"/>
          </w:tcPr>
          <w:p w14:paraId="11CB3F97" w14:textId="77777777" w:rsidR="00F44359" w:rsidRPr="006611A8" w:rsidRDefault="00F44359" w:rsidP="00F44359">
            <w:pPr>
              <w:spacing w:line="240" w:lineRule="auto"/>
              <w:rPr>
                <w:rFonts w:ascii="Montserrat" w:eastAsia="SimSun" w:hAnsi="Montserrat" w:cs="Calibri"/>
                <w:sz w:val="22"/>
                <w:szCs w:val="22"/>
                <w:lang w:val="ro-RO"/>
              </w:rPr>
            </w:pPr>
            <w:r w:rsidRPr="006611A8">
              <w:rPr>
                <w:rFonts w:ascii="Montserrat" w:eastAsia="SimSun" w:hAnsi="Montserrat" w:cs="Calibri"/>
                <w:sz w:val="22"/>
                <w:szCs w:val="22"/>
                <w:lang w:val="ro-RO"/>
              </w:rPr>
              <w:t>Uniunea Europeană</w:t>
            </w:r>
          </w:p>
        </w:tc>
      </w:tr>
      <w:tr w:rsidR="006611A8" w:rsidRPr="006611A8" w14:paraId="693BFEDC" w14:textId="77777777" w:rsidTr="000C7C66">
        <w:trPr>
          <w:trHeight w:val="247"/>
        </w:trPr>
        <w:tc>
          <w:tcPr>
            <w:tcW w:w="846" w:type="dxa"/>
            <w:shd w:val="clear" w:color="auto" w:fill="FFFFFF" w:themeFill="background1"/>
          </w:tcPr>
          <w:p w14:paraId="3B0E9A1B"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3A3ACD9C" w14:textId="77777777" w:rsidR="00F44359" w:rsidRPr="006611A8" w:rsidRDefault="00F44359" w:rsidP="00F44359">
            <w:pPr>
              <w:spacing w:line="240" w:lineRule="auto"/>
              <w:rPr>
                <w:rFonts w:ascii="Montserrat" w:eastAsia="SimSun" w:hAnsi="Montserrat" w:cs="Calibri"/>
                <w:bCs/>
                <w:sz w:val="22"/>
                <w:szCs w:val="22"/>
                <w:lang w:val="ro-RO"/>
              </w:rPr>
            </w:pPr>
            <w:r w:rsidRPr="006611A8">
              <w:rPr>
                <w:rFonts w:ascii="Montserrat" w:hAnsi="Montserrat" w:cs="Calibri"/>
                <w:sz w:val="22"/>
                <w:szCs w:val="22"/>
              </w:rPr>
              <w:t>UNESCO</w:t>
            </w:r>
          </w:p>
        </w:tc>
        <w:tc>
          <w:tcPr>
            <w:tcW w:w="7371" w:type="dxa"/>
            <w:shd w:val="clear" w:color="auto" w:fill="FFFFFF" w:themeFill="background1"/>
            <w:vAlign w:val="center"/>
          </w:tcPr>
          <w:p w14:paraId="7CEE9E4E" w14:textId="77777777" w:rsidR="00F44359" w:rsidRPr="006611A8" w:rsidRDefault="00F44359" w:rsidP="00F44359">
            <w:pPr>
              <w:spacing w:line="240" w:lineRule="auto"/>
              <w:rPr>
                <w:rFonts w:ascii="Montserrat" w:eastAsia="SimSun" w:hAnsi="Montserrat" w:cs="Calibri"/>
                <w:sz w:val="22"/>
                <w:szCs w:val="22"/>
                <w:lang w:val="ro-RO"/>
              </w:rPr>
            </w:pPr>
            <w:r w:rsidRPr="006611A8">
              <w:rPr>
                <w:rFonts w:ascii="Montserrat" w:hAnsi="Montserrat" w:cs="Calibri"/>
                <w:sz w:val="22"/>
                <w:szCs w:val="22"/>
              </w:rPr>
              <w:t>Organizația Națiunilor Unite pentru Educație, Ştiință şi Cultură</w:t>
            </w:r>
          </w:p>
        </w:tc>
      </w:tr>
      <w:tr w:rsidR="006611A8" w:rsidRPr="006611A8" w14:paraId="1276B2F7" w14:textId="77777777" w:rsidTr="000C7C66">
        <w:trPr>
          <w:trHeight w:val="247"/>
        </w:trPr>
        <w:tc>
          <w:tcPr>
            <w:tcW w:w="846" w:type="dxa"/>
            <w:shd w:val="clear" w:color="auto" w:fill="FFFFFF" w:themeFill="background1"/>
          </w:tcPr>
          <w:p w14:paraId="3DAD26BF"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36B44BA6"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SimSun" w:hAnsi="Montserrat" w:cs="Calibri"/>
                <w:bCs/>
                <w:sz w:val="22"/>
                <w:szCs w:val="22"/>
                <w:lang w:val="ro-RO"/>
              </w:rPr>
              <w:t>RV</w:t>
            </w:r>
          </w:p>
        </w:tc>
        <w:tc>
          <w:tcPr>
            <w:tcW w:w="7371" w:type="dxa"/>
            <w:shd w:val="clear" w:color="auto" w:fill="FFFFFF" w:themeFill="background1"/>
            <w:vAlign w:val="center"/>
          </w:tcPr>
          <w:p w14:paraId="3DC6E61D"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SimSun" w:hAnsi="Montserrat" w:cs="Calibri"/>
                <w:sz w:val="22"/>
                <w:szCs w:val="22"/>
                <w:lang w:val="ro-RO"/>
              </w:rPr>
              <w:t>Regiunea Vest</w:t>
            </w:r>
          </w:p>
        </w:tc>
      </w:tr>
      <w:tr w:rsidR="006611A8" w:rsidRPr="006611A8" w14:paraId="143D25C4" w14:textId="77777777" w:rsidTr="000C7C66">
        <w:trPr>
          <w:trHeight w:val="247"/>
        </w:trPr>
        <w:tc>
          <w:tcPr>
            <w:tcW w:w="846" w:type="dxa"/>
            <w:shd w:val="clear" w:color="auto" w:fill="FFFFFF" w:themeFill="background1"/>
          </w:tcPr>
          <w:p w14:paraId="6EBC6BB2"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4D7C6DD2"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SimSun" w:hAnsi="Montserrat" w:cs="Calibri"/>
                <w:bCs/>
                <w:sz w:val="22"/>
                <w:szCs w:val="22"/>
                <w:lang w:val="ro-RO"/>
              </w:rPr>
              <w:t>VAB</w:t>
            </w:r>
          </w:p>
        </w:tc>
        <w:tc>
          <w:tcPr>
            <w:tcW w:w="7371" w:type="dxa"/>
            <w:shd w:val="clear" w:color="auto" w:fill="FFFFFF" w:themeFill="background1"/>
            <w:vAlign w:val="center"/>
          </w:tcPr>
          <w:p w14:paraId="398DE955"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SimSun" w:hAnsi="Montserrat" w:cs="Calibri"/>
                <w:sz w:val="22"/>
                <w:szCs w:val="22"/>
                <w:lang w:val="ro-RO"/>
              </w:rPr>
              <w:t>Valoare Adăugată Brută</w:t>
            </w:r>
          </w:p>
        </w:tc>
      </w:tr>
      <w:tr w:rsidR="006611A8" w:rsidRPr="006611A8" w14:paraId="464298CD" w14:textId="77777777" w:rsidTr="000C7C66">
        <w:trPr>
          <w:trHeight w:val="247"/>
        </w:trPr>
        <w:tc>
          <w:tcPr>
            <w:tcW w:w="846" w:type="dxa"/>
            <w:shd w:val="clear" w:color="auto" w:fill="FFFFFF" w:themeFill="background1"/>
          </w:tcPr>
          <w:p w14:paraId="08DE9969"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5EB01660" w14:textId="77777777" w:rsidR="00F44359" w:rsidRPr="006611A8" w:rsidRDefault="00F44359" w:rsidP="00F44359">
            <w:pPr>
              <w:spacing w:line="240" w:lineRule="auto"/>
              <w:rPr>
                <w:rFonts w:ascii="Montserrat" w:eastAsia="SimSun" w:hAnsi="Montserrat" w:cs="Calibri"/>
                <w:bCs/>
                <w:sz w:val="22"/>
                <w:szCs w:val="22"/>
                <w:lang w:val="ro-RO"/>
              </w:rPr>
            </w:pPr>
            <w:r w:rsidRPr="006611A8">
              <w:rPr>
                <w:rFonts w:ascii="Montserrat" w:eastAsia="SimSun" w:hAnsi="Montserrat" w:cs="Calibri"/>
                <w:bCs/>
                <w:sz w:val="22"/>
                <w:szCs w:val="22"/>
                <w:lang w:val="ro-RO"/>
              </w:rPr>
              <w:t>WTTC</w:t>
            </w:r>
          </w:p>
        </w:tc>
        <w:tc>
          <w:tcPr>
            <w:tcW w:w="7371" w:type="dxa"/>
            <w:shd w:val="clear" w:color="auto" w:fill="FFFFFF" w:themeFill="background1"/>
            <w:vAlign w:val="center"/>
          </w:tcPr>
          <w:p w14:paraId="24575AC9" w14:textId="77777777" w:rsidR="00F44359" w:rsidRPr="006611A8" w:rsidRDefault="00F44359" w:rsidP="00F44359">
            <w:pPr>
              <w:spacing w:line="240" w:lineRule="auto"/>
              <w:rPr>
                <w:rFonts w:ascii="Montserrat" w:eastAsia="SimSun" w:hAnsi="Montserrat" w:cs="Calibri"/>
                <w:sz w:val="22"/>
                <w:szCs w:val="22"/>
                <w:lang w:val="ro-RO"/>
              </w:rPr>
            </w:pPr>
            <w:r w:rsidRPr="006611A8">
              <w:rPr>
                <w:rFonts w:ascii="Montserrat" w:eastAsia="SimSun" w:hAnsi="Montserrat" w:cs="Calibri"/>
                <w:sz w:val="22"/>
                <w:szCs w:val="22"/>
                <w:lang w:val="ro-RO"/>
              </w:rPr>
              <w:t xml:space="preserve">World Travel </w:t>
            </w:r>
            <w:proofErr w:type="spellStart"/>
            <w:r w:rsidRPr="006611A8">
              <w:rPr>
                <w:rFonts w:ascii="Montserrat" w:eastAsia="SimSun" w:hAnsi="Montserrat" w:cs="Calibri"/>
                <w:sz w:val="22"/>
                <w:szCs w:val="22"/>
                <w:lang w:val="ro-RO"/>
              </w:rPr>
              <w:t>and</w:t>
            </w:r>
            <w:proofErr w:type="spellEnd"/>
            <w:r w:rsidRPr="006611A8">
              <w:rPr>
                <w:rFonts w:ascii="Montserrat" w:eastAsia="SimSun" w:hAnsi="Montserrat" w:cs="Calibri"/>
                <w:sz w:val="22"/>
                <w:szCs w:val="22"/>
                <w:lang w:val="ro-RO"/>
              </w:rPr>
              <w:t xml:space="preserve"> </w:t>
            </w:r>
            <w:proofErr w:type="spellStart"/>
            <w:r w:rsidRPr="006611A8">
              <w:rPr>
                <w:rFonts w:ascii="Montserrat" w:eastAsia="SimSun" w:hAnsi="Montserrat" w:cs="Calibri"/>
                <w:sz w:val="22"/>
                <w:szCs w:val="22"/>
                <w:lang w:val="ro-RO"/>
              </w:rPr>
              <w:t>Tourism</w:t>
            </w:r>
            <w:proofErr w:type="spellEnd"/>
            <w:r w:rsidRPr="006611A8">
              <w:rPr>
                <w:rFonts w:ascii="Montserrat" w:eastAsia="SimSun" w:hAnsi="Montserrat" w:cs="Calibri"/>
                <w:sz w:val="22"/>
                <w:szCs w:val="22"/>
                <w:lang w:val="ro-RO"/>
              </w:rPr>
              <w:t xml:space="preserve"> Council  </w:t>
            </w:r>
          </w:p>
        </w:tc>
      </w:tr>
      <w:tr w:rsidR="006611A8" w:rsidRPr="006611A8" w14:paraId="7B959060" w14:textId="77777777" w:rsidTr="000C7C66">
        <w:trPr>
          <w:trHeight w:val="247"/>
        </w:trPr>
        <w:tc>
          <w:tcPr>
            <w:tcW w:w="846" w:type="dxa"/>
            <w:shd w:val="clear" w:color="auto" w:fill="FFFFFF" w:themeFill="background1"/>
          </w:tcPr>
          <w:p w14:paraId="03ECCAC4" w14:textId="77777777" w:rsidR="00F44359" w:rsidRPr="006611A8" w:rsidRDefault="00F44359" w:rsidP="00F44359">
            <w:pPr>
              <w:pStyle w:val="ListParagraph"/>
              <w:numPr>
                <w:ilvl w:val="0"/>
                <w:numId w:val="15"/>
              </w:numPr>
              <w:spacing w:before="0" w:after="0"/>
              <w:contextualSpacing w:val="0"/>
              <w:rPr>
                <w:rFonts w:ascii="Montserrat" w:hAnsi="Montserrat"/>
                <w:color w:val="27344C"/>
                <w:sz w:val="22"/>
                <w:szCs w:val="22"/>
              </w:rPr>
            </w:pPr>
          </w:p>
        </w:tc>
        <w:tc>
          <w:tcPr>
            <w:tcW w:w="1701" w:type="dxa"/>
            <w:shd w:val="clear" w:color="auto" w:fill="FFFFFF" w:themeFill="background1"/>
          </w:tcPr>
          <w:p w14:paraId="2E2B6FF6"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SimSun" w:hAnsi="Montserrat" w:cs="Calibri"/>
                <w:bCs/>
                <w:sz w:val="22"/>
                <w:szCs w:val="22"/>
                <w:lang w:val="ro-RO"/>
              </w:rPr>
              <w:t>YEI</w:t>
            </w:r>
          </w:p>
        </w:tc>
        <w:tc>
          <w:tcPr>
            <w:tcW w:w="7371" w:type="dxa"/>
            <w:shd w:val="clear" w:color="auto" w:fill="FFFFFF" w:themeFill="background1"/>
            <w:vAlign w:val="center"/>
          </w:tcPr>
          <w:p w14:paraId="5372F108"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SimSun" w:hAnsi="Montserrat" w:cs="Calibri"/>
                <w:sz w:val="22"/>
                <w:szCs w:val="22"/>
                <w:lang w:val="ro-RO"/>
              </w:rPr>
              <w:t xml:space="preserve">Youth </w:t>
            </w:r>
            <w:proofErr w:type="spellStart"/>
            <w:r w:rsidRPr="006611A8">
              <w:rPr>
                <w:rFonts w:ascii="Montserrat" w:eastAsia="SimSun" w:hAnsi="Montserrat" w:cs="Calibri"/>
                <w:sz w:val="22"/>
                <w:szCs w:val="22"/>
                <w:lang w:val="ro-RO"/>
              </w:rPr>
              <w:t>Employment</w:t>
            </w:r>
            <w:proofErr w:type="spellEnd"/>
            <w:r w:rsidRPr="006611A8">
              <w:rPr>
                <w:rFonts w:ascii="Montserrat" w:eastAsia="SimSun" w:hAnsi="Montserrat" w:cs="Calibri"/>
                <w:sz w:val="22"/>
                <w:szCs w:val="22"/>
                <w:lang w:val="ro-RO"/>
              </w:rPr>
              <w:t xml:space="preserve"> </w:t>
            </w:r>
            <w:proofErr w:type="spellStart"/>
            <w:r w:rsidRPr="006611A8">
              <w:rPr>
                <w:rFonts w:ascii="Montserrat" w:eastAsia="SimSun" w:hAnsi="Montserrat" w:cs="Calibri"/>
                <w:sz w:val="22"/>
                <w:szCs w:val="22"/>
                <w:lang w:val="ro-RO"/>
              </w:rPr>
              <w:t>Initiative</w:t>
            </w:r>
            <w:proofErr w:type="spellEnd"/>
          </w:p>
        </w:tc>
      </w:tr>
    </w:tbl>
    <w:p w14:paraId="636A7960" w14:textId="77777777" w:rsidR="000E4CAC" w:rsidRPr="006611A8" w:rsidRDefault="000E4CAC" w:rsidP="00F44359">
      <w:pPr>
        <w:jc w:val="both"/>
        <w:rPr>
          <w:rFonts w:ascii="Montserrat" w:hAnsi="Montserrat" w:cs="Arial"/>
          <w:sz w:val="22"/>
          <w:szCs w:val="22"/>
          <w:lang w:val="ro-RO"/>
        </w:rPr>
      </w:pPr>
    </w:p>
    <w:p w14:paraId="4BF333BA" w14:textId="77777777" w:rsidR="00F44359" w:rsidRPr="006611A8" w:rsidRDefault="00F44359" w:rsidP="00F44359">
      <w:pPr>
        <w:pStyle w:val="ListParagraph"/>
        <w:numPr>
          <w:ilvl w:val="0"/>
          <w:numId w:val="3"/>
        </w:numPr>
        <w:jc w:val="both"/>
        <w:rPr>
          <w:rFonts w:ascii="Montserrat" w:hAnsi="Montserrat" w:cs="Arial"/>
          <w:b/>
          <w:bCs/>
          <w:color w:val="27344C"/>
          <w:sz w:val="22"/>
          <w:szCs w:val="22"/>
        </w:rPr>
      </w:pPr>
      <w:r w:rsidRPr="006611A8">
        <w:rPr>
          <w:rFonts w:ascii="Montserrat" w:hAnsi="Montserrat" w:cs="Arial"/>
          <w:b/>
          <w:bCs/>
          <w:color w:val="27344C"/>
          <w:sz w:val="22"/>
          <w:szCs w:val="22"/>
        </w:rPr>
        <w:t>Glosar de termeni</w:t>
      </w:r>
    </w:p>
    <w:tbl>
      <w:tblPr>
        <w:tblStyle w:val="TableGrid"/>
        <w:tblW w:w="10346" w:type="dxa"/>
        <w:tblInd w:w="-147" w:type="dxa"/>
        <w:tblLayout w:type="fixed"/>
        <w:tblLook w:val="04A0" w:firstRow="1" w:lastRow="0" w:firstColumn="1" w:lastColumn="0" w:noHBand="0" w:noVBand="1"/>
      </w:tblPr>
      <w:tblGrid>
        <w:gridCol w:w="851"/>
        <w:gridCol w:w="2268"/>
        <w:gridCol w:w="7227"/>
      </w:tblGrid>
      <w:tr w:rsidR="006611A8" w:rsidRPr="006611A8" w14:paraId="13A5A470" w14:textId="77777777" w:rsidTr="000E4CAC">
        <w:trPr>
          <w:trHeight w:val="609"/>
          <w:tblHeader/>
        </w:trPr>
        <w:tc>
          <w:tcPr>
            <w:tcW w:w="851" w:type="dxa"/>
            <w:vAlign w:val="center"/>
          </w:tcPr>
          <w:p w14:paraId="4C143FF6" w14:textId="77777777" w:rsidR="00F44359" w:rsidRPr="006611A8" w:rsidRDefault="00F44359" w:rsidP="00F44359">
            <w:pPr>
              <w:spacing w:line="240" w:lineRule="auto"/>
              <w:jc w:val="center"/>
              <w:rPr>
                <w:rFonts w:ascii="Montserrat" w:hAnsi="Montserrat"/>
                <w:b/>
                <w:bCs/>
                <w:sz w:val="22"/>
                <w:szCs w:val="22"/>
                <w:lang w:val="ro-RO"/>
              </w:rPr>
            </w:pPr>
            <w:r w:rsidRPr="006611A8">
              <w:rPr>
                <w:rFonts w:ascii="Montserrat" w:hAnsi="Montserrat"/>
                <w:b/>
                <w:bCs/>
                <w:sz w:val="22"/>
                <w:szCs w:val="22"/>
                <w:lang w:val="ro-RO"/>
              </w:rPr>
              <w:t xml:space="preserve">Nr. </w:t>
            </w:r>
            <w:proofErr w:type="spellStart"/>
            <w:r w:rsidRPr="006611A8">
              <w:rPr>
                <w:rFonts w:ascii="Montserrat" w:hAnsi="Montserrat"/>
                <w:b/>
                <w:bCs/>
                <w:sz w:val="22"/>
                <w:szCs w:val="22"/>
                <w:lang w:val="ro-RO"/>
              </w:rPr>
              <w:t>crt</w:t>
            </w:r>
            <w:proofErr w:type="spellEnd"/>
          </w:p>
        </w:tc>
        <w:tc>
          <w:tcPr>
            <w:tcW w:w="2268" w:type="dxa"/>
            <w:vAlign w:val="center"/>
          </w:tcPr>
          <w:p w14:paraId="3FE68E98" w14:textId="77777777" w:rsidR="00F44359" w:rsidRPr="006611A8" w:rsidRDefault="00F44359" w:rsidP="00F44359">
            <w:pPr>
              <w:spacing w:line="240" w:lineRule="auto"/>
              <w:jc w:val="center"/>
              <w:rPr>
                <w:rFonts w:ascii="Montserrat" w:hAnsi="Montserrat" w:cs="Times New Roman"/>
                <w:b/>
                <w:bCs/>
                <w:sz w:val="22"/>
                <w:szCs w:val="22"/>
                <w:lang w:val="en-US"/>
              </w:rPr>
            </w:pPr>
            <w:r w:rsidRPr="006611A8">
              <w:rPr>
                <w:rFonts w:ascii="Montserrat" w:hAnsi="Montserrat" w:cs="Times New Roman"/>
                <w:b/>
                <w:bCs/>
                <w:sz w:val="22"/>
                <w:szCs w:val="22"/>
                <w:lang w:val="en-US"/>
              </w:rPr>
              <w:t>Termen</w:t>
            </w:r>
          </w:p>
        </w:tc>
        <w:tc>
          <w:tcPr>
            <w:tcW w:w="7227" w:type="dxa"/>
            <w:vAlign w:val="center"/>
          </w:tcPr>
          <w:p w14:paraId="0AF928FA" w14:textId="77777777" w:rsidR="00F44359" w:rsidRPr="006611A8" w:rsidRDefault="00F44359" w:rsidP="00F44359">
            <w:pPr>
              <w:tabs>
                <w:tab w:val="left" w:pos="1017"/>
              </w:tabs>
              <w:spacing w:line="240" w:lineRule="auto"/>
              <w:jc w:val="center"/>
              <w:rPr>
                <w:rFonts w:ascii="Montserrat" w:hAnsi="Montserrat" w:cs="Times New Roman"/>
                <w:b/>
                <w:bCs/>
                <w:sz w:val="22"/>
                <w:szCs w:val="22"/>
                <w:lang w:val="en-US"/>
              </w:rPr>
            </w:pPr>
            <w:proofErr w:type="spellStart"/>
            <w:r w:rsidRPr="006611A8">
              <w:rPr>
                <w:rFonts w:ascii="Montserrat" w:hAnsi="Montserrat" w:cs="Times New Roman"/>
                <w:b/>
                <w:bCs/>
                <w:sz w:val="22"/>
                <w:szCs w:val="22"/>
                <w:lang w:val="en-US"/>
              </w:rPr>
              <w:t>Definiție</w:t>
            </w:r>
            <w:proofErr w:type="spellEnd"/>
          </w:p>
        </w:tc>
      </w:tr>
      <w:tr w:rsidR="006611A8" w:rsidRPr="006611A8" w14:paraId="1A9BCF7C" w14:textId="77777777" w:rsidTr="000E4CAC">
        <w:trPr>
          <w:trHeight w:val="290"/>
        </w:trPr>
        <w:tc>
          <w:tcPr>
            <w:tcW w:w="851" w:type="dxa"/>
          </w:tcPr>
          <w:p w14:paraId="54A21735"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696120C5"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Arial"/>
                <w:sz w:val="22"/>
                <w:szCs w:val="22"/>
                <w:lang w:val="ro-RO"/>
              </w:rPr>
              <w:t>Accelerator de afaceri</w:t>
            </w:r>
          </w:p>
        </w:tc>
        <w:tc>
          <w:tcPr>
            <w:tcW w:w="7227" w:type="dxa"/>
          </w:tcPr>
          <w:p w14:paraId="4E332192" w14:textId="77777777" w:rsidR="00F44359" w:rsidRPr="006611A8" w:rsidRDefault="00F44359" w:rsidP="00F44359">
            <w:pPr>
              <w:tabs>
                <w:tab w:val="left" w:pos="1017"/>
              </w:tabs>
              <w:spacing w:line="240" w:lineRule="auto"/>
              <w:ind w:right="179"/>
              <w:jc w:val="both"/>
              <w:rPr>
                <w:rFonts w:ascii="Montserrat" w:hAnsi="Montserrat" w:cs="Times New Roman"/>
                <w:sz w:val="22"/>
                <w:szCs w:val="22"/>
              </w:rPr>
            </w:pPr>
            <w:r w:rsidRPr="006611A8">
              <w:rPr>
                <w:rFonts w:ascii="Montserrat" w:hAnsi="Montserrat" w:cs="Arial"/>
                <w:sz w:val="22"/>
                <w:szCs w:val="22"/>
                <w:lang w:val="ro-RO"/>
              </w:rPr>
              <w:t>Acceleratorul de afaceri reprezintă incubatorul de afaceri care asigură accesul la fonduri, în etape, pentru rezidenți, în scopul lansării pe piață a unui produs sau serviciu într-o perioadă scurtă de timp.</w:t>
            </w:r>
          </w:p>
        </w:tc>
      </w:tr>
      <w:tr w:rsidR="006611A8" w:rsidRPr="006611A8" w14:paraId="2CF9F5B3" w14:textId="77777777" w:rsidTr="000E4CAC">
        <w:trPr>
          <w:trHeight w:val="241"/>
        </w:trPr>
        <w:tc>
          <w:tcPr>
            <w:tcW w:w="851" w:type="dxa"/>
          </w:tcPr>
          <w:p w14:paraId="66737BAC"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775C5517" w14:textId="77777777" w:rsidR="00F44359" w:rsidRPr="006611A8" w:rsidRDefault="00F44359" w:rsidP="00F44359">
            <w:pPr>
              <w:spacing w:line="240" w:lineRule="auto"/>
              <w:rPr>
                <w:rFonts w:ascii="Montserrat" w:eastAsia="Times New Roman" w:hAnsi="Montserrat" w:cs="Times New Roman"/>
                <w:sz w:val="22"/>
                <w:szCs w:val="22"/>
                <w:lang w:eastAsia="en-GB"/>
              </w:rPr>
            </w:pPr>
            <w:r w:rsidRPr="006611A8">
              <w:rPr>
                <w:rFonts w:ascii="Montserrat" w:eastAsia="+mj-ea" w:hAnsi="Montserrat" w:cs="Arial"/>
                <w:kern w:val="24"/>
                <w:sz w:val="22"/>
                <w:szCs w:val="22"/>
                <w:lang w:val="ro-RO"/>
              </w:rPr>
              <w:t>Achiziții publice verzi</w:t>
            </w:r>
          </w:p>
        </w:tc>
        <w:tc>
          <w:tcPr>
            <w:tcW w:w="7227" w:type="dxa"/>
          </w:tcPr>
          <w:p w14:paraId="2C394ADE" w14:textId="77777777" w:rsidR="00F44359" w:rsidRPr="006611A8" w:rsidRDefault="00F44359" w:rsidP="00F44359">
            <w:pPr>
              <w:tabs>
                <w:tab w:val="left" w:pos="1017"/>
              </w:tabs>
              <w:spacing w:line="240" w:lineRule="auto"/>
              <w:ind w:right="179"/>
              <w:jc w:val="both"/>
              <w:rPr>
                <w:rFonts w:ascii="Montserrat" w:eastAsia="Times New Roman" w:hAnsi="Montserrat" w:cs="Times New Roman"/>
                <w:sz w:val="22"/>
                <w:szCs w:val="22"/>
                <w:lang w:eastAsia="en-GB"/>
              </w:rPr>
            </w:pPr>
            <w:r w:rsidRPr="006611A8">
              <w:rPr>
                <w:rFonts w:ascii="Montserrat" w:hAnsi="Montserrat" w:cs="Calibri"/>
                <w:sz w:val="22"/>
                <w:szCs w:val="22"/>
                <w:lang w:val="ro-RO"/>
              </w:rPr>
              <w:t xml:space="preserve">Achiziționarea de bunuri, servicii </w:t>
            </w:r>
            <w:proofErr w:type="spellStart"/>
            <w:r w:rsidRPr="006611A8">
              <w:rPr>
                <w:rFonts w:ascii="Montserrat" w:hAnsi="Montserrat" w:cs="Calibri"/>
                <w:sz w:val="22"/>
                <w:szCs w:val="22"/>
                <w:lang w:val="ro-RO"/>
              </w:rPr>
              <w:t>şi</w:t>
            </w:r>
            <w:proofErr w:type="spellEnd"/>
            <w:r w:rsidRPr="006611A8">
              <w:rPr>
                <w:rFonts w:ascii="Montserrat" w:hAnsi="Montserrat" w:cs="Calibri"/>
                <w:sz w:val="22"/>
                <w:szCs w:val="22"/>
                <w:lang w:val="ro-RO"/>
              </w:rPr>
              <w:t xml:space="preserve"> lucrări cu un impact redus asupra mediului pe toată durata de viață a acestora, în </w:t>
            </w:r>
            <w:r w:rsidRPr="006611A8">
              <w:rPr>
                <w:rFonts w:ascii="Montserrat" w:hAnsi="Montserrat" w:cs="Calibri"/>
                <w:sz w:val="22"/>
                <w:szCs w:val="22"/>
                <w:lang w:val="ro-RO"/>
              </w:rPr>
              <w:lastRenderedPageBreak/>
              <w:t xml:space="preserve">comparație cu bunurile, serviciile </w:t>
            </w:r>
            <w:proofErr w:type="spellStart"/>
            <w:r w:rsidRPr="006611A8">
              <w:rPr>
                <w:rFonts w:ascii="Montserrat" w:hAnsi="Montserrat" w:cs="Calibri"/>
                <w:sz w:val="22"/>
                <w:szCs w:val="22"/>
                <w:lang w:val="ro-RO"/>
              </w:rPr>
              <w:t>şi</w:t>
            </w:r>
            <w:proofErr w:type="spellEnd"/>
            <w:r w:rsidRPr="006611A8">
              <w:rPr>
                <w:rFonts w:ascii="Montserrat" w:hAnsi="Montserrat" w:cs="Calibri"/>
                <w:sz w:val="22"/>
                <w:szCs w:val="22"/>
                <w:lang w:val="ro-RO"/>
              </w:rPr>
              <w:t xml:space="preserve"> lucrările cu </w:t>
            </w:r>
            <w:proofErr w:type="spellStart"/>
            <w:r w:rsidRPr="006611A8">
              <w:rPr>
                <w:rFonts w:ascii="Montserrat" w:hAnsi="Montserrat" w:cs="Calibri"/>
                <w:sz w:val="22"/>
                <w:szCs w:val="22"/>
                <w:lang w:val="ro-RO"/>
              </w:rPr>
              <w:t>aceeaşi</w:t>
            </w:r>
            <w:proofErr w:type="spellEnd"/>
            <w:r w:rsidRPr="006611A8">
              <w:rPr>
                <w:rFonts w:ascii="Montserrat" w:hAnsi="Montserrat" w:cs="Calibri"/>
                <w:sz w:val="22"/>
                <w:szCs w:val="22"/>
                <w:lang w:val="ro-RO"/>
              </w:rPr>
              <w:t xml:space="preserve"> funcție de bază care ar fi fost achiziționate în sistem clasic.</w:t>
            </w:r>
          </w:p>
        </w:tc>
      </w:tr>
      <w:tr w:rsidR="006611A8" w:rsidRPr="006611A8" w14:paraId="3A47DA9D" w14:textId="77777777" w:rsidTr="000E4CAC">
        <w:trPr>
          <w:trHeight w:val="201"/>
        </w:trPr>
        <w:tc>
          <w:tcPr>
            <w:tcW w:w="851" w:type="dxa"/>
          </w:tcPr>
          <w:p w14:paraId="0C539FB5"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7F22A7C2" w14:textId="77777777" w:rsidR="00F44359" w:rsidRPr="006611A8" w:rsidRDefault="00F44359" w:rsidP="00F44359">
            <w:pPr>
              <w:spacing w:line="240" w:lineRule="auto"/>
              <w:rPr>
                <w:rFonts w:ascii="Montserrat" w:eastAsia="Times New Roman" w:hAnsi="Montserrat" w:cs="Times New Roman"/>
                <w:sz w:val="22"/>
                <w:szCs w:val="22"/>
                <w:lang w:eastAsia="en-GB"/>
              </w:rPr>
            </w:pPr>
            <w:r w:rsidRPr="006611A8">
              <w:rPr>
                <w:rFonts w:ascii="Montserrat" w:hAnsi="Montserrat" w:cs="Calibri"/>
                <w:sz w:val="22"/>
                <w:szCs w:val="22"/>
                <w:lang w:val="ro-RO"/>
              </w:rPr>
              <w:t>A</w:t>
            </w:r>
            <w:r w:rsidRPr="006611A8">
              <w:rPr>
                <w:rFonts w:ascii="Montserrat" w:hAnsi="Montserrat" w:cs="Calibri"/>
                <w:sz w:val="22"/>
                <w:szCs w:val="22"/>
              </w:rPr>
              <w:t>costament</w:t>
            </w:r>
          </w:p>
        </w:tc>
        <w:tc>
          <w:tcPr>
            <w:tcW w:w="7227" w:type="dxa"/>
          </w:tcPr>
          <w:p w14:paraId="6F8AC8D7" w14:textId="77777777" w:rsidR="00F44359" w:rsidRPr="006611A8" w:rsidRDefault="00F44359" w:rsidP="00F44359">
            <w:pPr>
              <w:tabs>
                <w:tab w:val="left" w:pos="1017"/>
              </w:tabs>
              <w:spacing w:line="240" w:lineRule="auto"/>
              <w:ind w:right="179"/>
              <w:jc w:val="both"/>
              <w:rPr>
                <w:rFonts w:ascii="Montserrat" w:eastAsia="Times New Roman" w:hAnsi="Montserrat" w:cs="Times New Roman"/>
                <w:sz w:val="22"/>
                <w:szCs w:val="22"/>
                <w:lang w:eastAsia="en-GB"/>
              </w:rPr>
            </w:pPr>
            <w:r w:rsidRPr="006611A8">
              <w:rPr>
                <w:rFonts w:ascii="Montserrat" w:hAnsi="Montserrat" w:cs="Calibri"/>
                <w:sz w:val="22"/>
                <w:szCs w:val="22"/>
                <w:lang w:val="ro-RO"/>
              </w:rPr>
              <w:t>F</w:t>
            </w:r>
            <w:r w:rsidRPr="006611A8">
              <w:rPr>
                <w:rFonts w:ascii="Montserrat" w:hAnsi="Montserrat" w:cs="Calibri"/>
                <w:sz w:val="22"/>
                <w:szCs w:val="22"/>
              </w:rPr>
              <w:t>âșie laterală situață între marginea părții carosabile și muchia platformei drumului</w:t>
            </w:r>
            <w:r w:rsidRPr="006611A8">
              <w:rPr>
                <w:rFonts w:ascii="Montserrat" w:hAnsi="Montserrat" w:cs="Calibri"/>
                <w:sz w:val="22"/>
                <w:szCs w:val="22"/>
                <w:lang w:val="ro-RO"/>
              </w:rPr>
              <w:t>.</w:t>
            </w:r>
          </w:p>
        </w:tc>
      </w:tr>
      <w:tr w:rsidR="006611A8" w:rsidRPr="006611A8" w14:paraId="45345818" w14:textId="77777777" w:rsidTr="000E4CAC">
        <w:trPr>
          <w:trHeight w:val="201"/>
        </w:trPr>
        <w:tc>
          <w:tcPr>
            <w:tcW w:w="851" w:type="dxa"/>
          </w:tcPr>
          <w:p w14:paraId="719A9246"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51EA6E15" w14:textId="77777777" w:rsidR="00F44359" w:rsidRPr="006611A8" w:rsidRDefault="00F44359" w:rsidP="00F44359">
            <w:pPr>
              <w:spacing w:line="240" w:lineRule="auto"/>
              <w:rPr>
                <w:rFonts w:ascii="Montserrat" w:hAnsi="Montserrat" w:cstheme="minorHAnsi"/>
                <w:sz w:val="22"/>
                <w:szCs w:val="22"/>
                <w:lang w:val="ro-RO"/>
              </w:rPr>
            </w:pPr>
            <w:r w:rsidRPr="006611A8">
              <w:rPr>
                <w:rFonts w:ascii="Montserrat" w:hAnsi="Montserrat" w:cs="Calibri"/>
                <w:sz w:val="22"/>
                <w:szCs w:val="22"/>
                <w:lang w:val="ro-RO"/>
              </w:rPr>
              <w:t>A</w:t>
            </w:r>
            <w:r w:rsidRPr="006611A8">
              <w:rPr>
                <w:rFonts w:ascii="Montserrat" w:hAnsi="Montserrat" w:cs="Calibri"/>
                <w:sz w:val="22"/>
                <w:szCs w:val="22"/>
              </w:rPr>
              <w:t>costament consolidat</w:t>
            </w:r>
          </w:p>
        </w:tc>
        <w:tc>
          <w:tcPr>
            <w:tcW w:w="7227" w:type="dxa"/>
          </w:tcPr>
          <w:p w14:paraId="298DEFC6" w14:textId="77777777" w:rsidR="00F44359" w:rsidRPr="006611A8" w:rsidRDefault="00F44359" w:rsidP="00F44359">
            <w:pPr>
              <w:tabs>
                <w:tab w:val="left" w:pos="1017"/>
              </w:tabs>
              <w:spacing w:line="240" w:lineRule="auto"/>
              <w:ind w:right="179"/>
              <w:jc w:val="both"/>
              <w:rPr>
                <w:rFonts w:ascii="Montserrat" w:hAnsi="Montserrat" w:cstheme="minorHAnsi"/>
                <w:sz w:val="22"/>
                <w:szCs w:val="22"/>
                <w:lang w:val="ro-RO"/>
              </w:rPr>
            </w:pPr>
            <w:r w:rsidRPr="006611A8">
              <w:rPr>
                <w:rFonts w:ascii="Montserrat" w:hAnsi="Montserrat" w:cs="Calibri"/>
                <w:sz w:val="22"/>
                <w:szCs w:val="22"/>
                <w:lang w:val="ro-RO"/>
              </w:rPr>
              <w:t>A</w:t>
            </w:r>
            <w:r w:rsidRPr="006611A8">
              <w:rPr>
                <w:rFonts w:ascii="Montserrat" w:hAnsi="Montserrat" w:cs="Calibri"/>
                <w:sz w:val="22"/>
                <w:szCs w:val="22"/>
              </w:rPr>
              <w:t>costament realizat printr-o tehnologie de stabilizare a</w:t>
            </w:r>
            <w:r w:rsidRPr="006611A8">
              <w:rPr>
                <w:rFonts w:ascii="Montserrat" w:hAnsi="Montserrat" w:cs="Calibri"/>
                <w:sz w:val="22"/>
                <w:szCs w:val="22"/>
                <w:lang w:val="ro-RO"/>
              </w:rPr>
              <w:t xml:space="preserve"> </w:t>
            </w:r>
            <w:r w:rsidRPr="006611A8">
              <w:rPr>
                <w:rFonts w:ascii="Montserrat" w:hAnsi="Montserrat" w:cs="Calibri"/>
                <w:sz w:val="22"/>
                <w:szCs w:val="22"/>
              </w:rPr>
              <w:t>agregatelor naturale cu lianți sau dintr-un pereu</w:t>
            </w:r>
            <w:r w:rsidRPr="006611A8">
              <w:rPr>
                <w:rFonts w:ascii="Montserrat" w:hAnsi="Montserrat" w:cs="Calibri"/>
                <w:sz w:val="22"/>
                <w:szCs w:val="22"/>
                <w:lang w:val="ro-RO"/>
              </w:rPr>
              <w:t>.</w:t>
            </w:r>
          </w:p>
        </w:tc>
      </w:tr>
      <w:tr w:rsidR="006611A8" w:rsidRPr="006611A8" w14:paraId="67407835" w14:textId="77777777" w:rsidTr="000E4CAC">
        <w:trPr>
          <w:trHeight w:val="263"/>
        </w:trPr>
        <w:tc>
          <w:tcPr>
            <w:tcW w:w="851" w:type="dxa"/>
          </w:tcPr>
          <w:p w14:paraId="04247068"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04F8F78A" w14:textId="77777777" w:rsidR="00F44359" w:rsidRPr="006611A8" w:rsidRDefault="00F44359" w:rsidP="00F44359">
            <w:pPr>
              <w:spacing w:line="240" w:lineRule="auto"/>
              <w:rPr>
                <w:rFonts w:ascii="Montserrat" w:eastAsia="Times New Roman" w:hAnsi="Montserrat" w:cs="Times New Roman"/>
                <w:sz w:val="22"/>
                <w:szCs w:val="22"/>
                <w:lang w:eastAsia="en-GB"/>
              </w:rPr>
            </w:pPr>
            <w:r w:rsidRPr="006611A8">
              <w:rPr>
                <w:rFonts w:ascii="Montserrat" w:hAnsi="Montserrat" w:cs="Arial"/>
                <w:sz w:val="22"/>
                <w:szCs w:val="22"/>
                <w:lang w:val="ro-RO"/>
              </w:rPr>
              <w:t>Acreditarea furnizorului de servicii sociale</w:t>
            </w:r>
          </w:p>
        </w:tc>
        <w:tc>
          <w:tcPr>
            <w:tcW w:w="7227" w:type="dxa"/>
          </w:tcPr>
          <w:p w14:paraId="5E3D0D9F" w14:textId="00044876" w:rsidR="00F44359" w:rsidRPr="006611A8" w:rsidRDefault="00F44359" w:rsidP="00F44359">
            <w:pPr>
              <w:tabs>
                <w:tab w:val="left" w:pos="1017"/>
              </w:tabs>
              <w:spacing w:line="240" w:lineRule="auto"/>
              <w:ind w:right="179"/>
              <w:jc w:val="both"/>
              <w:rPr>
                <w:rFonts w:ascii="Montserrat" w:eastAsia="Times New Roman" w:hAnsi="Montserrat" w:cs="Times New Roman"/>
                <w:sz w:val="22"/>
                <w:szCs w:val="22"/>
                <w:lang w:eastAsia="en-GB"/>
              </w:rPr>
            </w:pPr>
            <w:r w:rsidRPr="006611A8">
              <w:rPr>
                <w:rFonts w:ascii="Montserrat" w:hAnsi="Montserrat" w:cs="Arial"/>
                <w:sz w:val="22"/>
                <w:szCs w:val="22"/>
                <w:lang w:val="ro-RO"/>
              </w:rPr>
              <w:t xml:space="preserve">Procesul prin care furnizorul de servicii sociale </w:t>
            </w:r>
            <w:proofErr w:type="spellStart"/>
            <w:r w:rsidRPr="006611A8">
              <w:rPr>
                <w:rFonts w:ascii="Montserrat" w:hAnsi="Montserrat" w:cs="Arial"/>
                <w:sz w:val="22"/>
                <w:szCs w:val="22"/>
                <w:lang w:val="ro-RO"/>
              </w:rPr>
              <w:t>îşi</w:t>
            </w:r>
            <w:proofErr w:type="spellEnd"/>
            <w:r w:rsidRPr="006611A8">
              <w:rPr>
                <w:rFonts w:ascii="Montserrat" w:hAnsi="Montserrat" w:cs="Arial"/>
                <w:sz w:val="22"/>
                <w:szCs w:val="22"/>
                <w:lang w:val="ro-RO"/>
              </w:rPr>
              <w:t xml:space="preserve"> demonstrează propria capacitate </w:t>
            </w:r>
            <w:proofErr w:type="spellStart"/>
            <w:r w:rsidRPr="006611A8">
              <w:rPr>
                <w:rFonts w:ascii="Montserrat" w:hAnsi="Montserrat" w:cs="Arial"/>
                <w:sz w:val="22"/>
                <w:szCs w:val="22"/>
                <w:lang w:val="ro-RO"/>
              </w:rPr>
              <w:t>funcţională</w:t>
            </w:r>
            <w:proofErr w:type="spellEnd"/>
            <w:r w:rsidRPr="006611A8">
              <w:rPr>
                <w:rFonts w:ascii="Montserrat" w:hAnsi="Montserrat" w:cs="Arial"/>
                <w:sz w:val="22"/>
                <w:szCs w:val="22"/>
                <w:lang w:val="ro-RO"/>
              </w:rPr>
              <w:t xml:space="preserve">, </w:t>
            </w:r>
            <w:proofErr w:type="spellStart"/>
            <w:r w:rsidRPr="006611A8">
              <w:rPr>
                <w:rFonts w:ascii="Montserrat" w:hAnsi="Montserrat" w:cs="Arial"/>
                <w:sz w:val="22"/>
                <w:szCs w:val="22"/>
                <w:lang w:val="ro-RO"/>
              </w:rPr>
              <w:t>organizaţională</w:t>
            </w:r>
            <w:proofErr w:type="spellEnd"/>
            <w:r w:rsidRPr="006611A8">
              <w:rPr>
                <w:rFonts w:ascii="Montserrat" w:hAnsi="Montserrat" w:cs="Arial"/>
                <w:sz w:val="22"/>
                <w:szCs w:val="22"/>
                <w:lang w:val="ro-RO"/>
              </w:rPr>
              <w:t xml:space="preserve">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administrativă în acordarea serviciilor sociale, cu </w:t>
            </w:r>
            <w:proofErr w:type="spellStart"/>
            <w:r w:rsidRPr="006611A8">
              <w:rPr>
                <w:rFonts w:ascii="Montserrat" w:hAnsi="Montserrat" w:cs="Arial"/>
                <w:sz w:val="22"/>
                <w:szCs w:val="22"/>
                <w:lang w:val="ro-RO"/>
              </w:rPr>
              <w:t>condiţia</w:t>
            </w:r>
            <w:proofErr w:type="spellEnd"/>
            <w:r w:rsidRPr="006611A8">
              <w:rPr>
                <w:rFonts w:ascii="Montserrat" w:hAnsi="Montserrat" w:cs="Arial"/>
                <w:sz w:val="22"/>
                <w:szCs w:val="22"/>
                <w:lang w:val="ro-RO"/>
              </w:rPr>
              <w:t xml:space="preserve"> respectării standardelor de calitate în vigoare, iar statul </w:t>
            </w:r>
            <w:proofErr w:type="spellStart"/>
            <w:r w:rsidRPr="006611A8">
              <w:rPr>
                <w:rFonts w:ascii="Montserrat" w:hAnsi="Montserrat" w:cs="Arial"/>
                <w:sz w:val="22"/>
                <w:szCs w:val="22"/>
                <w:lang w:val="ro-RO"/>
              </w:rPr>
              <w:t>recunoaşte</w:t>
            </w:r>
            <w:proofErr w:type="spellEnd"/>
            <w:r w:rsidRPr="006611A8">
              <w:rPr>
                <w:rFonts w:ascii="Montserrat" w:hAnsi="Montserrat" w:cs="Arial"/>
                <w:sz w:val="22"/>
                <w:szCs w:val="22"/>
                <w:lang w:val="ro-RO"/>
              </w:rPr>
              <w:t xml:space="preserve"> </w:t>
            </w:r>
            <w:proofErr w:type="spellStart"/>
            <w:r w:rsidRPr="006611A8">
              <w:rPr>
                <w:rFonts w:ascii="Montserrat" w:hAnsi="Montserrat" w:cs="Arial"/>
                <w:sz w:val="22"/>
                <w:szCs w:val="22"/>
                <w:lang w:val="ro-RO"/>
              </w:rPr>
              <w:t>competenţa</w:t>
            </w:r>
            <w:proofErr w:type="spellEnd"/>
            <w:r w:rsidRPr="006611A8">
              <w:rPr>
                <w:rFonts w:ascii="Montserrat" w:hAnsi="Montserrat" w:cs="Arial"/>
                <w:sz w:val="22"/>
                <w:szCs w:val="22"/>
                <w:lang w:val="ro-RO"/>
              </w:rPr>
              <w:t xml:space="preserve"> acestuia de a acorda servicii sociale. </w:t>
            </w:r>
            <w:r w:rsidR="00A93971">
              <w:rPr>
                <w:rFonts w:ascii="Montserrat" w:hAnsi="Montserrat" w:cs="Arial"/>
                <w:sz w:val="22"/>
                <w:szCs w:val="22"/>
                <w:lang w:val="ro-RO"/>
              </w:rPr>
              <w:t>–</w:t>
            </w:r>
            <w:r w:rsidRPr="006611A8">
              <w:rPr>
                <w:rFonts w:ascii="Montserrat" w:hAnsi="Montserrat" w:cs="Arial"/>
                <w:sz w:val="22"/>
                <w:szCs w:val="22"/>
                <w:lang w:val="ro-RO"/>
              </w:rPr>
              <w:t xml:space="preserve"> conform</w:t>
            </w:r>
            <w:r w:rsidR="00A93971">
              <w:rPr>
                <w:rFonts w:ascii="Montserrat" w:hAnsi="Montserrat" w:cs="Arial"/>
                <w:sz w:val="22"/>
                <w:szCs w:val="22"/>
                <w:lang w:val="ro-RO"/>
              </w:rPr>
              <w:t xml:space="preserve"> </w:t>
            </w:r>
            <w:r w:rsidR="00A93971" w:rsidRPr="006611A8">
              <w:rPr>
                <w:rFonts w:ascii="Montserrat" w:hAnsi="Montserrat" w:cs="Arial"/>
                <w:sz w:val="22"/>
                <w:szCs w:val="22"/>
                <w:lang w:val="ro-RO"/>
              </w:rPr>
              <w:t>art. 5, lit. i)</w:t>
            </w:r>
            <w:r w:rsidR="00A93971">
              <w:rPr>
                <w:rFonts w:ascii="Montserrat" w:hAnsi="Montserrat" w:cs="Arial"/>
                <w:sz w:val="22"/>
                <w:szCs w:val="22"/>
                <w:lang w:val="ro-RO"/>
              </w:rPr>
              <w:t xml:space="preserve"> din </w:t>
            </w:r>
            <w:r w:rsidRPr="006611A8">
              <w:rPr>
                <w:rFonts w:ascii="Montserrat" w:hAnsi="Montserrat" w:cs="Arial"/>
                <w:sz w:val="22"/>
                <w:szCs w:val="22"/>
                <w:lang w:val="ro-RO"/>
              </w:rPr>
              <w:t xml:space="preserve"> Leg</w:t>
            </w:r>
            <w:r w:rsidR="00A93971">
              <w:rPr>
                <w:rFonts w:ascii="Montserrat" w:hAnsi="Montserrat" w:cs="Arial"/>
                <w:sz w:val="22"/>
                <w:szCs w:val="22"/>
                <w:lang w:val="ro-RO"/>
              </w:rPr>
              <w:t>ea</w:t>
            </w:r>
            <w:r w:rsidRPr="006611A8">
              <w:rPr>
                <w:rFonts w:ascii="Montserrat" w:hAnsi="Montserrat" w:cs="Arial"/>
                <w:sz w:val="22"/>
                <w:szCs w:val="22"/>
                <w:lang w:val="ro-RO"/>
              </w:rPr>
              <w:t xml:space="preserve"> nr.  292 din 2011, a </w:t>
            </w:r>
            <w:proofErr w:type="spellStart"/>
            <w:r w:rsidRPr="006611A8">
              <w:rPr>
                <w:rFonts w:ascii="Montserrat" w:hAnsi="Montserrat" w:cs="Arial"/>
                <w:sz w:val="22"/>
                <w:szCs w:val="22"/>
                <w:lang w:val="ro-RO"/>
              </w:rPr>
              <w:t>asistenţei</w:t>
            </w:r>
            <w:proofErr w:type="spellEnd"/>
            <w:r w:rsidRPr="006611A8">
              <w:rPr>
                <w:rFonts w:ascii="Montserrat" w:hAnsi="Montserrat" w:cs="Arial"/>
                <w:sz w:val="22"/>
                <w:szCs w:val="22"/>
                <w:lang w:val="ro-RO"/>
              </w:rPr>
              <w:t xml:space="preserve"> sociale, </w:t>
            </w:r>
            <w:r w:rsidR="00A93971" w:rsidRPr="00100EBA">
              <w:rPr>
                <w:rFonts w:ascii="Montserrat" w:hAnsi="Montserrat"/>
                <w:sz w:val="22"/>
                <w:szCs w:val="22"/>
              </w:rPr>
              <w:t>cu modificările și completările ulterioare</w:t>
            </w:r>
            <w:r w:rsidR="00A93971">
              <w:rPr>
                <w:rFonts w:ascii="Montserrat" w:hAnsi="Montserrat"/>
                <w:sz w:val="22"/>
                <w:szCs w:val="22"/>
              </w:rPr>
              <w:t>;</w:t>
            </w:r>
          </w:p>
        </w:tc>
      </w:tr>
      <w:tr w:rsidR="006611A8" w:rsidRPr="006611A8" w14:paraId="7B15BC23" w14:textId="77777777" w:rsidTr="000E4CAC">
        <w:trPr>
          <w:trHeight w:val="310"/>
        </w:trPr>
        <w:tc>
          <w:tcPr>
            <w:tcW w:w="851" w:type="dxa"/>
          </w:tcPr>
          <w:p w14:paraId="2F50753A"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CAE0218" w14:textId="77777777" w:rsidR="00F44359" w:rsidRPr="006611A8" w:rsidRDefault="00F44359" w:rsidP="00F44359">
            <w:pPr>
              <w:spacing w:line="240" w:lineRule="auto"/>
              <w:rPr>
                <w:rFonts w:ascii="Montserrat" w:eastAsia="+mj-ea" w:hAnsi="Montserrat" w:cs="Arial"/>
                <w:kern w:val="24"/>
                <w:sz w:val="22"/>
                <w:szCs w:val="22"/>
                <w:lang w:val="ro-RO"/>
              </w:rPr>
            </w:pPr>
            <w:r w:rsidRPr="006611A8">
              <w:rPr>
                <w:rFonts w:ascii="Montserrat" w:hAnsi="Montserrat" w:cs="Arial"/>
                <w:sz w:val="22"/>
                <w:szCs w:val="22"/>
                <w:lang w:val="ro-RO"/>
              </w:rPr>
              <w:t>Acreditarea universității</w:t>
            </w:r>
          </w:p>
        </w:tc>
        <w:tc>
          <w:tcPr>
            <w:tcW w:w="7227" w:type="dxa"/>
          </w:tcPr>
          <w:p w14:paraId="7A932C41" w14:textId="77777777" w:rsidR="00F44359" w:rsidRPr="006611A8" w:rsidRDefault="00F44359" w:rsidP="00F44359">
            <w:pPr>
              <w:tabs>
                <w:tab w:val="left" w:pos="1017"/>
              </w:tabs>
              <w:spacing w:line="240" w:lineRule="auto"/>
              <w:ind w:right="179"/>
              <w:jc w:val="both"/>
              <w:rPr>
                <w:rFonts w:ascii="Montserrat" w:hAnsi="Montserrat"/>
                <w:sz w:val="22"/>
                <w:szCs w:val="22"/>
                <w:lang w:val="ro-RO"/>
              </w:rPr>
            </w:pPr>
            <w:r w:rsidRPr="006611A8">
              <w:rPr>
                <w:rFonts w:ascii="Montserrat" w:hAnsi="Montserrat" w:cs="Calibri"/>
                <w:sz w:val="22"/>
                <w:szCs w:val="22"/>
              </w:rPr>
              <w:t>Procesul prin care unitatea/instituția de învățământ/organizația interesată, pe baza evaluării externe realizate în condițiile prezentei legi, dobândește dreptul de organizare a admiterii, de desfășurare a procesului de învățământ, de organizare a examenelor de finalizare a studiilor și de a emite diplome și certificate recunoscute de Ministerul Educației, Cercetării, Tineretului și Sportului.</w:t>
            </w:r>
          </w:p>
        </w:tc>
      </w:tr>
      <w:tr w:rsidR="006611A8" w:rsidRPr="006611A8" w14:paraId="57CD3810" w14:textId="77777777" w:rsidTr="000E4CAC">
        <w:trPr>
          <w:trHeight w:val="310"/>
        </w:trPr>
        <w:tc>
          <w:tcPr>
            <w:tcW w:w="851" w:type="dxa"/>
          </w:tcPr>
          <w:p w14:paraId="0BDF74BE"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68E5167" w14:textId="77777777" w:rsidR="00F44359" w:rsidRPr="006611A8" w:rsidRDefault="00F44359" w:rsidP="00F44359">
            <w:pPr>
              <w:spacing w:line="240" w:lineRule="auto"/>
              <w:rPr>
                <w:rFonts w:ascii="Montserrat" w:eastAsia="Times New Roman" w:hAnsi="Montserrat" w:cs="Times New Roman"/>
                <w:sz w:val="22"/>
                <w:szCs w:val="22"/>
                <w:lang w:eastAsia="en-GB"/>
              </w:rPr>
            </w:pPr>
            <w:r w:rsidRPr="006611A8">
              <w:rPr>
                <w:rFonts w:ascii="Montserrat" w:hAnsi="Montserrat" w:cs="Calibri"/>
                <w:sz w:val="22"/>
                <w:szCs w:val="22"/>
              </w:rPr>
              <w:t>Active</w:t>
            </w:r>
          </w:p>
        </w:tc>
        <w:tc>
          <w:tcPr>
            <w:tcW w:w="7227" w:type="dxa"/>
          </w:tcPr>
          <w:p w14:paraId="6CD58E9E" w14:textId="77777777" w:rsidR="00F44359" w:rsidRPr="006611A8" w:rsidRDefault="00F44359" w:rsidP="00F44359">
            <w:pPr>
              <w:tabs>
                <w:tab w:val="left" w:pos="1017"/>
              </w:tabs>
              <w:spacing w:line="240" w:lineRule="auto"/>
              <w:ind w:right="179"/>
              <w:jc w:val="both"/>
              <w:rPr>
                <w:rFonts w:ascii="Montserrat" w:eastAsia="Times New Roman" w:hAnsi="Montserrat" w:cs="Times New Roman"/>
                <w:sz w:val="22"/>
                <w:szCs w:val="22"/>
                <w:lang w:eastAsia="en-GB"/>
              </w:rPr>
            </w:pPr>
            <w:r w:rsidRPr="006611A8">
              <w:rPr>
                <w:rFonts w:ascii="Montserrat" w:hAnsi="Montserrat" w:cs="Calibri"/>
                <w:sz w:val="22"/>
                <w:szCs w:val="22"/>
              </w:rPr>
              <w:t xml:space="preserve">Activele reprezinta resurse controlate de firma obtinute din beneficii trecute si de la care se asteapta sa genereze beneficii economice viitoare fie sub forma intrarilor de numerar (sau echivalente numerar), fie prin reducerea iesirilor de numerar. </w:t>
            </w:r>
          </w:p>
        </w:tc>
      </w:tr>
      <w:tr w:rsidR="006611A8" w:rsidRPr="006611A8" w14:paraId="27847FB4" w14:textId="77777777" w:rsidTr="000E4CAC">
        <w:trPr>
          <w:trHeight w:val="331"/>
        </w:trPr>
        <w:tc>
          <w:tcPr>
            <w:tcW w:w="851" w:type="dxa"/>
          </w:tcPr>
          <w:p w14:paraId="76EC909B"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6C747F7E" w14:textId="77777777" w:rsidR="00F44359" w:rsidRPr="006611A8" w:rsidRDefault="00F44359" w:rsidP="00F44359">
            <w:pPr>
              <w:spacing w:line="240" w:lineRule="auto"/>
              <w:rPr>
                <w:rFonts w:ascii="Montserrat" w:hAnsi="Montserrat" w:cs="Calibri"/>
                <w:sz w:val="22"/>
                <w:szCs w:val="22"/>
              </w:rPr>
            </w:pPr>
            <w:r w:rsidRPr="006611A8">
              <w:rPr>
                <w:rFonts w:ascii="Montserrat" w:hAnsi="Montserrat" w:cs="Calibri"/>
                <w:sz w:val="22"/>
                <w:szCs w:val="22"/>
              </w:rPr>
              <w:t>Active corporale/</w:t>
            </w:r>
          </w:p>
          <w:p w14:paraId="4C4C0846" w14:textId="77777777" w:rsidR="00F44359" w:rsidRPr="006611A8" w:rsidRDefault="00F44359" w:rsidP="00F44359">
            <w:pPr>
              <w:spacing w:line="240" w:lineRule="auto"/>
              <w:rPr>
                <w:rFonts w:ascii="Montserrat" w:eastAsia="Times New Roman" w:hAnsi="Montserrat" w:cs="Times New Roman"/>
                <w:sz w:val="22"/>
                <w:szCs w:val="22"/>
                <w:lang w:eastAsia="en-GB"/>
              </w:rPr>
            </w:pPr>
            <w:r w:rsidRPr="006611A8">
              <w:rPr>
                <w:rFonts w:ascii="Montserrat" w:hAnsi="Montserrat" w:cs="Calibri"/>
                <w:sz w:val="22"/>
                <w:szCs w:val="22"/>
              </w:rPr>
              <w:t>Imobilizări corporale</w:t>
            </w:r>
          </w:p>
        </w:tc>
        <w:tc>
          <w:tcPr>
            <w:tcW w:w="7227" w:type="dxa"/>
          </w:tcPr>
          <w:p w14:paraId="1BE636E1" w14:textId="77777777" w:rsidR="00F44359" w:rsidRPr="006611A8" w:rsidRDefault="00F44359" w:rsidP="00F44359">
            <w:pPr>
              <w:spacing w:line="240" w:lineRule="auto"/>
              <w:ind w:right="179"/>
              <w:jc w:val="both"/>
              <w:rPr>
                <w:rFonts w:ascii="Montserrat" w:hAnsi="Montserrat" w:cs="Calibri"/>
                <w:sz w:val="22"/>
                <w:szCs w:val="22"/>
              </w:rPr>
            </w:pPr>
            <w:r w:rsidRPr="006611A8">
              <w:rPr>
                <w:rFonts w:ascii="Montserrat" w:hAnsi="Montserrat" w:cs="Calibri"/>
                <w:sz w:val="22"/>
                <w:szCs w:val="22"/>
              </w:rPr>
              <w:t>Imobilizările corporale reprezintă active care:</w:t>
            </w:r>
          </w:p>
          <w:p w14:paraId="69D41A38" w14:textId="77777777" w:rsidR="00F44359" w:rsidRPr="006611A8" w:rsidRDefault="00F44359" w:rsidP="00F44359">
            <w:pPr>
              <w:spacing w:line="240" w:lineRule="auto"/>
              <w:ind w:right="179"/>
              <w:jc w:val="both"/>
              <w:rPr>
                <w:rFonts w:ascii="Montserrat" w:hAnsi="Montserrat" w:cs="Calibri"/>
                <w:sz w:val="22"/>
                <w:szCs w:val="22"/>
              </w:rPr>
            </w:pPr>
            <w:r w:rsidRPr="006611A8">
              <w:rPr>
                <w:rFonts w:ascii="Montserrat" w:hAnsi="Montserrat" w:cs="Calibri"/>
                <w:sz w:val="22"/>
                <w:szCs w:val="22"/>
              </w:rPr>
              <w:t>a) sunt deținute de o entitate pentru a fi utilizate în producția de bunuri sau prestarea de servicii, pentru a fi închiriate terților sau pentru a fi folosite în scopuri administrative; și</w:t>
            </w:r>
          </w:p>
          <w:p w14:paraId="08FED74D" w14:textId="77777777" w:rsidR="00F44359" w:rsidRPr="006611A8" w:rsidRDefault="00F44359" w:rsidP="00F44359">
            <w:pPr>
              <w:spacing w:line="240" w:lineRule="auto"/>
              <w:ind w:right="179"/>
              <w:jc w:val="both"/>
              <w:rPr>
                <w:rFonts w:ascii="Montserrat" w:hAnsi="Montserrat" w:cs="Calibri"/>
                <w:sz w:val="22"/>
                <w:szCs w:val="22"/>
              </w:rPr>
            </w:pPr>
            <w:r w:rsidRPr="006611A8">
              <w:rPr>
                <w:rFonts w:ascii="Montserrat" w:hAnsi="Montserrat" w:cs="Calibri"/>
                <w:sz w:val="22"/>
                <w:szCs w:val="22"/>
              </w:rPr>
              <w:t>b) sunt utilizate pe parcursul unei perioade mai mari de un an</w:t>
            </w:r>
          </w:p>
          <w:p w14:paraId="3396493D" w14:textId="77777777" w:rsidR="00F44359" w:rsidRPr="006611A8" w:rsidRDefault="00F44359" w:rsidP="00F44359">
            <w:pPr>
              <w:tabs>
                <w:tab w:val="left" w:pos="1017"/>
              </w:tabs>
              <w:spacing w:line="240" w:lineRule="auto"/>
              <w:ind w:right="179"/>
              <w:jc w:val="both"/>
              <w:rPr>
                <w:rFonts w:ascii="Montserrat" w:eastAsia="Times New Roman" w:hAnsi="Montserrat" w:cs="Times New Roman"/>
                <w:sz w:val="22"/>
                <w:szCs w:val="22"/>
                <w:lang w:eastAsia="en-GB"/>
              </w:rPr>
            </w:pPr>
            <w:r w:rsidRPr="006611A8">
              <w:rPr>
                <w:rFonts w:ascii="Montserrat" w:hAnsi="Montserrat" w:cs="Calibri"/>
                <w:sz w:val="22"/>
                <w:szCs w:val="22"/>
                <w:lang w:val="ro-RO"/>
              </w:rPr>
              <w:t xml:space="preserve">De exemplu: </w:t>
            </w:r>
            <w:r w:rsidRPr="006611A8">
              <w:rPr>
                <w:rFonts w:ascii="Montserrat" w:hAnsi="Montserrat" w:cstheme="minorHAnsi"/>
                <w:sz w:val="22"/>
                <w:szCs w:val="22"/>
                <w:lang w:val="ro-RO"/>
              </w:rPr>
              <w:t>T</w:t>
            </w:r>
            <w:r w:rsidRPr="006611A8">
              <w:rPr>
                <w:rFonts w:ascii="Montserrat" w:hAnsi="Montserrat" w:cstheme="minorHAnsi"/>
                <w:sz w:val="22"/>
                <w:szCs w:val="22"/>
              </w:rPr>
              <w:t>erenuri, clădiri și instalații, utilaje și echipamente</w:t>
            </w:r>
          </w:p>
        </w:tc>
      </w:tr>
      <w:tr w:rsidR="006611A8" w:rsidRPr="006611A8" w14:paraId="19A2CC9A" w14:textId="77777777" w:rsidTr="000E4CAC">
        <w:trPr>
          <w:trHeight w:val="318"/>
        </w:trPr>
        <w:tc>
          <w:tcPr>
            <w:tcW w:w="851" w:type="dxa"/>
          </w:tcPr>
          <w:p w14:paraId="2123EE5D"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7A7C34AE" w14:textId="77777777" w:rsidR="00F44359" w:rsidRPr="006611A8" w:rsidRDefault="00F44359" w:rsidP="00F44359">
            <w:pPr>
              <w:spacing w:line="240" w:lineRule="auto"/>
              <w:rPr>
                <w:rFonts w:ascii="Montserrat" w:hAnsi="Montserrat" w:cs="Calibri"/>
                <w:sz w:val="22"/>
                <w:szCs w:val="22"/>
              </w:rPr>
            </w:pPr>
            <w:r w:rsidRPr="006611A8">
              <w:rPr>
                <w:rFonts w:ascii="Montserrat" w:hAnsi="Montserrat" w:cs="Calibri"/>
                <w:sz w:val="22"/>
                <w:szCs w:val="22"/>
              </w:rPr>
              <w:t>Active necorporale/</w:t>
            </w:r>
          </w:p>
          <w:p w14:paraId="09FE01AF"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Calibri"/>
                <w:sz w:val="22"/>
                <w:szCs w:val="22"/>
              </w:rPr>
              <w:t>Imobilizări necorporale</w:t>
            </w:r>
          </w:p>
        </w:tc>
        <w:tc>
          <w:tcPr>
            <w:tcW w:w="7227" w:type="dxa"/>
          </w:tcPr>
          <w:p w14:paraId="7FBF9084" w14:textId="77777777" w:rsidR="00A93971" w:rsidRPr="00100EBA" w:rsidRDefault="00A93971" w:rsidP="00A93971">
            <w:pPr>
              <w:spacing w:line="240" w:lineRule="auto"/>
              <w:ind w:right="179"/>
              <w:jc w:val="both"/>
              <w:rPr>
                <w:rFonts w:ascii="Montserrat" w:hAnsi="Montserrat" w:cs="Calibri"/>
                <w:sz w:val="22"/>
                <w:szCs w:val="22"/>
              </w:rPr>
            </w:pPr>
            <w:r w:rsidRPr="00100EBA">
              <w:rPr>
                <w:rFonts w:ascii="Montserrat" w:hAnsi="Montserrat" w:cs="Calibri"/>
                <w:sz w:val="22"/>
                <w:szCs w:val="22"/>
                <w:lang w:val="ro-RO"/>
              </w:rPr>
              <w:t>A</w:t>
            </w:r>
            <w:r w:rsidRPr="00100EBA">
              <w:rPr>
                <w:rFonts w:ascii="Montserrat" w:hAnsi="Montserrat" w:cs="Calibri"/>
                <w:sz w:val="22"/>
                <w:szCs w:val="22"/>
              </w:rPr>
              <w:t>ctiv</w:t>
            </w:r>
            <w:r w:rsidRPr="00100EBA">
              <w:rPr>
                <w:rFonts w:ascii="Montserrat" w:hAnsi="Montserrat" w:cs="Calibri"/>
                <w:sz w:val="22"/>
                <w:szCs w:val="22"/>
                <w:lang w:val="ro-RO"/>
              </w:rPr>
              <w:t>e</w:t>
            </w:r>
            <w:r w:rsidRPr="00100EBA">
              <w:rPr>
                <w:rFonts w:ascii="Montserrat" w:hAnsi="Montserrat" w:cs="Calibri"/>
                <w:sz w:val="22"/>
                <w:szCs w:val="22"/>
              </w:rPr>
              <w:t xml:space="preserve"> identificabil</w:t>
            </w:r>
            <w:r w:rsidRPr="00100EBA">
              <w:rPr>
                <w:rFonts w:ascii="Montserrat" w:hAnsi="Montserrat" w:cs="Calibri"/>
                <w:sz w:val="22"/>
                <w:szCs w:val="22"/>
                <w:lang w:val="ro-RO"/>
              </w:rPr>
              <w:t>e</w:t>
            </w:r>
            <w:r w:rsidRPr="00100EBA">
              <w:rPr>
                <w:rFonts w:ascii="Montserrat" w:hAnsi="Montserrat" w:cs="Calibri"/>
                <w:sz w:val="22"/>
                <w:szCs w:val="22"/>
              </w:rPr>
              <w:t xml:space="preserve"> nemonetar</w:t>
            </w:r>
            <w:r w:rsidRPr="00100EBA">
              <w:rPr>
                <w:rFonts w:ascii="Montserrat" w:hAnsi="Montserrat" w:cs="Calibri"/>
                <w:sz w:val="22"/>
                <w:szCs w:val="22"/>
                <w:lang w:val="ro-RO"/>
              </w:rPr>
              <w:t>e</w:t>
            </w:r>
            <w:r w:rsidRPr="00100EBA">
              <w:rPr>
                <w:rFonts w:ascii="Montserrat" w:hAnsi="Montserrat" w:cs="Calibri"/>
                <w:sz w:val="22"/>
                <w:szCs w:val="22"/>
              </w:rPr>
              <w:t xml:space="preserve">, fara suport material </w:t>
            </w:r>
            <w:r w:rsidRPr="00100EBA">
              <w:rPr>
                <w:rFonts w:ascii="Montserrat" w:hAnsi="Montserrat" w:cs="Calibri"/>
                <w:sz w:val="22"/>
                <w:szCs w:val="22"/>
                <w:lang w:val="ro-RO"/>
              </w:rPr>
              <w:t>ș</w:t>
            </w:r>
            <w:r w:rsidRPr="00100EBA">
              <w:rPr>
                <w:rFonts w:ascii="Montserrat" w:hAnsi="Montserrat" w:cs="Calibri"/>
                <w:sz w:val="22"/>
                <w:szCs w:val="22"/>
              </w:rPr>
              <w:t>i de</w:t>
            </w:r>
            <w:r w:rsidRPr="00100EBA">
              <w:rPr>
                <w:rFonts w:ascii="Montserrat" w:hAnsi="Montserrat" w:cs="Calibri"/>
                <w:sz w:val="22"/>
                <w:szCs w:val="22"/>
                <w:lang w:val="ro-RO"/>
              </w:rPr>
              <w:t>ț</w:t>
            </w:r>
            <w:r w:rsidRPr="00100EBA">
              <w:rPr>
                <w:rFonts w:ascii="Montserrat" w:hAnsi="Montserrat" w:cs="Calibri"/>
                <w:sz w:val="22"/>
                <w:szCs w:val="22"/>
              </w:rPr>
              <w:t>inut</w:t>
            </w:r>
            <w:r w:rsidRPr="00100EBA">
              <w:rPr>
                <w:rFonts w:ascii="Montserrat" w:hAnsi="Montserrat" w:cs="Calibri"/>
                <w:sz w:val="22"/>
                <w:szCs w:val="22"/>
                <w:lang w:val="ro-RO"/>
              </w:rPr>
              <w:t>e</w:t>
            </w:r>
            <w:r w:rsidRPr="00100EBA">
              <w:rPr>
                <w:rFonts w:ascii="Montserrat" w:hAnsi="Montserrat" w:cs="Calibri"/>
                <w:sz w:val="22"/>
                <w:szCs w:val="22"/>
              </w:rPr>
              <w:t xml:space="preserve"> pentru utilizare </w:t>
            </w:r>
            <w:r w:rsidRPr="00100EBA">
              <w:rPr>
                <w:rFonts w:ascii="Montserrat" w:hAnsi="Montserrat" w:cs="Calibri"/>
                <w:sz w:val="22"/>
                <w:szCs w:val="22"/>
                <w:lang w:val="ro-RO"/>
              </w:rPr>
              <w:t>î</w:t>
            </w:r>
            <w:r w:rsidRPr="00100EBA">
              <w:rPr>
                <w:rFonts w:ascii="Montserrat" w:hAnsi="Montserrat" w:cs="Calibri"/>
                <w:sz w:val="22"/>
                <w:szCs w:val="22"/>
              </w:rPr>
              <w:t>n procesul de produc</w:t>
            </w:r>
            <w:r w:rsidRPr="00100EBA">
              <w:rPr>
                <w:rFonts w:ascii="Montserrat" w:hAnsi="Montserrat" w:cs="Calibri"/>
                <w:sz w:val="22"/>
                <w:szCs w:val="22"/>
                <w:lang w:val="ro-RO"/>
              </w:rPr>
              <w:t>ț</w:t>
            </w:r>
            <w:r w:rsidRPr="00100EBA">
              <w:rPr>
                <w:rFonts w:ascii="Montserrat" w:hAnsi="Montserrat" w:cs="Calibri"/>
                <w:sz w:val="22"/>
                <w:szCs w:val="22"/>
              </w:rPr>
              <w:t xml:space="preserve">ie sau furnizare de bunuri sau servicii, pentru a fi </w:t>
            </w:r>
            <w:r w:rsidRPr="00100EBA">
              <w:rPr>
                <w:rFonts w:ascii="Montserrat" w:hAnsi="Montserrat" w:cs="Calibri"/>
                <w:sz w:val="22"/>
                <w:szCs w:val="22"/>
                <w:lang w:val="ro-RO"/>
              </w:rPr>
              <w:t>î</w:t>
            </w:r>
            <w:r w:rsidRPr="00100EBA">
              <w:rPr>
                <w:rFonts w:ascii="Montserrat" w:hAnsi="Montserrat" w:cs="Calibri"/>
                <w:sz w:val="22"/>
                <w:szCs w:val="22"/>
              </w:rPr>
              <w:t>nchiriat</w:t>
            </w:r>
            <w:r w:rsidRPr="00100EBA">
              <w:rPr>
                <w:rFonts w:ascii="Montserrat" w:hAnsi="Montserrat" w:cs="Calibri"/>
                <w:sz w:val="22"/>
                <w:szCs w:val="22"/>
                <w:lang w:val="ro-RO"/>
              </w:rPr>
              <w:t>e</w:t>
            </w:r>
            <w:r w:rsidRPr="00100EBA">
              <w:rPr>
                <w:rFonts w:ascii="Montserrat" w:hAnsi="Montserrat" w:cs="Calibri"/>
                <w:sz w:val="22"/>
                <w:szCs w:val="22"/>
              </w:rPr>
              <w:t xml:space="preserve"> ter</w:t>
            </w:r>
            <w:r w:rsidRPr="00100EBA">
              <w:rPr>
                <w:rFonts w:ascii="Montserrat" w:hAnsi="Montserrat" w:cs="Calibri"/>
                <w:sz w:val="22"/>
                <w:szCs w:val="22"/>
                <w:lang w:val="ro-RO"/>
              </w:rPr>
              <w:t>ț</w:t>
            </w:r>
            <w:r w:rsidRPr="00100EBA">
              <w:rPr>
                <w:rFonts w:ascii="Montserrat" w:hAnsi="Montserrat" w:cs="Calibri"/>
                <w:sz w:val="22"/>
                <w:szCs w:val="22"/>
              </w:rPr>
              <w:t>ilor sau pentru scopuri administrative - conform Ordinului 1802/2014 privind aprobarea Reglementărilor contabile privind situațiile financiare anuale individuale și situațiile financiare anuale consolidate, cu modificările și completările ulterioare.</w:t>
            </w:r>
          </w:p>
          <w:p w14:paraId="5BA9BC1F" w14:textId="29D54B18" w:rsidR="00F44359" w:rsidRPr="006611A8" w:rsidRDefault="00A93971" w:rsidP="00A93971">
            <w:pPr>
              <w:tabs>
                <w:tab w:val="left" w:pos="1017"/>
              </w:tabs>
              <w:spacing w:line="240" w:lineRule="auto"/>
              <w:ind w:right="179"/>
              <w:jc w:val="both"/>
              <w:rPr>
                <w:rFonts w:ascii="Montserrat" w:hAnsi="Montserrat" w:cs="Times New Roman"/>
                <w:sz w:val="22"/>
                <w:szCs w:val="22"/>
              </w:rPr>
            </w:pPr>
            <w:r w:rsidRPr="00100EBA">
              <w:rPr>
                <w:rFonts w:ascii="Montserrat" w:hAnsi="Montserrat" w:cs="Calibri"/>
                <w:sz w:val="22"/>
                <w:szCs w:val="22"/>
                <w:lang w:val="ro-RO"/>
              </w:rPr>
              <w:t xml:space="preserve">De exemplu: </w:t>
            </w:r>
            <w:r w:rsidRPr="00100EBA">
              <w:rPr>
                <w:rFonts w:ascii="Montserrat" w:hAnsi="Montserrat" w:cstheme="minorHAnsi"/>
                <w:sz w:val="22"/>
                <w:szCs w:val="22"/>
                <w:lang w:val="ro-RO"/>
              </w:rPr>
              <w:t>B</w:t>
            </w:r>
            <w:r w:rsidRPr="00100EBA">
              <w:rPr>
                <w:rFonts w:ascii="Montserrat" w:hAnsi="Montserrat" w:cstheme="minorHAnsi"/>
                <w:sz w:val="22"/>
                <w:szCs w:val="22"/>
              </w:rPr>
              <w:t>revete, licențe, mărci comerciale, programe informatice, alte drepturi și active similare, precum și investiții în realizarea de instrumente de comercializare on-line a serviciilor/produselor proprii</w:t>
            </w:r>
            <w:r>
              <w:rPr>
                <w:rFonts w:ascii="Montserrat" w:hAnsi="Montserrat" w:cstheme="minorHAnsi"/>
                <w:sz w:val="22"/>
                <w:szCs w:val="22"/>
              </w:rPr>
              <w:t>;</w:t>
            </w:r>
          </w:p>
        </w:tc>
      </w:tr>
      <w:tr w:rsidR="006611A8" w:rsidRPr="006611A8" w14:paraId="72C4684D" w14:textId="77777777" w:rsidTr="000E4CAC">
        <w:trPr>
          <w:trHeight w:val="315"/>
        </w:trPr>
        <w:tc>
          <w:tcPr>
            <w:tcW w:w="851" w:type="dxa"/>
          </w:tcPr>
          <w:p w14:paraId="158FF389"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4E7E7C1A" w14:textId="77777777" w:rsidR="00F44359" w:rsidRPr="006611A8" w:rsidRDefault="00F44359" w:rsidP="00F44359">
            <w:pPr>
              <w:spacing w:line="240" w:lineRule="auto"/>
              <w:rPr>
                <w:rFonts w:ascii="Montserrat" w:hAnsi="Montserrat" w:cs="Times New Roman"/>
                <w:bCs/>
                <w:sz w:val="22"/>
                <w:szCs w:val="22"/>
              </w:rPr>
            </w:pPr>
            <w:r w:rsidRPr="006611A8">
              <w:rPr>
                <w:rFonts w:ascii="Montserrat" w:hAnsi="Montserrat" w:cs="Arial"/>
                <w:sz w:val="22"/>
                <w:szCs w:val="22"/>
                <w:lang w:val="ro-RO"/>
              </w:rPr>
              <w:t>Active totale</w:t>
            </w:r>
          </w:p>
        </w:tc>
        <w:tc>
          <w:tcPr>
            <w:tcW w:w="7227" w:type="dxa"/>
          </w:tcPr>
          <w:p w14:paraId="656BC729" w14:textId="77777777" w:rsidR="00F44359" w:rsidRPr="006611A8" w:rsidRDefault="00F44359" w:rsidP="00F44359">
            <w:pPr>
              <w:tabs>
                <w:tab w:val="left" w:pos="1017"/>
              </w:tabs>
              <w:spacing w:line="240" w:lineRule="auto"/>
              <w:ind w:right="179"/>
              <w:jc w:val="both"/>
              <w:rPr>
                <w:rFonts w:ascii="Montserrat" w:hAnsi="Montserrat" w:cs="Arial"/>
                <w:noProof/>
                <w:sz w:val="22"/>
                <w:szCs w:val="22"/>
              </w:rPr>
            </w:pPr>
            <w:r w:rsidRPr="006611A8">
              <w:rPr>
                <w:rFonts w:ascii="Montserrat" w:hAnsi="Montserrat" w:cs="Arial"/>
                <w:sz w:val="22"/>
                <w:szCs w:val="22"/>
              </w:rPr>
              <w:t xml:space="preserve">Activele totale se referă la valoarea bunurilor unei întreprinderi: active imobilizate (imobilizări necorporale, corporale şi financiare) + active circulante (stocuri, producția în curs de </w:t>
            </w:r>
            <w:r w:rsidRPr="006611A8">
              <w:rPr>
                <w:rFonts w:ascii="Montserrat" w:hAnsi="Montserrat" w:cs="Arial"/>
                <w:sz w:val="22"/>
                <w:szCs w:val="22"/>
              </w:rPr>
              <w:lastRenderedPageBreak/>
              <w:t>executare, creanțe şi alte valori în curs de valorificare) + cheltuieli în avans.</w:t>
            </w:r>
          </w:p>
        </w:tc>
      </w:tr>
      <w:tr w:rsidR="006611A8" w:rsidRPr="006611A8" w14:paraId="20F70E27" w14:textId="77777777" w:rsidTr="000E4CAC">
        <w:trPr>
          <w:trHeight w:val="52"/>
        </w:trPr>
        <w:tc>
          <w:tcPr>
            <w:tcW w:w="851" w:type="dxa"/>
          </w:tcPr>
          <w:p w14:paraId="73E24E33"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4BDF0106" w14:textId="77777777" w:rsidR="00F44359" w:rsidRPr="006611A8" w:rsidRDefault="00F44359" w:rsidP="00F44359">
            <w:pPr>
              <w:spacing w:line="240" w:lineRule="auto"/>
              <w:rPr>
                <w:rFonts w:ascii="Montserrat" w:eastAsia="Times New Roman" w:hAnsi="Montserrat" w:cs="Times New Roman"/>
                <w:sz w:val="22"/>
                <w:szCs w:val="22"/>
                <w:lang w:val="en-US" w:eastAsia="en-GB"/>
              </w:rPr>
            </w:pPr>
            <w:r w:rsidRPr="006611A8">
              <w:rPr>
                <w:rFonts w:ascii="Montserrat" w:hAnsi="Montserrat" w:cstheme="minorHAnsi"/>
                <w:sz w:val="22"/>
                <w:szCs w:val="22"/>
                <w:lang w:val="ro-RO"/>
              </w:rPr>
              <w:t>A</w:t>
            </w:r>
            <w:r w:rsidRPr="006611A8">
              <w:rPr>
                <w:rFonts w:ascii="Montserrat" w:hAnsi="Montserrat" w:cstheme="minorHAnsi"/>
                <w:sz w:val="22"/>
                <w:szCs w:val="22"/>
              </w:rPr>
              <w:t>ctivitate de bază în cadrul unui proiect</w:t>
            </w:r>
          </w:p>
        </w:tc>
        <w:tc>
          <w:tcPr>
            <w:tcW w:w="7227" w:type="dxa"/>
          </w:tcPr>
          <w:p w14:paraId="45371ED1" w14:textId="77777777" w:rsidR="00F44359" w:rsidRPr="006611A8" w:rsidRDefault="00F44359" w:rsidP="00F44359">
            <w:pPr>
              <w:spacing w:line="240" w:lineRule="auto"/>
              <w:ind w:right="179"/>
              <w:jc w:val="both"/>
              <w:rPr>
                <w:rFonts w:ascii="Montserrat" w:hAnsi="Montserrat" w:cstheme="minorHAnsi"/>
                <w:sz w:val="22"/>
                <w:szCs w:val="22"/>
                <w:lang w:val="ro-RO"/>
              </w:rPr>
            </w:pPr>
            <w:r w:rsidRPr="006611A8">
              <w:rPr>
                <w:rFonts w:ascii="Montserrat" w:hAnsi="Montserrat" w:cstheme="minorHAnsi"/>
                <w:sz w:val="22"/>
                <w:szCs w:val="22"/>
                <w:lang w:val="ro-RO"/>
              </w:rPr>
              <w:t>Activitate sau pachet de activități declarate de către beneficiar ca fiind principale sau de referință pentru un proiect, care se verifică de către autoritatea de management/organismul intermediar, după caz, în etapa de contractare, la momentul întocmirii planului de monitorizare al proiectului și care trebuie să respecte următoarele condiții cumulative:</w:t>
            </w:r>
          </w:p>
          <w:p w14:paraId="6EA61762" w14:textId="77777777" w:rsidR="00F44359" w:rsidRPr="006611A8" w:rsidRDefault="00F44359" w:rsidP="00F44359">
            <w:pPr>
              <w:pStyle w:val="ListParagraph"/>
              <w:numPr>
                <w:ilvl w:val="0"/>
                <w:numId w:val="8"/>
              </w:numPr>
              <w:ind w:right="179"/>
              <w:contextualSpacing w:val="0"/>
              <w:jc w:val="both"/>
              <w:rPr>
                <w:rFonts w:ascii="Montserrat" w:eastAsiaTheme="minorHAnsi" w:hAnsi="Montserrat" w:cstheme="minorHAnsi"/>
                <w:color w:val="27344C"/>
                <w:sz w:val="22"/>
                <w:szCs w:val="22"/>
              </w:rPr>
            </w:pPr>
            <w:r w:rsidRPr="006611A8">
              <w:rPr>
                <w:rFonts w:ascii="Montserrat" w:eastAsiaTheme="minorHAnsi" w:hAnsi="Montserrat" w:cstheme="minorHAnsi"/>
                <w:color w:val="27344C"/>
                <w:sz w:val="22"/>
                <w:szCs w:val="22"/>
              </w:rPr>
              <w:t>are legătură directă cu obiectul proiectului pentru care se acordă finanțarea și contribuie în mod direct și semnificativ la realizarea obiectivelor acesteia;</w:t>
            </w:r>
          </w:p>
          <w:p w14:paraId="74DBF42C" w14:textId="77777777" w:rsidR="00F44359" w:rsidRPr="006611A8" w:rsidRDefault="00F44359" w:rsidP="00F44359">
            <w:pPr>
              <w:pStyle w:val="ListParagraph"/>
              <w:numPr>
                <w:ilvl w:val="0"/>
                <w:numId w:val="8"/>
              </w:numPr>
              <w:ind w:right="179"/>
              <w:contextualSpacing w:val="0"/>
              <w:jc w:val="both"/>
              <w:rPr>
                <w:rFonts w:ascii="Montserrat" w:eastAsiaTheme="minorHAnsi" w:hAnsi="Montserrat" w:cstheme="minorHAnsi"/>
                <w:color w:val="27344C"/>
                <w:sz w:val="22"/>
                <w:szCs w:val="22"/>
              </w:rPr>
            </w:pPr>
            <w:r w:rsidRPr="006611A8">
              <w:rPr>
                <w:rFonts w:ascii="Montserrat" w:eastAsiaTheme="minorHAnsi" w:hAnsi="Montserrat" w:cstheme="minorHAnsi"/>
                <w:color w:val="27344C"/>
                <w:sz w:val="22"/>
                <w:szCs w:val="22"/>
              </w:rPr>
              <w:t>se regăsește în cererea de finanțare sub forma activităților eligibile obligatorii specificate în Ghidul Solicitantului;</w:t>
            </w:r>
          </w:p>
          <w:p w14:paraId="353339A4" w14:textId="77777777" w:rsidR="00F44359" w:rsidRPr="006611A8" w:rsidRDefault="00F44359" w:rsidP="00F44359">
            <w:pPr>
              <w:pStyle w:val="ListParagraph"/>
              <w:numPr>
                <w:ilvl w:val="0"/>
                <w:numId w:val="8"/>
              </w:numPr>
              <w:ind w:right="179"/>
              <w:contextualSpacing w:val="0"/>
              <w:jc w:val="both"/>
              <w:rPr>
                <w:rFonts w:ascii="Montserrat" w:eastAsiaTheme="minorHAnsi" w:hAnsi="Montserrat" w:cstheme="minorHAnsi"/>
                <w:color w:val="27344C"/>
                <w:sz w:val="22"/>
                <w:szCs w:val="22"/>
              </w:rPr>
            </w:pPr>
            <w:r w:rsidRPr="006611A8">
              <w:rPr>
                <w:rFonts w:ascii="Montserrat" w:eastAsiaTheme="minorHAnsi" w:hAnsi="Montserrat" w:cstheme="minorHAnsi"/>
                <w:color w:val="27344C"/>
                <w:sz w:val="22"/>
                <w:szCs w:val="22"/>
              </w:rPr>
              <w:t>nu face parte din activitățile conexe, așa cum sunt acestea definite în Ghidul Solicitantului;</w:t>
            </w:r>
          </w:p>
          <w:p w14:paraId="09371396" w14:textId="77777777" w:rsidR="00F44359" w:rsidRPr="006611A8" w:rsidRDefault="00F44359" w:rsidP="00F44359">
            <w:pPr>
              <w:tabs>
                <w:tab w:val="left" w:pos="1017"/>
              </w:tabs>
              <w:spacing w:line="240" w:lineRule="auto"/>
              <w:ind w:right="179"/>
              <w:jc w:val="both"/>
              <w:rPr>
                <w:rFonts w:ascii="Montserrat" w:eastAsia="Times New Roman" w:hAnsi="Montserrat" w:cs="Times New Roman"/>
                <w:sz w:val="22"/>
                <w:szCs w:val="22"/>
                <w:lang w:val="en-US" w:eastAsia="en-GB"/>
              </w:rPr>
            </w:pPr>
            <w:r w:rsidRPr="006611A8">
              <w:rPr>
                <w:rFonts w:ascii="Montserrat" w:hAnsi="Montserrat" w:cstheme="minorHAnsi"/>
                <w:sz w:val="22"/>
                <w:szCs w:val="22"/>
              </w:rPr>
              <w:t>bugetul estimat alocat activității sau pachetului de activități reprezintă minim 50% din bugetul eligibil al proiectului.</w:t>
            </w:r>
          </w:p>
        </w:tc>
      </w:tr>
      <w:tr w:rsidR="006611A8" w:rsidRPr="006611A8" w14:paraId="734FA6A9" w14:textId="77777777" w:rsidTr="000E4CAC">
        <w:trPr>
          <w:trHeight w:val="52"/>
        </w:trPr>
        <w:tc>
          <w:tcPr>
            <w:tcW w:w="851" w:type="dxa"/>
          </w:tcPr>
          <w:p w14:paraId="40E6AB89"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6C4F778A" w14:textId="77777777" w:rsidR="00F44359" w:rsidRPr="006611A8" w:rsidRDefault="00F44359" w:rsidP="00F44359">
            <w:pPr>
              <w:spacing w:line="240" w:lineRule="auto"/>
              <w:rPr>
                <w:rFonts w:ascii="Montserrat" w:eastAsia="Times New Roman" w:hAnsi="Montserrat" w:cs="Times New Roman"/>
                <w:sz w:val="22"/>
                <w:szCs w:val="22"/>
                <w:lang w:val="en-US" w:eastAsia="en-GB"/>
              </w:rPr>
            </w:pPr>
            <w:r w:rsidRPr="006611A8">
              <w:rPr>
                <w:rFonts w:ascii="Montserrat" w:hAnsi="Montserrat" w:cs="Arial"/>
                <w:sz w:val="22"/>
                <w:szCs w:val="22"/>
                <w:lang w:val="ro-RO"/>
              </w:rPr>
              <w:t>Activitate de extindere</w:t>
            </w:r>
          </w:p>
        </w:tc>
        <w:tc>
          <w:tcPr>
            <w:tcW w:w="7227" w:type="dxa"/>
          </w:tcPr>
          <w:p w14:paraId="3FA9E1FE" w14:textId="77777777" w:rsidR="00F44359" w:rsidRPr="006611A8" w:rsidRDefault="00F44359" w:rsidP="00F44359">
            <w:pPr>
              <w:tabs>
                <w:tab w:val="left" w:pos="1017"/>
              </w:tabs>
              <w:spacing w:line="240" w:lineRule="auto"/>
              <w:ind w:right="179"/>
              <w:jc w:val="both"/>
              <w:rPr>
                <w:rFonts w:ascii="Montserrat" w:eastAsia="Times New Roman" w:hAnsi="Montserrat" w:cs="Times New Roman"/>
                <w:sz w:val="22"/>
                <w:szCs w:val="22"/>
                <w:lang w:val="en-US" w:eastAsia="en-GB"/>
              </w:rPr>
            </w:pPr>
            <w:r w:rsidRPr="006611A8">
              <w:rPr>
                <w:rFonts w:ascii="Montserrat" w:hAnsi="Montserrat" w:cs="Arial"/>
                <w:sz w:val="22"/>
                <w:szCs w:val="22"/>
                <w:lang w:val="ro-RO"/>
              </w:rPr>
              <w:t xml:space="preserve">În sensul prezentului Ghid, lucrări asupra unor clădiri, realizate atât pe verticală, prin construirea de etaje noi, mansarde, cât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pe orizontală prin construirea unui corp anexă în continuarea clădirii existente sau pe </w:t>
            </w:r>
            <w:proofErr w:type="spellStart"/>
            <w:r w:rsidRPr="006611A8">
              <w:rPr>
                <w:rFonts w:ascii="Montserrat" w:hAnsi="Montserrat" w:cs="Arial"/>
                <w:sz w:val="22"/>
                <w:szCs w:val="22"/>
                <w:lang w:val="ro-RO"/>
              </w:rPr>
              <w:t>acelasi</w:t>
            </w:r>
            <w:proofErr w:type="spellEnd"/>
            <w:r w:rsidRPr="006611A8">
              <w:rPr>
                <w:rFonts w:ascii="Montserrat" w:hAnsi="Montserrat" w:cs="Arial"/>
                <w:sz w:val="22"/>
                <w:szCs w:val="22"/>
                <w:lang w:val="ro-RO"/>
              </w:rPr>
              <w:t xml:space="preserve"> amplasament, care să fie legat structural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/sau funcțional de clădirea existentă (</w:t>
            </w:r>
            <w:proofErr w:type="spellStart"/>
            <w:r w:rsidRPr="006611A8">
              <w:rPr>
                <w:rFonts w:ascii="Montserrat" w:hAnsi="Montserrat" w:cs="Arial"/>
                <w:sz w:val="22"/>
                <w:szCs w:val="22"/>
                <w:lang w:val="ro-RO"/>
              </w:rPr>
              <w:t>aceeaşi</w:t>
            </w:r>
            <w:proofErr w:type="spellEnd"/>
            <w:r w:rsidRPr="006611A8">
              <w:rPr>
                <w:rFonts w:ascii="Montserrat" w:hAnsi="Montserrat" w:cs="Arial"/>
                <w:sz w:val="22"/>
                <w:szCs w:val="22"/>
                <w:lang w:val="ro-RO"/>
              </w:rPr>
              <w:t xml:space="preserve"> destinație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funcționare a corpului anexă condiționată de funcționarea construcției inițiale sau ca o completare necesara la </w:t>
            </w:r>
            <w:proofErr w:type="spellStart"/>
            <w:r w:rsidRPr="006611A8">
              <w:rPr>
                <w:rFonts w:ascii="Montserrat" w:hAnsi="Montserrat" w:cs="Arial"/>
                <w:sz w:val="22"/>
                <w:szCs w:val="22"/>
                <w:lang w:val="ro-RO"/>
              </w:rPr>
              <w:t>functionalitatea</w:t>
            </w:r>
            <w:proofErr w:type="spellEnd"/>
            <w:r w:rsidRPr="006611A8">
              <w:rPr>
                <w:rFonts w:ascii="Montserrat" w:hAnsi="Montserrat" w:cs="Arial"/>
                <w:sz w:val="22"/>
                <w:szCs w:val="22"/>
                <w:lang w:val="ro-RO"/>
              </w:rPr>
              <w:t xml:space="preserve"> </w:t>
            </w:r>
            <w:proofErr w:type="spellStart"/>
            <w:r w:rsidRPr="006611A8">
              <w:rPr>
                <w:rFonts w:ascii="Montserrat" w:hAnsi="Montserrat" w:cs="Arial"/>
                <w:sz w:val="22"/>
                <w:szCs w:val="22"/>
                <w:lang w:val="ro-RO"/>
              </w:rPr>
              <w:t>cladirii</w:t>
            </w:r>
            <w:proofErr w:type="spellEnd"/>
            <w:r w:rsidRPr="006611A8">
              <w:rPr>
                <w:rFonts w:ascii="Montserrat" w:hAnsi="Montserrat" w:cs="Arial"/>
                <w:sz w:val="22"/>
                <w:szCs w:val="22"/>
                <w:lang w:val="ro-RO"/>
              </w:rPr>
              <w:t xml:space="preserve"> existente).</w:t>
            </w:r>
          </w:p>
        </w:tc>
      </w:tr>
      <w:tr w:rsidR="006611A8" w:rsidRPr="006611A8" w14:paraId="52F35C29" w14:textId="77777777" w:rsidTr="000E4CAC">
        <w:trPr>
          <w:trHeight w:val="247"/>
        </w:trPr>
        <w:tc>
          <w:tcPr>
            <w:tcW w:w="851" w:type="dxa"/>
          </w:tcPr>
          <w:p w14:paraId="51B995FB"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57BBB04C" w14:textId="77777777" w:rsidR="00F44359" w:rsidRPr="006611A8" w:rsidRDefault="00F44359" w:rsidP="00F44359">
            <w:pPr>
              <w:spacing w:line="240" w:lineRule="auto"/>
              <w:rPr>
                <w:rFonts w:ascii="Montserrat" w:eastAsia="Times New Roman" w:hAnsi="Montserrat" w:cs="Times New Roman"/>
                <w:sz w:val="22"/>
                <w:szCs w:val="22"/>
                <w:lang w:eastAsia="en-GB"/>
              </w:rPr>
            </w:pPr>
            <w:r w:rsidRPr="006611A8">
              <w:rPr>
                <w:rFonts w:ascii="Montserrat" w:hAnsi="Montserrat" w:cs="Arial"/>
                <w:sz w:val="22"/>
                <w:szCs w:val="22"/>
                <w:lang w:val="ro-RO"/>
              </w:rPr>
              <w:t>Agenție pentru Dezvoltare Regională</w:t>
            </w:r>
          </w:p>
        </w:tc>
        <w:tc>
          <w:tcPr>
            <w:tcW w:w="7227" w:type="dxa"/>
          </w:tcPr>
          <w:p w14:paraId="566745F3" w14:textId="26F88276" w:rsidR="00F44359" w:rsidRPr="006611A8" w:rsidRDefault="00F44359" w:rsidP="00F44359">
            <w:pPr>
              <w:tabs>
                <w:tab w:val="left" w:pos="1017"/>
              </w:tabs>
              <w:spacing w:line="240" w:lineRule="auto"/>
              <w:ind w:right="179"/>
              <w:jc w:val="both"/>
              <w:rPr>
                <w:rFonts w:ascii="Montserrat" w:eastAsia="Times New Roman" w:hAnsi="Montserrat" w:cs="Times New Roman"/>
                <w:sz w:val="22"/>
                <w:szCs w:val="22"/>
                <w:lang w:eastAsia="en-GB"/>
              </w:rPr>
            </w:pPr>
            <w:r w:rsidRPr="006611A8">
              <w:rPr>
                <w:rFonts w:ascii="Montserrat" w:hAnsi="Montserrat" w:cs="Arial"/>
                <w:sz w:val="22"/>
                <w:szCs w:val="22"/>
                <w:lang w:val="ro-RO"/>
              </w:rPr>
              <w:t xml:space="preserve">Organism neguvernamental, nonprofit, de utilitate publică, cu personalitate juridică, ce funcționează în domeniul dezvoltării regionale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care se organizează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funcționează în condițiile Legii nr. 315/2004</w:t>
            </w:r>
            <w:r w:rsidR="00A93971">
              <w:rPr>
                <w:rFonts w:ascii="Montserrat" w:hAnsi="Montserrat" w:cs="Arial"/>
                <w:sz w:val="22"/>
                <w:szCs w:val="22"/>
                <w:lang w:val="ro-RO"/>
              </w:rPr>
              <w:t xml:space="preserve"> </w:t>
            </w:r>
            <w:r w:rsidRPr="006611A8">
              <w:rPr>
                <w:rFonts w:ascii="Montserrat" w:hAnsi="Montserrat" w:cs="Arial"/>
                <w:sz w:val="22"/>
                <w:szCs w:val="22"/>
                <w:lang w:val="ro-RO"/>
              </w:rPr>
              <w:t xml:space="preserve">privind dezvoltarea regională în România, cu modificările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completările ulterioare.</w:t>
            </w:r>
          </w:p>
        </w:tc>
      </w:tr>
      <w:tr w:rsidR="006611A8" w:rsidRPr="006611A8" w14:paraId="320AF2E0" w14:textId="77777777" w:rsidTr="000E4CAC">
        <w:trPr>
          <w:trHeight w:val="247"/>
        </w:trPr>
        <w:tc>
          <w:tcPr>
            <w:tcW w:w="851" w:type="dxa"/>
          </w:tcPr>
          <w:p w14:paraId="5D23656A"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1F66927" w14:textId="77777777" w:rsidR="00F44359" w:rsidRPr="006611A8" w:rsidRDefault="00F44359" w:rsidP="00F44359">
            <w:pPr>
              <w:spacing w:line="240" w:lineRule="auto"/>
              <w:rPr>
                <w:rFonts w:ascii="Montserrat" w:eastAsia="Times New Roman" w:hAnsi="Montserrat" w:cs="Times New Roman"/>
                <w:sz w:val="22"/>
                <w:szCs w:val="22"/>
                <w:lang w:eastAsia="en-GB"/>
              </w:rPr>
            </w:pPr>
            <w:r w:rsidRPr="006611A8">
              <w:rPr>
                <w:rFonts w:ascii="Montserrat" w:hAnsi="Montserrat" w:cstheme="minorHAnsi"/>
                <w:sz w:val="22"/>
                <w:szCs w:val="22"/>
                <w:lang w:val="ro-RO"/>
              </w:rPr>
              <w:t>A</w:t>
            </w:r>
            <w:r w:rsidRPr="006611A8">
              <w:rPr>
                <w:rFonts w:ascii="Montserrat" w:hAnsi="Montserrat" w:cstheme="minorHAnsi"/>
                <w:sz w:val="22"/>
                <w:szCs w:val="22"/>
              </w:rPr>
              <w:t>jutor de stat</w:t>
            </w:r>
          </w:p>
        </w:tc>
        <w:tc>
          <w:tcPr>
            <w:tcW w:w="7227" w:type="dxa"/>
          </w:tcPr>
          <w:p w14:paraId="552CC83F" w14:textId="77777777" w:rsidR="00F44359" w:rsidRPr="006611A8" w:rsidRDefault="00F44359" w:rsidP="00F44359">
            <w:pPr>
              <w:tabs>
                <w:tab w:val="left" w:pos="1017"/>
              </w:tabs>
              <w:spacing w:line="240" w:lineRule="auto"/>
              <w:ind w:right="179"/>
              <w:jc w:val="both"/>
              <w:rPr>
                <w:rFonts w:ascii="Montserrat" w:eastAsia="Times New Roman" w:hAnsi="Montserrat" w:cs="Times New Roman"/>
                <w:sz w:val="22"/>
                <w:szCs w:val="22"/>
                <w:lang w:eastAsia="en-GB"/>
              </w:rPr>
            </w:pPr>
            <w:r w:rsidRPr="006611A8">
              <w:rPr>
                <w:rFonts w:ascii="Montserrat" w:hAnsi="Montserrat" w:cstheme="minorHAnsi"/>
                <w:sz w:val="22"/>
                <w:szCs w:val="22"/>
                <w:lang w:val="ro-RO"/>
              </w:rPr>
              <w:t>O</w:t>
            </w:r>
            <w:r w:rsidRPr="006611A8">
              <w:rPr>
                <w:rFonts w:ascii="Montserrat" w:hAnsi="Montserrat" w:cstheme="minorHAnsi"/>
                <w:sz w:val="22"/>
                <w:szCs w:val="22"/>
              </w:rPr>
              <w:t>rice măsură care îndeplinește toate criteriile prevăzute la art. 107, alin. (1) din Tratatul privind funcționarea Uniunii Europene (TFUE), respectiv să implice transferul de resurse de stat, să se materializeze într-un avantaj economic de care întreprinderea nu ar fi beneficiat în mod normal, să fie selectiv și să aibă un efect potențial asupra concurenței şi comerțului între Statele Membre</w:t>
            </w:r>
            <w:r w:rsidRPr="006611A8">
              <w:rPr>
                <w:rFonts w:ascii="Montserrat" w:hAnsi="Montserrat" w:cstheme="minorHAnsi"/>
                <w:sz w:val="22"/>
                <w:szCs w:val="22"/>
                <w:lang w:val="ro-RO"/>
              </w:rPr>
              <w:t>.</w:t>
            </w:r>
          </w:p>
        </w:tc>
      </w:tr>
      <w:tr w:rsidR="006611A8" w:rsidRPr="006611A8" w14:paraId="146EFD4A" w14:textId="77777777" w:rsidTr="000E4CAC">
        <w:trPr>
          <w:trHeight w:val="247"/>
        </w:trPr>
        <w:tc>
          <w:tcPr>
            <w:tcW w:w="851" w:type="dxa"/>
          </w:tcPr>
          <w:p w14:paraId="69145AFB"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4CF346B2" w14:textId="77777777" w:rsidR="00F44359" w:rsidRPr="006611A8" w:rsidRDefault="00F44359" w:rsidP="00F44359">
            <w:pPr>
              <w:spacing w:line="240" w:lineRule="auto"/>
              <w:rPr>
                <w:rFonts w:ascii="Montserrat" w:eastAsia="Times New Roman" w:hAnsi="Montserrat" w:cs="Times New Roman"/>
                <w:sz w:val="22"/>
                <w:szCs w:val="22"/>
                <w:lang w:eastAsia="en-GB"/>
              </w:rPr>
            </w:pPr>
            <w:r w:rsidRPr="006611A8">
              <w:rPr>
                <w:rFonts w:ascii="Montserrat" w:hAnsi="Montserrat" w:cs="Arial"/>
                <w:sz w:val="22"/>
                <w:szCs w:val="22"/>
                <w:lang w:val="ro-RO"/>
              </w:rPr>
              <w:t>Ajutor de stat regional</w:t>
            </w:r>
          </w:p>
        </w:tc>
        <w:tc>
          <w:tcPr>
            <w:tcW w:w="7227" w:type="dxa"/>
          </w:tcPr>
          <w:p w14:paraId="04AA2C27" w14:textId="77777777" w:rsidR="00037DFD" w:rsidRDefault="00F44359" w:rsidP="00F44359">
            <w:pPr>
              <w:tabs>
                <w:tab w:val="left" w:pos="1017"/>
              </w:tabs>
              <w:spacing w:line="240" w:lineRule="auto"/>
              <w:ind w:right="179"/>
              <w:jc w:val="both"/>
              <w:rPr>
                <w:rFonts w:ascii="Montserrat" w:hAnsi="Montserrat" w:cs="Arial"/>
                <w:sz w:val="22"/>
                <w:szCs w:val="22"/>
                <w:lang w:val="ro-RO"/>
              </w:rPr>
            </w:pPr>
            <w:r w:rsidRPr="006611A8">
              <w:rPr>
                <w:rFonts w:ascii="Montserrat" w:hAnsi="Montserrat" w:cs="Arial"/>
                <w:sz w:val="22"/>
                <w:szCs w:val="22"/>
                <w:lang w:val="ro-RO"/>
              </w:rPr>
              <w:t xml:space="preserve">Prin contracararea handicapurilor care afectează regiunile defavorizate, ajutoarele regionale promovează coeziunea economică, socială și teritorială a statelor membre și a Uniunii în </w:t>
            </w:r>
            <w:proofErr w:type="spellStart"/>
            <w:r w:rsidRPr="006611A8">
              <w:rPr>
                <w:rFonts w:ascii="Montserrat" w:hAnsi="Montserrat" w:cs="Arial"/>
                <w:sz w:val="22"/>
                <w:szCs w:val="22"/>
                <w:lang w:val="ro-RO"/>
              </w:rPr>
              <w:t>ansam</w:t>
            </w:r>
            <w:proofErr w:type="spellEnd"/>
          </w:p>
          <w:p w14:paraId="2BEBE9A4" w14:textId="43433738" w:rsidR="00F44359" w:rsidRPr="006611A8" w:rsidRDefault="00F44359" w:rsidP="00F44359">
            <w:pPr>
              <w:tabs>
                <w:tab w:val="left" w:pos="1017"/>
              </w:tabs>
              <w:spacing w:line="240" w:lineRule="auto"/>
              <w:ind w:right="179"/>
              <w:jc w:val="both"/>
              <w:rPr>
                <w:rFonts w:ascii="Montserrat" w:eastAsia="Times New Roman" w:hAnsi="Montserrat" w:cs="Times New Roman"/>
                <w:sz w:val="22"/>
                <w:szCs w:val="22"/>
                <w:lang w:eastAsia="en-GB"/>
              </w:rPr>
            </w:pPr>
            <w:proofErr w:type="spellStart"/>
            <w:r w:rsidRPr="006611A8">
              <w:rPr>
                <w:rFonts w:ascii="Montserrat" w:hAnsi="Montserrat" w:cs="Arial"/>
                <w:sz w:val="22"/>
                <w:szCs w:val="22"/>
                <w:lang w:val="ro-RO"/>
              </w:rPr>
              <w:lastRenderedPageBreak/>
              <w:t>blul</w:t>
            </w:r>
            <w:proofErr w:type="spellEnd"/>
            <w:r w:rsidRPr="006611A8">
              <w:rPr>
                <w:rFonts w:ascii="Montserrat" w:hAnsi="Montserrat" w:cs="Arial"/>
                <w:sz w:val="22"/>
                <w:szCs w:val="22"/>
                <w:lang w:val="ro-RO"/>
              </w:rPr>
              <w:t xml:space="preserve"> său. Ajutoarele regionale au ca obiectiv susținerea dezvoltării zonelor celor mai defavorizate, prin încurajarea investițiilor și a creării de locuri de muncă într-un context durabil. Pot fi acordate ajutoare regionale pentru a promova înființarea de noi unități, extinderea capacității unei unități existente, diversificarea producției unei unități sau o schimbare fundamentală în procesul general de producție al unei unități existente.</w:t>
            </w:r>
          </w:p>
        </w:tc>
      </w:tr>
      <w:tr w:rsidR="006611A8" w:rsidRPr="006611A8" w14:paraId="3D1E3276" w14:textId="77777777" w:rsidTr="000E4CAC">
        <w:trPr>
          <w:trHeight w:val="247"/>
        </w:trPr>
        <w:tc>
          <w:tcPr>
            <w:tcW w:w="851" w:type="dxa"/>
          </w:tcPr>
          <w:p w14:paraId="00F7C904"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CE75CB8" w14:textId="77777777" w:rsidR="00F44359" w:rsidRPr="006611A8" w:rsidRDefault="00F44359" w:rsidP="00F44359">
            <w:pPr>
              <w:spacing w:line="240" w:lineRule="auto"/>
              <w:rPr>
                <w:rFonts w:ascii="Montserrat" w:eastAsia="Times New Roman" w:hAnsi="Montserrat" w:cs="Times New Roman"/>
                <w:sz w:val="22"/>
                <w:szCs w:val="22"/>
                <w:lang w:eastAsia="en-GB"/>
              </w:rPr>
            </w:pPr>
            <w:r w:rsidRPr="006611A8">
              <w:rPr>
                <w:rFonts w:ascii="Montserrat" w:hAnsi="Montserrat" w:cstheme="minorHAnsi"/>
                <w:sz w:val="22"/>
                <w:szCs w:val="22"/>
              </w:rPr>
              <w:t>Ajutor pentru încălzirea locuinței</w:t>
            </w:r>
          </w:p>
        </w:tc>
        <w:tc>
          <w:tcPr>
            <w:tcW w:w="7227" w:type="dxa"/>
          </w:tcPr>
          <w:p w14:paraId="12DCD684" w14:textId="77777777" w:rsidR="00F44359" w:rsidRPr="006611A8" w:rsidRDefault="00F44359" w:rsidP="00F44359">
            <w:pPr>
              <w:tabs>
                <w:tab w:val="left" w:pos="1017"/>
              </w:tabs>
              <w:spacing w:line="240" w:lineRule="auto"/>
              <w:ind w:right="179"/>
              <w:jc w:val="both"/>
              <w:rPr>
                <w:rFonts w:ascii="Montserrat" w:eastAsia="Times New Roman" w:hAnsi="Montserrat" w:cs="Times New Roman"/>
                <w:sz w:val="22"/>
                <w:szCs w:val="22"/>
                <w:lang w:eastAsia="en-GB"/>
              </w:rPr>
            </w:pPr>
            <w:r w:rsidRPr="006611A8">
              <w:rPr>
                <w:rFonts w:ascii="Montserrat" w:hAnsi="Montserrat" w:cstheme="minorHAnsi"/>
                <w:sz w:val="22"/>
                <w:szCs w:val="22"/>
              </w:rPr>
              <w:t xml:space="preserve">Măsură care are drept scop sprijinul financiar, din categoria celor prevăzute la art. 2 alin. (2) din </w:t>
            </w:r>
            <w:r w:rsidRPr="006611A8">
              <w:rPr>
                <w:rFonts w:ascii="Montserrat" w:hAnsi="Montserrat" w:cstheme="minorHAnsi"/>
                <w:sz w:val="22"/>
                <w:szCs w:val="22"/>
                <w:lang w:val="ro-RO"/>
              </w:rPr>
              <w:t>L</w:t>
            </w:r>
            <w:r w:rsidRPr="006611A8">
              <w:rPr>
                <w:rFonts w:ascii="Montserrat" w:hAnsi="Montserrat" w:cstheme="minorHAnsi"/>
                <w:sz w:val="22"/>
                <w:szCs w:val="22"/>
              </w:rPr>
              <w:t>egea 226/2021, suportată din bugetul de stat și/sau, după caz, din bugetele locale, destinată consumatorilor vulnerabili, care are drept scop acoperirea integrală sau, după caz, a unei părți din cheltuielile cu încălzirea locuinței. Ajutorul se acordă pentru consumatorii vulnerabili de energie termică în sistem centralizat, energie electrică, gaze naturale, combustibili solizi și/sau petrolieri. Acesta se acordă numai pentru un singur sistem de încălzire, acesta fiind cel principal utilizat</w:t>
            </w:r>
            <w:r w:rsidRPr="006611A8">
              <w:rPr>
                <w:rFonts w:ascii="Montserrat" w:hAnsi="Montserrat" w:cstheme="minorHAnsi"/>
                <w:sz w:val="22"/>
                <w:szCs w:val="22"/>
                <w:lang w:val="ro-RO"/>
              </w:rPr>
              <w:t>.</w:t>
            </w:r>
          </w:p>
        </w:tc>
      </w:tr>
      <w:tr w:rsidR="006611A8" w:rsidRPr="006611A8" w14:paraId="7B6E362F" w14:textId="77777777" w:rsidTr="000E4CAC">
        <w:trPr>
          <w:trHeight w:val="247"/>
        </w:trPr>
        <w:tc>
          <w:tcPr>
            <w:tcW w:w="851" w:type="dxa"/>
          </w:tcPr>
          <w:p w14:paraId="4A82AEA9"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273626A" w14:textId="77777777" w:rsidR="00F44359" w:rsidRPr="006611A8" w:rsidRDefault="00F44359" w:rsidP="00F44359">
            <w:pPr>
              <w:spacing w:line="240" w:lineRule="auto"/>
              <w:rPr>
                <w:rFonts w:ascii="Montserrat" w:eastAsia="Times New Roman" w:hAnsi="Montserrat" w:cs="Times New Roman"/>
                <w:sz w:val="22"/>
                <w:szCs w:val="22"/>
                <w:lang w:eastAsia="en-GB"/>
              </w:rPr>
            </w:pPr>
            <w:r w:rsidRPr="006611A8">
              <w:rPr>
                <w:rFonts w:ascii="Montserrat" w:hAnsi="Montserrat" w:cs="Arial"/>
                <w:sz w:val="22"/>
                <w:szCs w:val="22"/>
              </w:rPr>
              <w:t>Ampriza drumului</w:t>
            </w:r>
          </w:p>
        </w:tc>
        <w:tc>
          <w:tcPr>
            <w:tcW w:w="7227" w:type="dxa"/>
          </w:tcPr>
          <w:p w14:paraId="6F9327E4" w14:textId="77777777" w:rsidR="00F44359" w:rsidRPr="006611A8" w:rsidRDefault="00F44359" w:rsidP="00F44359">
            <w:pPr>
              <w:tabs>
                <w:tab w:val="left" w:pos="1017"/>
              </w:tabs>
              <w:spacing w:line="240" w:lineRule="auto"/>
              <w:ind w:right="179"/>
              <w:jc w:val="both"/>
              <w:rPr>
                <w:rFonts w:ascii="Montserrat" w:eastAsia="Times New Roman" w:hAnsi="Montserrat" w:cs="Times New Roman"/>
                <w:sz w:val="22"/>
                <w:szCs w:val="22"/>
                <w:lang w:eastAsia="en-GB"/>
              </w:rPr>
            </w:pPr>
            <w:r w:rsidRPr="006611A8">
              <w:rPr>
                <w:rFonts w:ascii="Montserrat" w:hAnsi="Montserrat" w:cs="Arial"/>
                <w:sz w:val="22"/>
                <w:szCs w:val="22"/>
                <w:lang w:val="ro-RO"/>
              </w:rPr>
              <w:t>S</w:t>
            </w:r>
            <w:r w:rsidRPr="006611A8">
              <w:rPr>
                <w:rFonts w:ascii="Montserrat" w:hAnsi="Montserrat" w:cs="Arial"/>
                <w:sz w:val="22"/>
                <w:szCs w:val="22"/>
              </w:rPr>
              <w:t>uprafața de teren ocupată de elemente constructive ale drumului: parte carosabilă, trotuare, piste pentru cicliști, acostamente, șanțuri, rigole, taluzuri, banchete, șanțuri de gardă, ziduri de sprijin și alte lucrări de artă.</w:t>
            </w:r>
          </w:p>
        </w:tc>
      </w:tr>
      <w:tr w:rsidR="00037DFD" w:rsidRPr="006611A8" w14:paraId="7747460E" w14:textId="77777777" w:rsidTr="000E4CAC">
        <w:trPr>
          <w:trHeight w:val="247"/>
        </w:trPr>
        <w:tc>
          <w:tcPr>
            <w:tcW w:w="851" w:type="dxa"/>
          </w:tcPr>
          <w:p w14:paraId="04E0B31E"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B443614" w14:textId="1DAE52F6" w:rsidR="00037DFD" w:rsidRPr="006611A8" w:rsidRDefault="00037DFD" w:rsidP="00037DFD">
            <w:pPr>
              <w:spacing w:line="240" w:lineRule="auto"/>
              <w:rPr>
                <w:rFonts w:ascii="Montserrat" w:hAnsi="Montserrat" w:cs="Arial"/>
                <w:sz w:val="22"/>
                <w:szCs w:val="22"/>
              </w:rPr>
            </w:pPr>
            <w:r w:rsidRPr="001A5FE4">
              <w:rPr>
                <w:rFonts w:ascii="Montserrat" w:hAnsi="Montserrat"/>
                <w:sz w:val="22"/>
                <w:szCs w:val="22"/>
              </w:rPr>
              <w:t>Ansamblu - ca și tipologie de  monument istoric</w:t>
            </w:r>
          </w:p>
        </w:tc>
        <w:tc>
          <w:tcPr>
            <w:tcW w:w="7227" w:type="dxa"/>
          </w:tcPr>
          <w:p w14:paraId="42DB6F3D" w14:textId="43B163E9" w:rsidR="00037DFD" w:rsidRPr="006611A8" w:rsidRDefault="00037DFD" w:rsidP="00037DFD">
            <w:pPr>
              <w:tabs>
                <w:tab w:val="left" w:pos="1017"/>
              </w:tabs>
              <w:spacing w:line="240" w:lineRule="auto"/>
              <w:ind w:right="179"/>
              <w:jc w:val="both"/>
              <w:rPr>
                <w:rFonts w:ascii="Montserrat" w:hAnsi="Montserrat" w:cs="Arial"/>
                <w:sz w:val="22"/>
                <w:szCs w:val="22"/>
                <w:lang w:val="ro-RO"/>
              </w:rPr>
            </w:pPr>
            <w:r w:rsidRPr="001A5FE4">
              <w:rPr>
                <w:rFonts w:ascii="Montserrat" w:hAnsi="Montserrat"/>
                <w:sz w:val="22"/>
                <w:szCs w:val="22"/>
              </w:rPr>
              <w:t xml:space="preserve">Grup coerent din punct de vedere cultural, istoric, arhitectural, urbanice stic ori muzeistic de construcții urbane sau rurale care împreună cu terenul aferent formează o unitate delimitată topografic ce constituie o mărturie cultural-istorică semnificativă din punct de vedere arhitectural, urbanistic, arheologic, istoric, artistic, etnografic, religios, social, științific sau tehnic, </w:t>
            </w:r>
            <w:r w:rsidRPr="001A5FE4">
              <w:rPr>
                <w:rFonts w:ascii="Montserrat" w:eastAsia="Calibri" w:hAnsi="Montserrat" w:cs="Arial"/>
                <w:sz w:val="22"/>
                <w:szCs w:val="22"/>
              </w:rPr>
              <w:t xml:space="preserve">în conformitate cu prevederile Legii nr.422/2001 privind protejarea monumentelor istorice, </w:t>
            </w:r>
            <w:r>
              <w:rPr>
                <w:rFonts w:ascii="Montserrat" w:eastAsia="Montserrat" w:hAnsi="Montserrat" w:cs="Montserrat"/>
                <w:sz w:val="22"/>
                <w:szCs w:val="22"/>
              </w:rPr>
              <w:t>republicată</w:t>
            </w:r>
            <w:r w:rsidRPr="001A5FE4">
              <w:rPr>
                <w:rFonts w:ascii="Montserrat" w:eastAsia="Montserrat" w:hAnsi="Montserrat" w:cs="Montserrat"/>
                <w:sz w:val="22"/>
                <w:szCs w:val="22"/>
              </w:rPr>
              <w:t>).</w:t>
            </w:r>
          </w:p>
        </w:tc>
      </w:tr>
      <w:tr w:rsidR="006611A8" w:rsidRPr="006611A8" w14:paraId="42DF41DA" w14:textId="77777777" w:rsidTr="000E4CAC">
        <w:trPr>
          <w:trHeight w:val="247"/>
        </w:trPr>
        <w:tc>
          <w:tcPr>
            <w:tcW w:w="851" w:type="dxa"/>
          </w:tcPr>
          <w:p w14:paraId="4E2199B1"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7A11F570" w14:textId="77777777" w:rsidR="00F44359" w:rsidRPr="006611A8" w:rsidRDefault="00F44359" w:rsidP="00F44359">
            <w:pPr>
              <w:spacing w:line="240" w:lineRule="auto"/>
              <w:rPr>
                <w:rFonts w:ascii="Montserrat" w:hAnsi="Montserrat" w:cs="Arial"/>
                <w:sz w:val="22"/>
                <w:szCs w:val="22"/>
              </w:rPr>
            </w:pPr>
            <w:r w:rsidRPr="006611A8">
              <w:rPr>
                <w:rFonts w:ascii="Montserrat" w:hAnsi="Montserrat" w:cstheme="minorHAnsi"/>
                <w:sz w:val="22"/>
                <w:szCs w:val="22"/>
              </w:rPr>
              <w:t>Anvelopa clădirii</w:t>
            </w:r>
          </w:p>
        </w:tc>
        <w:tc>
          <w:tcPr>
            <w:tcW w:w="7227" w:type="dxa"/>
          </w:tcPr>
          <w:p w14:paraId="1E01B73C" w14:textId="77777777" w:rsidR="00F44359" w:rsidRPr="006611A8" w:rsidRDefault="00F44359" w:rsidP="00F44359">
            <w:pPr>
              <w:spacing w:line="240" w:lineRule="auto"/>
              <w:ind w:right="179"/>
              <w:jc w:val="both"/>
              <w:rPr>
                <w:rFonts w:ascii="Montserrat" w:hAnsi="Montserrat" w:cs="Arial"/>
                <w:sz w:val="22"/>
                <w:szCs w:val="22"/>
                <w:lang w:val="ro-RO"/>
              </w:rPr>
            </w:pPr>
            <w:r w:rsidRPr="006611A8">
              <w:rPr>
                <w:rFonts w:ascii="Montserrat" w:hAnsi="Montserrat"/>
                <w:sz w:val="22"/>
                <w:szCs w:val="22"/>
              </w:rPr>
              <w:t>Ansamblul constructiv de închidere perimetrală a clădirii, compus din fațade, indiferent de materiale şi sistem de realizare, precum şi sistem de acoperire - terasă sau învelitoare -, inclusiv elementele exterioare funcționale şi de plastică arhitecturală, precum balcoane, logii, bovindouri, aticuri, cornişe, ornamente - brâuri, ancadramente, trafoare, bosaje, profile, şi altele asemenea</w:t>
            </w:r>
            <w:r w:rsidRPr="006611A8">
              <w:rPr>
                <w:rFonts w:ascii="Montserrat" w:hAnsi="Montserrat"/>
                <w:sz w:val="22"/>
                <w:szCs w:val="22"/>
                <w:lang w:val="ro-RO"/>
              </w:rPr>
              <w:t>.</w:t>
            </w:r>
          </w:p>
        </w:tc>
      </w:tr>
      <w:tr w:rsidR="006611A8" w:rsidRPr="006611A8" w14:paraId="5213C984" w14:textId="77777777" w:rsidTr="000E4CAC">
        <w:trPr>
          <w:trHeight w:val="247"/>
        </w:trPr>
        <w:tc>
          <w:tcPr>
            <w:tcW w:w="851" w:type="dxa"/>
          </w:tcPr>
          <w:p w14:paraId="09EE25DC"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02F1E59" w14:textId="77777777" w:rsidR="00F44359" w:rsidRPr="006611A8" w:rsidRDefault="00F44359" w:rsidP="00F44359">
            <w:pPr>
              <w:spacing w:line="240" w:lineRule="auto"/>
              <w:ind w:right="179"/>
              <w:jc w:val="both"/>
              <w:rPr>
                <w:rFonts w:ascii="Montserrat" w:hAnsi="Montserrat"/>
                <w:sz w:val="22"/>
                <w:szCs w:val="22"/>
              </w:rPr>
            </w:pPr>
            <w:r w:rsidRPr="006611A8">
              <w:rPr>
                <w:rFonts w:ascii="Montserrat" w:hAnsi="Montserrat"/>
                <w:sz w:val="22"/>
                <w:szCs w:val="22"/>
              </w:rPr>
              <w:t>Apel de proiecte</w:t>
            </w:r>
          </w:p>
        </w:tc>
        <w:tc>
          <w:tcPr>
            <w:tcW w:w="7227" w:type="dxa"/>
          </w:tcPr>
          <w:p w14:paraId="7AAC035C" w14:textId="77777777" w:rsidR="00F44359" w:rsidRPr="006611A8" w:rsidRDefault="00F44359" w:rsidP="00F44359">
            <w:pPr>
              <w:spacing w:line="240" w:lineRule="auto"/>
              <w:ind w:right="179"/>
              <w:jc w:val="both"/>
              <w:rPr>
                <w:rFonts w:ascii="Montserrat" w:hAnsi="Montserrat"/>
                <w:sz w:val="22"/>
                <w:szCs w:val="22"/>
              </w:rPr>
            </w:pPr>
            <w:r w:rsidRPr="006611A8">
              <w:rPr>
                <w:rFonts w:ascii="Montserrat" w:hAnsi="Montserrat"/>
                <w:sz w:val="22"/>
                <w:szCs w:val="22"/>
              </w:rPr>
              <w:t>Invitație publică adresată de către autoritatea de management/organismul intermediar, după caz, categoriilor de solicitanți eligibili stabiliți prin Ghidul Solicitantului, în vederea transmiterii cererilor de finanțare, în cadrul uneia sau mai multor priorități din cadrul programului.</w:t>
            </w:r>
          </w:p>
          <w:p w14:paraId="3409E81E" w14:textId="77777777" w:rsidR="00F44359" w:rsidRPr="006611A8" w:rsidRDefault="00F44359" w:rsidP="00F44359">
            <w:pPr>
              <w:spacing w:line="240" w:lineRule="auto"/>
              <w:ind w:right="179"/>
              <w:jc w:val="both"/>
              <w:rPr>
                <w:rFonts w:ascii="Montserrat" w:hAnsi="Montserrat"/>
                <w:sz w:val="22"/>
                <w:szCs w:val="22"/>
              </w:rPr>
            </w:pPr>
          </w:p>
          <w:p w14:paraId="7B1A9EF0" w14:textId="77777777" w:rsidR="00F44359" w:rsidRPr="006611A8" w:rsidRDefault="00F44359" w:rsidP="00F44359">
            <w:pPr>
              <w:spacing w:line="240" w:lineRule="auto"/>
              <w:ind w:right="179"/>
              <w:jc w:val="both"/>
              <w:rPr>
                <w:rFonts w:ascii="Montserrat" w:hAnsi="Montserrat"/>
                <w:sz w:val="22"/>
                <w:szCs w:val="22"/>
              </w:rPr>
            </w:pPr>
            <w:r w:rsidRPr="006611A8">
              <w:rPr>
                <w:rFonts w:ascii="Montserrat" w:hAnsi="Montserrat"/>
                <w:sz w:val="22"/>
                <w:szCs w:val="22"/>
              </w:rPr>
              <w:t>Din punct de vedere al duratei, apelurile de proiecte pot fi:</w:t>
            </w:r>
          </w:p>
          <w:p w14:paraId="47504770" w14:textId="77777777" w:rsidR="00F44359" w:rsidRPr="006611A8" w:rsidRDefault="00F44359" w:rsidP="00F44359">
            <w:pPr>
              <w:pStyle w:val="ListParagraph"/>
              <w:numPr>
                <w:ilvl w:val="0"/>
                <w:numId w:val="9"/>
              </w:numPr>
              <w:ind w:right="179"/>
              <w:contextualSpacing w:val="0"/>
              <w:jc w:val="both"/>
              <w:rPr>
                <w:rFonts w:ascii="Montserrat" w:eastAsiaTheme="minorHAnsi" w:hAnsi="Montserrat" w:cstheme="minorBidi"/>
                <w:color w:val="27344C"/>
                <w:sz w:val="22"/>
                <w:szCs w:val="22"/>
                <w:lang w:val="en-RO"/>
              </w:rPr>
            </w:pPr>
            <w:r w:rsidRPr="006611A8">
              <w:rPr>
                <w:rFonts w:ascii="Montserrat" w:eastAsiaTheme="minorHAnsi" w:hAnsi="Montserrat" w:cstheme="minorBidi"/>
                <w:color w:val="27344C"/>
                <w:sz w:val="22"/>
                <w:szCs w:val="22"/>
                <w:lang w:val="en-RO"/>
              </w:rPr>
              <w:lastRenderedPageBreak/>
              <w:t>Apeluri cu termen limită de depunere: invitație publică adresată de către AM unei categorii clar definite de solicitanți în vederea transmiterii cererilor de finanțare în cadrul uneia sau mai multor intervenții regionale din PR VEST 2021 - 2027, până la un termen limită anunțat.</w:t>
            </w:r>
          </w:p>
          <w:p w14:paraId="6DD15D0A" w14:textId="77777777" w:rsidR="00F44359" w:rsidRPr="006611A8" w:rsidRDefault="00F44359" w:rsidP="00F44359">
            <w:pPr>
              <w:pStyle w:val="ListParagraph"/>
              <w:numPr>
                <w:ilvl w:val="0"/>
                <w:numId w:val="9"/>
              </w:numPr>
              <w:ind w:right="179"/>
              <w:contextualSpacing w:val="0"/>
              <w:jc w:val="both"/>
              <w:rPr>
                <w:rFonts w:ascii="Montserrat" w:eastAsiaTheme="minorHAnsi" w:hAnsi="Montserrat" w:cstheme="minorBidi"/>
                <w:color w:val="27344C"/>
                <w:sz w:val="22"/>
                <w:szCs w:val="22"/>
                <w:lang w:val="en-RO"/>
              </w:rPr>
            </w:pPr>
            <w:r w:rsidRPr="006611A8">
              <w:rPr>
                <w:rFonts w:ascii="Montserrat" w:eastAsiaTheme="minorHAnsi" w:hAnsi="Montserrat" w:cstheme="minorBidi"/>
                <w:color w:val="27344C"/>
                <w:sz w:val="22"/>
                <w:szCs w:val="22"/>
                <w:lang w:val="en-RO"/>
              </w:rPr>
              <w:t>Apeluri cu depunere continuă: invitație publică adresată de către AM unei categorii clar definite de solicitanți în vederea transmiterii cererilor de finanțare în cadrul uneia sau mai multor intervenții regionale din PR VEST 2021 - 2027, prin depunere continuă, până la epuizarea bugetului alocat.</w:t>
            </w:r>
          </w:p>
          <w:p w14:paraId="13EB422B" w14:textId="77777777" w:rsidR="00F44359" w:rsidRPr="006611A8" w:rsidRDefault="00F44359" w:rsidP="00F44359">
            <w:pPr>
              <w:spacing w:line="240" w:lineRule="auto"/>
              <w:ind w:right="179"/>
              <w:jc w:val="both"/>
              <w:rPr>
                <w:rFonts w:ascii="Montserrat" w:hAnsi="Montserrat"/>
                <w:sz w:val="22"/>
                <w:szCs w:val="22"/>
              </w:rPr>
            </w:pPr>
            <w:r w:rsidRPr="006611A8">
              <w:rPr>
                <w:rFonts w:ascii="Montserrat" w:hAnsi="Montserrat"/>
                <w:sz w:val="22"/>
                <w:szCs w:val="22"/>
              </w:rPr>
              <w:t>Din punct de vedere al procedurii de evaluare și selecție,  apelurile de proiecte pot fi:</w:t>
            </w:r>
          </w:p>
          <w:p w14:paraId="43563713" w14:textId="77777777" w:rsidR="00F44359" w:rsidRPr="006611A8" w:rsidRDefault="00F44359" w:rsidP="00F44359">
            <w:pPr>
              <w:pStyle w:val="ListParagraph"/>
              <w:numPr>
                <w:ilvl w:val="0"/>
                <w:numId w:val="10"/>
              </w:numPr>
              <w:ind w:right="179"/>
              <w:contextualSpacing w:val="0"/>
              <w:jc w:val="both"/>
              <w:rPr>
                <w:rFonts w:ascii="Montserrat" w:eastAsiaTheme="minorHAnsi" w:hAnsi="Montserrat" w:cstheme="minorBidi"/>
                <w:color w:val="27344C"/>
                <w:sz w:val="22"/>
                <w:szCs w:val="22"/>
                <w:lang w:val="en-RO"/>
              </w:rPr>
            </w:pPr>
            <w:r w:rsidRPr="006611A8">
              <w:rPr>
                <w:rFonts w:ascii="Montserrat" w:eastAsiaTheme="minorHAnsi" w:hAnsi="Montserrat" w:cstheme="minorBidi"/>
                <w:color w:val="27344C"/>
                <w:sz w:val="22"/>
                <w:szCs w:val="22"/>
                <w:lang w:val="en-RO"/>
              </w:rPr>
              <w:t>Necompetitive: proiectele depuse sunt finan</w:t>
            </w:r>
            <w:r w:rsidRPr="006611A8">
              <w:rPr>
                <w:rFonts w:ascii="Montserrat" w:eastAsiaTheme="minorHAnsi" w:hAnsi="Montserrat" w:cstheme="minorBidi"/>
                <w:color w:val="27344C"/>
                <w:sz w:val="22"/>
                <w:szCs w:val="22"/>
              </w:rPr>
              <w:t>ț</w:t>
            </w:r>
            <w:r w:rsidRPr="006611A8">
              <w:rPr>
                <w:rFonts w:ascii="Montserrat" w:eastAsiaTheme="minorHAnsi" w:hAnsi="Montserrat" w:cstheme="minorBidi"/>
                <w:color w:val="27344C"/>
                <w:sz w:val="22"/>
                <w:szCs w:val="22"/>
                <w:lang w:val="en-RO"/>
              </w:rPr>
              <w:t xml:space="preserve">ate </w:t>
            </w:r>
            <w:r w:rsidRPr="006611A8">
              <w:rPr>
                <w:rFonts w:ascii="Montserrat" w:eastAsiaTheme="minorHAnsi" w:hAnsi="Montserrat" w:cstheme="minorBidi"/>
                <w:color w:val="27344C"/>
                <w:sz w:val="22"/>
                <w:szCs w:val="22"/>
              </w:rPr>
              <w:t>î</w:t>
            </w:r>
            <w:r w:rsidRPr="006611A8">
              <w:rPr>
                <w:rFonts w:ascii="Montserrat" w:eastAsiaTheme="minorHAnsi" w:hAnsi="Montserrat" w:cstheme="minorBidi"/>
                <w:color w:val="27344C"/>
                <w:sz w:val="22"/>
                <w:szCs w:val="22"/>
                <w:lang w:val="en-RO"/>
              </w:rPr>
              <w:t xml:space="preserve">n ordinea depunerii </w:t>
            </w:r>
            <w:r w:rsidRPr="006611A8">
              <w:rPr>
                <w:rFonts w:ascii="Montserrat" w:eastAsiaTheme="minorHAnsi" w:hAnsi="Montserrat" w:cstheme="minorBidi"/>
                <w:color w:val="27344C"/>
                <w:sz w:val="22"/>
                <w:szCs w:val="22"/>
              </w:rPr>
              <w:t>î</w:t>
            </w:r>
            <w:r w:rsidRPr="006611A8">
              <w:rPr>
                <w:rFonts w:ascii="Montserrat" w:eastAsiaTheme="minorHAnsi" w:hAnsi="Montserrat" w:cstheme="minorBidi"/>
                <w:color w:val="27344C"/>
                <w:sz w:val="22"/>
                <w:szCs w:val="22"/>
                <w:lang w:val="en-RO"/>
              </w:rPr>
              <w:t xml:space="preserve">n cadrul apelului (în baza principiului ”primul venit, primul servit”), dacă sunt declarate acceptate </w:t>
            </w:r>
            <w:r w:rsidRPr="006611A8">
              <w:rPr>
                <w:rFonts w:ascii="Montserrat" w:eastAsiaTheme="minorHAnsi" w:hAnsi="Montserrat" w:cstheme="minorBidi"/>
                <w:color w:val="27344C"/>
                <w:sz w:val="22"/>
                <w:szCs w:val="22"/>
              </w:rPr>
              <w:t>î</w:t>
            </w:r>
            <w:r w:rsidRPr="006611A8">
              <w:rPr>
                <w:rFonts w:ascii="Montserrat" w:eastAsiaTheme="minorHAnsi" w:hAnsi="Montserrat" w:cstheme="minorBidi"/>
                <w:color w:val="27344C"/>
                <w:sz w:val="22"/>
                <w:szCs w:val="22"/>
                <w:lang w:val="en-RO"/>
              </w:rPr>
              <w:t>n urma etapei de evaluare și selecție, respectiv dacă obțin punctajul minim pentru a fi acceptate la finan</w:t>
            </w:r>
            <w:r w:rsidRPr="006611A8">
              <w:rPr>
                <w:rFonts w:ascii="Montserrat" w:eastAsiaTheme="minorHAnsi" w:hAnsi="Montserrat" w:cstheme="minorBidi"/>
                <w:color w:val="27344C"/>
                <w:sz w:val="22"/>
                <w:szCs w:val="22"/>
              </w:rPr>
              <w:t>ț</w:t>
            </w:r>
            <w:r w:rsidRPr="006611A8">
              <w:rPr>
                <w:rFonts w:ascii="Montserrat" w:eastAsiaTheme="minorHAnsi" w:hAnsi="Montserrat" w:cstheme="minorBidi"/>
                <w:color w:val="27344C"/>
                <w:sz w:val="22"/>
                <w:szCs w:val="22"/>
                <w:lang w:val="en-RO"/>
              </w:rPr>
              <w:t xml:space="preserve">are, </w:t>
            </w:r>
            <w:r w:rsidRPr="006611A8">
              <w:rPr>
                <w:rFonts w:ascii="Montserrat" w:eastAsiaTheme="minorHAnsi" w:hAnsi="Montserrat" w:cstheme="minorBidi"/>
                <w:color w:val="27344C"/>
                <w:sz w:val="22"/>
                <w:szCs w:val="22"/>
              </w:rPr>
              <w:t>î</w:t>
            </w:r>
            <w:r w:rsidRPr="006611A8">
              <w:rPr>
                <w:rFonts w:ascii="Montserrat" w:eastAsiaTheme="minorHAnsi" w:hAnsi="Montserrat" w:cstheme="minorBidi"/>
                <w:color w:val="27344C"/>
                <w:sz w:val="22"/>
                <w:szCs w:val="22"/>
                <w:lang w:val="en-RO"/>
              </w:rPr>
              <w:t>n limita fondurilor alocate apelului de proiecte (unde este cazul).</w:t>
            </w:r>
          </w:p>
          <w:p w14:paraId="5D8BAA5E" w14:textId="77777777" w:rsidR="00F44359" w:rsidRPr="006611A8" w:rsidRDefault="00F44359" w:rsidP="00F44359">
            <w:pPr>
              <w:pStyle w:val="ListParagraph"/>
              <w:numPr>
                <w:ilvl w:val="0"/>
                <w:numId w:val="10"/>
              </w:numPr>
              <w:ind w:right="179"/>
              <w:contextualSpacing w:val="0"/>
              <w:jc w:val="both"/>
              <w:rPr>
                <w:rFonts w:ascii="Montserrat" w:eastAsiaTheme="minorHAnsi" w:hAnsi="Montserrat" w:cstheme="minorBidi"/>
                <w:color w:val="27344C"/>
                <w:sz w:val="22"/>
                <w:szCs w:val="22"/>
                <w:lang w:val="en-RO"/>
              </w:rPr>
            </w:pPr>
            <w:r w:rsidRPr="006611A8">
              <w:rPr>
                <w:rFonts w:ascii="Montserrat" w:hAnsi="Montserrat"/>
                <w:color w:val="27344C"/>
                <w:sz w:val="22"/>
                <w:szCs w:val="22"/>
              </w:rPr>
              <w:t xml:space="preserve">Competitive: proiectele depuse sunt finanțate etapizat, în ordinea descrescătoare a punctajelor obținute în urma </w:t>
            </w:r>
            <w:r w:rsidRPr="006611A8">
              <w:rPr>
                <w:rFonts w:ascii="Montserrat" w:hAnsi="Montserrat" w:cstheme="minorBidi"/>
                <w:color w:val="27344C"/>
                <w:sz w:val="22"/>
                <w:szCs w:val="22"/>
              </w:rPr>
              <w:t>etapei de evaluare și selecție,</w:t>
            </w:r>
            <w:r w:rsidRPr="006611A8">
              <w:rPr>
                <w:rFonts w:ascii="Montserrat" w:hAnsi="Montserrat"/>
                <w:color w:val="27344C"/>
                <w:sz w:val="22"/>
                <w:szCs w:val="22"/>
              </w:rPr>
              <w:t xml:space="preserve"> în limita fondurilor alocate apelului de proiecte. În funcție de tipologiile apelurilor de proiecte aferente diferitelor Intervenții Regionale, în cazul apelurilor competitive proiectele se pot </w:t>
            </w:r>
            <w:proofErr w:type="spellStart"/>
            <w:r w:rsidRPr="006611A8">
              <w:rPr>
                <w:rFonts w:ascii="Montserrat" w:hAnsi="Montserrat"/>
                <w:color w:val="27344C"/>
                <w:sz w:val="22"/>
                <w:szCs w:val="22"/>
              </w:rPr>
              <w:t>prioritiza</w:t>
            </w:r>
            <w:proofErr w:type="spellEnd"/>
            <w:r w:rsidRPr="006611A8">
              <w:rPr>
                <w:rFonts w:ascii="Montserrat" w:hAnsi="Montserrat"/>
                <w:color w:val="27344C"/>
                <w:sz w:val="22"/>
                <w:szCs w:val="22"/>
              </w:rPr>
              <w:t xml:space="preserve"> prin punctajul acordat în secțiunea de </w:t>
            </w:r>
            <w:proofErr w:type="spellStart"/>
            <w:r w:rsidRPr="006611A8">
              <w:rPr>
                <w:rFonts w:ascii="Montserrat" w:hAnsi="Montserrat"/>
                <w:color w:val="27344C"/>
                <w:sz w:val="22"/>
                <w:szCs w:val="22"/>
              </w:rPr>
              <w:t>prioritizare</w:t>
            </w:r>
            <w:proofErr w:type="spellEnd"/>
            <w:r w:rsidRPr="006611A8">
              <w:rPr>
                <w:rFonts w:ascii="Montserrat" w:hAnsi="Montserrat"/>
                <w:color w:val="27344C"/>
                <w:sz w:val="22"/>
                <w:szCs w:val="22"/>
              </w:rPr>
              <w:t xml:space="preserve"> proiecte din cadrul grilei de evaluare.</w:t>
            </w:r>
          </w:p>
        </w:tc>
      </w:tr>
      <w:tr w:rsidR="006611A8" w:rsidRPr="006611A8" w14:paraId="266D931D" w14:textId="77777777" w:rsidTr="000E4CAC">
        <w:trPr>
          <w:trHeight w:val="247"/>
        </w:trPr>
        <w:tc>
          <w:tcPr>
            <w:tcW w:w="851" w:type="dxa"/>
          </w:tcPr>
          <w:p w14:paraId="5C269FF9"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50D3F730" w14:textId="77777777" w:rsidR="00F44359" w:rsidRPr="006611A8" w:rsidRDefault="00F44359" w:rsidP="00F44359">
            <w:pPr>
              <w:spacing w:line="240" w:lineRule="auto"/>
              <w:rPr>
                <w:rFonts w:ascii="Montserrat" w:eastAsia="Times New Roman" w:hAnsi="Montserrat" w:cs="Times New Roman"/>
                <w:sz w:val="22"/>
                <w:szCs w:val="22"/>
                <w:lang w:eastAsia="en-GB"/>
              </w:rPr>
            </w:pPr>
            <w:r w:rsidRPr="006611A8">
              <w:rPr>
                <w:rFonts w:ascii="Montserrat" w:eastAsia="+mj-ea" w:hAnsi="Montserrat" w:cs="Arial"/>
                <w:kern w:val="24"/>
                <w:sz w:val="22"/>
                <w:szCs w:val="22"/>
              </w:rPr>
              <w:t>ARACHNE</w:t>
            </w:r>
          </w:p>
        </w:tc>
        <w:tc>
          <w:tcPr>
            <w:tcW w:w="7227" w:type="dxa"/>
          </w:tcPr>
          <w:p w14:paraId="6EBEBD35" w14:textId="77777777" w:rsidR="00F44359" w:rsidRPr="006611A8" w:rsidRDefault="00F44359" w:rsidP="00F44359">
            <w:pPr>
              <w:tabs>
                <w:tab w:val="left" w:pos="1017"/>
              </w:tabs>
              <w:spacing w:line="240" w:lineRule="auto"/>
              <w:ind w:right="179"/>
              <w:jc w:val="both"/>
              <w:rPr>
                <w:rFonts w:ascii="Montserrat" w:eastAsia="Times New Roman" w:hAnsi="Montserrat" w:cs="Times New Roman"/>
                <w:sz w:val="22"/>
                <w:szCs w:val="22"/>
                <w:lang w:eastAsia="en-GB"/>
              </w:rPr>
            </w:pPr>
            <w:r w:rsidRPr="006611A8">
              <w:rPr>
                <w:rFonts w:ascii="Montserrat" w:hAnsi="Montserrat" w:cs="Arial"/>
                <w:sz w:val="22"/>
                <w:szCs w:val="22"/>
              </w:rPr>
              <w:t>Instrument informatic integrat elaborat de Comisia Europeană în strânsă cooperare cu unele state membre utilizat de către autoritățile de management din România pentru evaluarea riscului în procesul de gestiune a programelor operaționale, în efectuarea controalelor administrative și de gestiune în domeniul fondurilor structurale, pentru verificări de management și monitorizarea proiectelor în vederea identificării elementelor de risc privind proiectele, contractele, contractanții și beneficiarii, cu scopul de a preveni și de a combate fraudele</w:t>
            </w:r>
            <w:r w:rsidRPr="006611A8">
              <w:rPr>
                <w:rFonts w:ascii="Montserrat" w:hAnsi="Montserrat" w:cs="Arial"/>
                <w:sz w:val="22"/>
                <w:szCs w:val="22"/>
                <w:lang w:val="ro-RO"/>
              </w:rPr>
              <w:t>.</w:t>
            </w:r>
          </w:p>
        </w:tc>
      </w:tr>
      <w:tr w:rsidR="006611A8" w:rsidRPr="006611A8" w14:paraId="13CE5943" w14:textId="77777777" w:rsidTr="000E4CAC">
        <w:trPr>
          <w:trHeight w:val="247"/>
        </w:trPr>
        <w:tc>
          <w:tcPr>
            <w:tcW w:w="851" w:type="dxa"/>
          </w:tcPr>
          <w:p w14:paraId="54B198EC"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C448A53" w14:textId="77777777" w:rsidR="00F44359" w:rsidRPr="006611A8" w:rsidRDefault="00F44359" w:rsidP="00F44359">
            <w:pPr>
              <w:spacing w:line="240" w:lineRule="auto"/>
              <w:rPr>
                <w:rFonts w:ascii="Montserrat" w:eastAsia="Times New Roman" w:hAnsi="Montserrat" w:cs="Times New Roman"/>
                <w:sz w:val="22"/>
                <w:szCs w:val="22"/>
                <w:lang w:val="en-US" w:eastAsia="en-GB"/>
              </w:rPr>
            </w:pPr>
            <w:r w:rsidRPr="006611A8">
              <w:rPr>
                <w:rFonts w:ascii="Montserrat" w:hAnsi="Montserrat" w:cs="Calibri"/>
                <w:sz w:val="22"/>
                <w:szCs w:val="22"/>
              </w:rPr>
              <w:t>Asigurarea calității educației</w:t>
            </w:r>
          </w:p>
        </w:tc>
        <w:tc>
          <w:tcPr>
            <w:tcW w:w="7227" w:type="dxa"/>
          </w:tcPr>
          <w:p w14:paraId="2C7B5DE8" w14:textId="77777777" w:rsidR="00F44359" w:rsidRPr="006611A8" w:rsidRDefault="00F44359" w:rsidP="00F44359">
            <w:pPr>
              <w:tabs>
                <w:tab w:val="left" w:pos="1017"/>
              </w:tabs>
              <w:spacing w:line="240" w:lineRule="auto"/>
              <w:ind w:right="179"/>
              <w:jc w:val="both"/>
              <w:rPr>
                <w:rFonts w:ascii="Montserrat" w:eastAsia="Times New Roman" w:hAnsi="Montserrat" w:cs="Times New Roman"/>
                <w:sz w:val="22"/>
                <w:szCs w:val="22"/>
                <w:lang w:val="en-US" w:eastAsia="en-GB"/>
              </w:rPr>
            </w:pPr>
            <w:r w:rsidRPr="006611A8">
              <w:rPr>
                <w:rFonts w:ascii="Montserrat" w:hAnsi="Montserrat" w:cs="Calibri"/>
                <w:sz w:val="22"/>
                <w:szCs w:val="22"/>
              </w:rPr>
              <w:t xml:space="preserve">Exprimă capacitatea unei organizații furnizoare de a oferi programe de educație în conformitate cu standardele anunțate și este realizată printr-un ansamblu de acțiuni de dezvoltarea capacității instituționale, de elaborare, planificare și implementare de programe de studiu, prin care se formează </w:t>
            </w:r>
            <w:r w:rsidRPr="006611A8">
              <w:rPr>
                <w:rFonts w:ascii="Montserrat" w:hAnsi="Montserrat" w:cs="Calibri"/>
                <w:sz w:val="22"/>
                <w:szCs w:val="22"/>
              </w:rPr>
              <w:lastRenderedPageBreak/>
              <w:t xml:space="preserve">încrederea beneficiarilor că organizația furnizoare de educație îndeplinește standardele de calitate. </w:t>
            </w:r>
          </w:p>
        </w:tc>
      </w:tr>
      <w:tr w:rsidR="006611A8" w:rsidRPr="006611A8" w14:paraId="687854BD" w14:textId="77777777" w:rsidTr="000E4CAC">
        <w:trPr>
          <w:trHeight w:val="247"/>
        </w:trPr>
        <w:tc>
          <w:tcPr>
            <w:tcW w:w="851" w:type="dxa"/>
          </w:tcPr>
          <w:p w14:paraId="6E4319DB"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F43E171" w14:textId="77777777" w:rsidR="00F44359" w:rsidRPr="006611A8" w:rsidRDefault="00F44359" w:rsidP="00F44359">
            <w:pPr>
              <w:spacing w:line="240" w:lineRule="auto"/>
              <w:rPr>
                <w:rFonts w:ascii="Montserrat" w:eastAsia="Times New Roman" w:hAnsi="Montserrat" w:cs="Times New Roman"/>
                <w:sz w:val="22"/>
                <w:szCs w:val="22"/>
                <w:lang w:val="en-US" w:eastAsia="en-GB"/>
              </w:rPr>
            </w:pPr>
            <w:r w:rsidRPr="006611A8">
              <w:rPr>
                <w:rFonts w:ascii="Montserrat" w:hAnsi="Montserrat" w:cs="Arial"/>
                <w:sz w:val="22"/>
                <w:szCs w:val="22"/>
                <w:lang w:val="ro-RO"/>
              </w:rPr>
              <w:t>Asociație de dezvoltare intercomunitară</w:t>
            </w:r>
          </w:p>
        </w:tc>
        <w:tc>
          <w:tcPr>
            <w:tcW w:w="7227" w:type="dxa"/>
          </w:tcPr>
          <w:p w14:paraId="0A2C81B3" w14:textId="0AC09B3D" w:rsidR="00F44359" w:rsidRPr="006611A8" w:rsidRDefault="00A93971" w:rsidP="00F44359">
            <w:pPr>
              <w:tabs>
                <w:tab w:val="left" w:pos="1017"/>
              </w:tabs>
              <w:spacing w:line="240" w:lineRule="auto"/>
              <w:ind w:right="179"/>
              <w:jc w:val="both"/>
              <w:rPr>
                <w:rFonts w:ascii="Montserrat" w:eastAsia="Times New Roman" w:hAnsi="Montserrat" w:cs="Times New Roman"/>
                <w:sz w:val="22"/>
                <w:szCs w:val="22"/>
                <w:lang w:val="en-US" w:eastAsia="en-GB"/>
              </w:rPr>
            </w:pPr>
            <w:r w:rsidRPr="00100EBA">
              <w:rPr>
                <w:rFonts w:ascii="Montserrat" w:hAnsi="Montserrat" w:cs="Arial"/>
                <w:sz w:val="22"/>
                <w:szCs w:val="22"/>
                <w:lang w:val="ro-RO"/>
              </w:rPr>
              <w:t>O structură de cooperare cu personalitate juridică, de drept privat, înființată, în condițiile legii, de unitățile administrativ-teritoriale, pentru realizarea în comun a unor proiecte de dezvoltare de interes zonal sau regional ori furnizarea în comun a unor servicii publice. - conform Ordonanței de Urgență  Nr. 57/2019 din 3 iulie 2019 - Partea I privind Codul administrativ, cu modificările și completările ulterioare.</w:t>
            </w:r>
          </w:p>
        </w:tc>
      </w:tr>
      <w:tr w:rsidR="006611A8" w:rsidRPr="006611A8" w14:paraId="0980B653" w14:textId="77777777" w:rsidTr="000E4CAC">
        <w:trPr>
          <w:trHeight w:val="247"/>
        </w:trPr>
        <w:tc>
          <w:tcPr>
            <w:tcW w:w="851" w:type="dxa"/>
          </w:tcPr>
          <w:p w14:paraId="6B57D703"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23E06DB3" w14:textId="77777777" w:rsidR="00F44359" w:rsidRPr="006611A8" w:rsidRDefault="00F44359" w:rsidP="00F44359">
            <w:pPr>
              <w:spacing w:line="240" w:lineRule="auto"/>
              <w:rPr>
                <w:rFonts w:ascii="Montserrat" w:eastAsia="Times New Roman" w:hAnsi="Montserrat" w:cs="Times New Roman"/>
                <w:sz w:val="22"/>
                <w:szCs w:val="22"/>
                <w:lang w:val="en-US" w:eastAsia="en-GB"/>
              </w:rPr>
            </w:pPr>
            <w:r w:rsidRPr="006611A8">
              <w:rPr>
                <w:rFonts w:ascii="Montserrat" w:eastAsia="+mj-ea" w:hAnsi="Montserrat" w:cs="Arial"/>
                <w:kern w:val="24"/>
                <w:sz w:val="22"/>
                <w:szCs w:val="22"/>
              </w:rPr>
              <w:t>Autoritate de Management pentru Programul Regional Vest 2021-2027</w:t>
            </w:r>
          </w:p>
        </w:tc>
        <w:tc>
          <w:tcPr>
            <w:tcW w:w="7227" w:type="dxa"/>
          </w:tcPr>
          <w:p w14:paraId="73DD3D2C" w14:textId="77777777" w:rsidR="00F44359" w:rsidRPr="006611A8" w:rsidRDefault="00F44359" w:rsidP="00F44359">
            <w:pPr>
              <w:tabs>
                <w:tab w:val="left" w:pos="1017"/>
              </w:tabs>
              <w:spacing w:line="240" w:lineRule="auto"/>
              <w:ind w:right="179"/>
              <w:jc w:val="both"/>
              <w:rPr>
                <w:rFonts w:ascii="Montserrat" w:eastAsia="Times New Roman" w:hAnsi="Montserrat" w:cs="Times New Roman"/>
                <w:sz w:val="22"/>
                <w:szCs w:val="22"/>
                <w:lang w:val="en-US" w:eastAsia="en-GB"/>
              </w:rPr>
            </w:pPr>
            <w:r w:rsidRPr="006611A8">
              <w:rPr>
                <w:rFonts w:ascii="Montserrat" w:hAnsi="Montserrat" w:cs="Arial"/>
                <w:sz w:val="22"/>
                <w:szCs w:val="22"/>
                <w:lang w:val="ro-RO"/>
              </w:rPr>
              <w:t>Instituția care gestionează PRV la nivelul Regiunii Vest, începând cu perioada de programare 2021-2027, în conformitate cu prevederile Legii nr. 277 din 26 noiembrie 2021 pentru aprobarea </w:t>
            </w:r>
            <w:hyperlink r:id="rId7" w:history="1">
              <w:r w:rsidRPr="006611A8">
                <w:rPr>
                  <w:rFonts w:ascii="Montserrat" w:hAnsi="Montserrat" w:cs="Arial"/>
                  <w:sz w:val="22"/>
                  <w:szCs w:val="22"/>
                  <w:lang w:val="ro-RO"/>
                </w:rPr>
                <w:t>Ordonanței de urgență a Guvernului nr. 122/2020</w:t>
              </w:r>
            </w:hyperlink>
            <w:r w:rsidRPr="006611A8">
              <w:rPr>
                <w:rFonts w:ascii="Montserrat" w:hAnsi="Montserrat" w:cs="Arial"/>
                <w:sz w:val="22"/>
                <w:szCs w:val="22"/>
                <w:lang w:val="ro-RO"/>
              </w:rPr>
              <w:t xml:space="preserve"> privind unele măsuri pentru asigurarea eficientizării procesului decizional al fondurilor externe nerambursabile destinate dezvoltării regionale în România.</w:t>
            </w:r>
          </w:p>
        </w:tc>
      </w:tr>
      <w:tr w:rsidR="006611A8" w:rsidRPr="006611A8" w14:paraId="33AAFADD" w14:textId="77777777" w:rsidTr="000E4CAC">
        <w:trPr>
          <w:trHeight w:val="247"/>
        </w:trPr>
        <w:tc>
          <w:tcPr>
            <w:tcW w:w="851" w:type="dxa"/>
          </w:tcPr>
          <w:p w14:paraId="29DF5303"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77807127" w14:textId="77777777" w:rsidR="00F44359" w:rsidRPr="006611A8" w:rsidRDefault="00F44359" w:rsidP="00F44359">
            <w:pPr>
              <w:spacing w:line="240" w:lineRule="auto"/>
              <w:rPr>
                <w:rFonts w:ascii="Montserrat" w:eastAsia="Times New Roman" w:hAnsi="Montserrat" w:cs="Times New Roman"/>
                <w:sz w:val="22"/>
                <w:szCs w:val="22"/>
                <w:lang w:val="en-US" w:eastAsia="en-GB"/>
              </w:rPr>
            </w:pPr>
            <w:r w:rsidRPr="006611A8">
              <w:rPr>
                <w:rFonts w:ascii="Montserrat" w:hAnsi="Montserrat" w:cs="Arial"/>
                <w:sz w:val="22"/>
                <w:szCs w:val="22"/>
                <w:lang w:val="ro-RO"/>
              </w:rPr>
              <w:t>Autoritate de Audit</w:t>
            </w:r>
          </w:p>
        </w:tc>
        <w:tc>
          <w:tcPr>
            <w:tcW w:w="7227" w:type="dxa"/>
          </w:tcPr>
          <w:p w14:paraId="1581E7EC" w14:textId="77777777" w:rsidR="00F44359" w:rsidRPr="006611A8" w:rsidRDefault="00F44359" w:rsidP="00F44359">
            <w:pPr>
              <w:tabs>
                <w:tab w:val="left" w:pos="1017"/>
              </w:tabs>
              <w:spacing w:line="240" w:lineRule="auto"/>
              <w:ind w:right="179"/>
              <w:jc w:val="both"/>
              <w:rPr>
                <w:rFonts w:ascii="Montserrat" w:eastAsia="Times New Roman" w:hAnsi="Montserrat" w:cs="Times New Roman"/>
                <w:sz w:val="22"/>
                <w:szCs w:val="22"/>
                <w:lang w:val="en-US" w:eastAsia="en-GB"/>
              </w:rPr>
            </w:pPr>
            <w:r w:rsidRPr="006611A8">
              <w:rPr>
                <w:rFonts w:ascii="Montserrat" w:hAnsi="Montserrat" w:cs="Arial"/>
                <w:sz w:val="22"/>
                <w:szCs w:val="22"/>
                <w:lang w:val="ro-RO"/>
              </w:rPr>
              <w:t xml:space="preserve">Autoritate publică, la nivel național, responsabilă cu verificarea operațiunilor de management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a sistemului de control pentru fiecare program operațional, independentă funcțional de Autoritatea de Management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de Autoritatea de Certificare. În România, pentru toate programele operaționale, Autoritatea de Audit funcționează pe lângă Curtea de Conturi.</w:t>
            </w:r>
          </w:p>
        </w:tc>
      </w:tr>
      <w:tr w:rsidR="006611A8" w:rsidRPr="006611A8" w14:paraId="54D6CC24" w14:textId="77777777" w:rsidTr="000E4CAC">
        <w:trPr>
          <w:trHeight w:val="247"/>
        </w:trPr>
        <w:tc>
          <w:tcPr>
            <w:tcW w:w="851" w:type="dxa"/>
          </w:tcPr>
          <w:p w14:paraId="4166B79E"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C9EFF3E" w14:textId="77777777" w:rsidR="00F44359" w:rsidRPr="006611A8" w:rsidRDefault="00F44359" w:rsidP="00F44359">
            <w:pPr>
              <w:spacing w:line="240" w:lineRule="auto"/>
              <w:rPr>
                <w:rFonts w:ascii="Montserrat" w:hAnsi="Montserrat" w:cs="Times New Roman"/>
                <w:sz w:val="22"/>
                <w:szCs w:val="22"/>
                <w:lang w:val="en-GB" w:eastAsia="en-GB"/>
              </w:rPr>
            </w:pPr>
            <w:r w:rsidRPr="006611A8">
              <w:rPr>
                <w:rFonts w:ascii="Montserrat" w:hAnsi="Montserrat" w:cs="Calibri"/>
                <w:sz w:val="22"/>
                <w:szCs w:val="22"/>
              </w:rPr>
              <w:t>Autorizare de funcționare provizorie</w:t>
            </w:r>
          </w:p>
        </w:tc>
        <w:tc>
          <w:tcPr>
            <w:tcW w:w="7227" w:type="dxa"/>
          </w:tcPr>
          <w:p w14:paraId="1AB2B502" w14:textId="7C30045F" w:rsidR="00F44359" w:rsidRPr="006611A8" w:rsidRDefault="00F44359" w:rsidP="00F44359">
            <w:pPr>
              <w:tabs>
                <w:tab w:val="left" w:pos="1017"/>
              </w:tabs>
              <w:spacing w:line="240" w:lineRule="auto"/>
              <w:ind w:right="179"/>
              <w:jc w:val="both"/>
              <w:rPr>
                <w:rFonts w:ascii="Montserrat" w:hAnsi="Montserrat" w:cs="Times New Roman"/>
                <w:sz w:val="22"/>
                <w:szCs w:val="22"/>
                <w:lang w:val="en-GB" w:eastAsia="en-GB"/>
              </w:rPr>
            </w:pPr>
            <w:r w:rsidRPr="006611A8">
              <w:rPr>
                <w:rFonts w:ascii="Montserrat" w:hAnsi="Montserrat" w:cs="Calibri"/>
                <w:sz w:val="22"/>
                <w:szCs w:val="22"/>
              </w:rPr>
              <w:t>Procesul prin care unitatea/instituția de învățământ/</w:t>
            </w:r>
            <w:r w:rsidRPr="006611A8">
              <w:rPr>
                <w:rFonts w:ascii="Montserrat" w:hAnsi="Montserrat" w:cs="Calibri"/>
                <w:sz w:val="22"/>
                <w:szCs w:val="22"/>
                <w:lang w:val="ro-RO"/>
              </w:rPr>
              <w:t xml:space="preserve"> </w:t>
            </w:r>
            <w:r w:rsidRPr="006611A8">
              <w:rPr>
                <w:rFonts w:ascii="Montserrat" w:hAnsi="Montserrat" w:cs="Calibri"/>
                <w:sz w:val="22"/>
                <w:szCs w:val="22"/>
              </w:rPr>
              <w:t xml:space="preserve">organizația interesată, pe baza evaluării externe realizate, în condițiile prezentei legi, de către agențiile de asigurare a calității autorizate să funcționeze pe teritoriul României, dobândește calitatea de furnizor de educație, prin hotărâre a autorității administrației publice locale competente, respectiv prin hotărâre a Guvernului. Autorizarea de funcționare provizorie conferă dreptul de organizare a admiterii, precum și de organizare și desfășurare a procesului de învățământ. </w:t>
            </w:r>
          </w:p>
        </w:tc>
      </w:tr>
      <w:tr w:rsidR="006611A8" w:rsidRPr="006611A8" w14:paraId="3C11F167" w14:textId="77777777" w:rsidTr="000E4CAC">
        <w:trPr>
          <w:trHeight w:val="247"/>
        </w:trPr>
        <w:tc>
          <w:tcPr>
            <w:tcW w:w="851" w:type="dxa"/>
          </w:tcPr>
          <w:p w14:paraId="4F6266AE"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0D0A06BE" w14:textId="77777777" w:rsidR="00F44359" w:rsidRPr="006611A8" w:rsidRDefault="00F44359" w:rsidP="00F44359">
            <w:pPr>
              <w:spacing w:line="240" w:lineRule="auto"/>
              <w:rPr>
                <w:rFonts w:ascii="Montserrat" w:eastAsia="+mj-ea" w:hAnsi="Montserrat" w:cs="Arial"/>
                <w:kern w:val="24"/>
                <w:sz w:val="22"/>
                <w:szCs w:val="22"/>
                <w:lang w:val="ro-RO"/>
              </w:rPr>
            </w:pPr>
            <w:r w:rsidRPr="006611A8">
              <w:rPr>
                <w:rFonts w:ascii="Montserrat" w:eastAsia="+mj-ea" w:hAnsi="Montserrat" w:cs="Arial"/>
                <w:kern w:val="24"/>
                <w:sz w:val="22"/>
                <w:szCs w:val="22"/>
                <w:lang w:val="ro-RO"/>
              </w:rPr>
              <w:t>Beneficiar/</w:t>
            </w:r>
          </w:p>
          <w:p w14:paraId="54B15F38" w14:textId="77777777" w:rsidR="00F44359" w:rsidRPr="006611A8" w:rsidRDefault="00F44359" w:rsidP="00F44359">
            <w:pPr>
              <w:spacing w:line="240" w:lineRule="auto"/>
              <w:rPr>
                <w:rFonts w:ascii="Montserrat" w:eastAsia="+mj-ea" w:hAnsi="Montserrat" w:cs="Arial"/>
                <w:kern w:val="24"/>
                <w:sz w:val="22"/>
                <w:szCs w:val="22"/>
                <w:lang w:val="ro-RO"/>
              </w:rPr>
            </w:pPr>
            <w:r w:rsidRPr="006611A8">
              <w:rPr>
                <w:rFonts w:ascii="Montserrat" w:eastAsia="+mj-ea" w:hAnsi="Montserrat" w:cs="Arial"/>
                <w:kern w:val="24"/>
                <w:sz w:val="22"/>
                <w:szCs w:val="22"/>
              </w:rPr>
              <w:t xml:space="preserve">Beneficiar </w:t>
            </w:r>
            <w:r w:rsidRPr="006611A8">
              <w:rPr>
                <w:rFonts w:ascii="Montserrat" w:eastAsia="+mj-ea" w:hAnsi="Montserrat" w:cs="Arial"/>
                <w:kern w:val="24"/>
                <w:sz w:val="22"/>
                <w:szCs w:val="22"/>
                <w:lang w:val="ro-RO"/>
              </w:rPr>
              <w:t>al finanțării</w:t>
            </w:r>
          </w:p>
          <w:p w14:paraId="339ECA07" w14:textId="77777777" w:rsidR="00F44359" w:rsidRPr="006611A8" w:rsidRDefault="00F44359" w:rsidP="00F44359">
            <w:pPr>
              <w:spacing w:line="240" w:lineRule="auto"/>
              <w:rPr>
                <w:rFonts w:ascii="Montserrat" w:eastAsia="+mj-ea" w:hAnsi="Montserrat" w:cs="Arial"/>
                <w:kern w:val="24"/>
                <w:sz w:val="22"/>
                <w:szCs w:val="22"/>
              </w:rPr>
            </w:pPr>
          </w:p>
          <w:p w14:paraId="6DB92A7C" w14:textId="77777777" w:rsidR="00F44359" w:rsidRPr="006611A8" w:rsidRDefault="00F44359" w:rsidP="00F44359">
            <w:pPr>
              <w:spacing w:line="240" w:lineRule="auto"/>
              <w:rPr>
                <w:rFonts w:ascii="Montserrat" w:hAnsi="Montserrat" w:cs="Times New Roman"/>
                <w:sz w:val="22"/>
                <w:szCs w:val="22"/>
              </w:rPr>
            </w:pPr>
          </w:p>
        </w:tc>
        <w:tc>
          <w:tcPr>
            <w:tcW w:w="7227" w:type="dxa"/>
          </w:tcPr>
          <w:p w14:paraId="739FBCDF" w14:textId="77777777" w:rsidR="00F44359" w:rsidRPr="006611A8" w:rsidRDefault="00F44359" w:rsidP="00F44359">
            <w:pPr>
              <w:spacing w:line="240" w:lineRule="auto"/>
              <w:ind w:right="179"/>
              <w:jc w:val="both"/>
              <w:rPr>
                <w:rFonts w:ascii="Montserrat" w:hAnsi="Montserrat" w:cs="Arial"/>
                <w:noProof/>
                <w:sz w:val="22"/>
                <w:szCs w:val="22"/>
              </w:rPr>
            </w:pPr>
            <w:r w:rsidRPr="006611A8">
              <w:rPr>
                <w:rFonts w:ascii="Montserrat" w:hAnsi="Montserrat" w:cs="Arial"/>
                <w:noProof/>
                <w:sz w:val="22"/>
                <w:szCs w:val="22"/>
              </w:rPr>
              <w:t>Este, potrivit art.2, pct.9 al RDC:</w:t>
            </w:r>
          </w:p>
          <w:p w14:paraId="521DB185" w14:textId="77777777" w:rsidR="00F44359" w:rsidRPr="006611A8" w:rsidRDefault="00F44359" w:rsidP="00F44359">
            <w:pPr>
              <w:pStyle w:val="ListParagraph"/>
              <w:numPr>
                <w:ilvl w:val="0"/>
                <w:numId w:val="2"/>
              </w:numPr>
              <w:spacing w:before="0" w:after="0"/>
              <w:ind w:right="179"/>
              <w:contextualSpacing w:val="0"/>
              <w:jc w:val="both"/>
              <w:rPr>
                <w:rFonts w:ascii="Montserrat" w:hAnsi="Montserrat" w:cs="Arial"/>
                <w:noProof/>
                <w:color w:val="27344C"/>
                <w:sz w:val="22"/>
                <w:szCs w:val="22"/>
              </w:rPr>
            </w:pPr>
            <w:r w:rsidRPr="006611A8">
              <w:rPr>
                <w:rFonts w:ascii="Montserrat" w:hAnsi="Montserrat" w:cs="Arial"/>
                <w:noProof/>
                <w:color w:val="27344C"/>
                <w:sz w:val="22"/>
                <w:szCs w:val="22"/>
              </w:rPr>
              <w:t>organism de drept public sau privat, o entitate cu sau fără personalitate juridică sau o persoană fizică, responsabilă cu inițierea sau, deopotrivă, cu inițierea și implementarea operațiunilor;</w:t>
            </w:r>
          </w:p>
          <w:p w14:paraId="5830148E" w14:textId="77777777" w:rsidR="00F44359" w:rsidRPr="006611A8" w:rsidRDefault="00F44359" w:rsidP="00F44359">
            <w:pPr>
              <w:pStyle w:val="ListParagraph"/>
              <w:numPr>
                <w:ilvl w:val="0"/>
                <w:numId w:val="2"/>
              </w:numPr>
              <w:spacing w:before="0" w:after="0"/>
              <w:ind w:right="179"/>
              <w:contextualSpacing w:val="0"/>
              <w:jc w:val="both"/>
              <w:rPr>
                <w:rFonts w:ascii="Montserrat" w:hAnsi="Montserrat" w:cs="Arial"/>
                <w:noProof/>
                <w:color w:val="27344C"/>
                <w:sz w:val="22"/>
                <w:szCs w:val="22"/>
              </w:rPr>
            </w:pPr>
            <w:r w:rsidRPr="006611A8">
              <w:rPr>
                <w:rFonts w:ascii="Montserrat" w:hAnsi="Montserrat" w:cs="Arial"/>
                <w:noProof/>
                <w:color w:val="27344C"/>
                <w:sz w:val="22"/>
                <w:szCs w:val="22"/>
              </w:rPr>
              <w:t>în contextul parteneriatelor public-privat („PPP”), organismul de drept public care inițiază o operațiune PPP sau partenerul privat selecționat pentru implementarea acesteia;</w:t>
            </w:r>
          </w:p>
          <w:p w14:paraId="4791723D" w14:textId="77777777" w:rsidR="00F44359" w:rsidRPr="006611A8" w:rsidRDefault="00F44359" w:rsidP="00F44359">
            <w:pPr>
              <w:pStyle w:val="ListParagraph"/>
              <w:numPr>
                <w:ilvl w:val="0"/>
                <w:numId w:val="2"/>
              </w:numPr>
              <w:spacing w:before="0" w:after="0"/>
              <w:ind w:right="179"/>
              <w:contextualSpacing w:val="0"/>
              <w:jc w:val="both"/>
              <w:rPr>
                <w:rFonts w:ascii="Montserrat" w:hAnsi="Montserrat" w:cs="Arial"/>
                <w:noProof/>
                <w:color w:val="27344C"/>
                <w:sz w:val="22"/>
                <w:szCs w:val="22"/>
              </w:rPr>
            </w:pPr>
            <w:r w:rsidRPr="006611A8">
              <w:rPr>
                <w:rFonts w:ascii="Montserrat" w:hAnsi="Montserrat" w:cs="Arial"/>
                <w:noProof/>
                <w:color w:val="27344C"/>
                <w:sz w:val="22"/>
                <w:szCs w:val="22"/>
              </w:rPr>
              <w:t>în contextul schemelor de ajutor de stat, întreprinderea care primește ajutorul;</w:t>
            </w:r>
          </w:p>
          <w:p w14:paraId="31D86228" w14:textId="143D8BB1" w:rsidR="00F44359" w:rsidRPr="006611A8" w:rsidRDefault="00F44359" w:rsidP="00F44359">
            <w:pPr>
              <w:pStyle w:val="ListParagraph"/>
              <w:numPr>
                <w:ilvl w:val="0"/>
                <w:numId w:val="2"/>
              </w:numPr>
              <w:spacing w:before="0" w:after="0"/>
              <w:ind w:right="179"/>
              <w:contextualSpacing w:val="0"/>
              <w:jc w:val="both"/>
              <w:rPr>
                <w:rFonts w:ascii="Montserrat" w:hAnsi="Montserrat" w:cs="Arial"/>
                <w:noProof/>
                <w:color w:val="27344C"/>
                <w:sz w:val="22"/>
                <w:szCs w:val="22"/>
              </w:rPr>
            </w:pPr>
            <w:r w:rsidRPr="006611A8">
              <w:rPr>
                <w:rFonts w:ascii="Montserrat" w:hAnsi="Montserrat" w:cs="Arial"/>
                <w:noProof/>
                <w:color w:val="27344C"/>
                <w:sz w:val="22"/>
                <w:szCs w:val="22"/>
              </w:rPr>
              <w:t xml:space="preserve">în contextul ajutorului de minimis, furnizat potrivit Regulamentelor </w:t>
            </w:r>
            <w:r w:rsidR="00A93971" w:rsidRPr="00100EBA">
              <w:rPr>
                <w:rFonts w:ascii="Montserrat" w:hAnsi="Montserrat" w:cs="Arial"/>
                <w:noProof/>
                <w:color w:val="27344C"/>
                <w:sz w:val="22"/>
                <w:szCs w:val="22"/>
              </w:rPr>
              <w:t xml:space="preserve">EU </w:t>
            </w:r>
            <w:r w:rsidR="00A93971" w:rsidRPr="00100EBA">
              <w:rPr>
                <w:rFonts w:ascii="Montserrat" w:hAnsi="Montserrat"/>
                <w:color w:val="27344C"/>
                <w:sz w:val="22"/>
                <w:szCs w:val="22"/>
              </w:rPr>
              <w:t>2831</w:t>
            </w:r>
            <w:r w:rsidR="00A93971" w:rsidRPr="00100EBA">
              <w:rPr>
                <w:rFonts w:ascii="Montserrat" w:hAnsi="Montserrat" w:cs="Arial"/>
                <w:noProof/>
                <w:color w:val="27344C"/>
                <w:sz w:val="22"/>
                <w:szCs w:val="22"/>
              </w:rPr>
              <w:t xml:space="preserve">/2023 </w:t>
            </w:r>
            <w:r w:rsidRPr="006611A8">
              <w:rPr>
                <w:rFonts w:ascii="Montserrat" w:hAnsi="Montserrat" w:cs="Arial"/>
                <w:noProof/>
                <w:color w:val="27344C"/>
                <w:sz w:val="22"/>
                <w:szCs w:val="22"/>
              </w:rPr>
              <w:t xml:space="preserve">și 717/2014, statul membru poate decide că beneficiarul, în sensul RDC, </w:t>
            </w:r>
            <w:r w:rsidRPr="006611A8">
              <w:rPr>
                <w:rFonts w:ascii="Montserrat" w:hAnsi="Montserrat" w:cs="Arial"/>
                <w:noProof/>
                <w:color w:val="27344C"/>
                <w:sz w:val="22"/>
                <w:szCs w:val="22"/>
              </w:rPr>
              <w:lastRenderedPageBreak/>
              <w:t xml:space="preserve">este organismul care acordă ajutorul, în cazul în care este responsabil de inițierea sau inițierea și implementarea operațiunii; </w:t>
            </w:r>
          </w:p>
          <w:p w14:paraId="553A63C2" w14:textId="77777777" w:rsidR="00F44359" w:rsidRPr="006611A8" w:rsidRDefault="00F44359" w:rsidP="00F44359">
            <w:pPr>
              <w:tabs>
                <w:tab w:val="left" w:pos="1017"/>
              </w:tabs>
              <w:spacing w:line="240" w:lineRule="auto"/>
              <w:ind w:right="179"/>
              <w:jc w:val="both"/>
              <w:rPr>
                <w:rFonts w:ascii="Montserrat" w:hAnsi="Montserrat" w:cs="Times New Roman"/>
                <w:sz w:val="22"/>
                <w:szCs w:val="22"/>
              </w:rPr>
            </w:pPr>
            <w:r w:rsidRPr="006611A8">
              <w:rPr>
                <w:rFonts w:ascii="Montserrat" w:hAnsi="Montserrat" w:cs="Arial"/>
                <w:noProof/>
                <w:sz w:val="22"/>
                <w:szCs w:val="22"/>
              </w:rPr>
              <w:t>în contextul instrumentelor financiare, organismul care implementează fondul de participare sau, atunci când nu există o structură a fondului de participare, organismul care implementează fondul specific sau, atunci când autoritatea de management administrează instrumentul financiar, chiar autoritatea de management.</w:t>
            </w:r>
          </w:p>
        </w:tc>
      </w:tr>
      <w:tr w:rsidR="00A93971" w:rsidRPr="006611A8" w14:paraId="0D57A2FF" w14:textId="77777777" w:rsidTr="000C0834">
        <w:trPr>
          <w:trHeight w:val="247"/>
        </w:trPr>
        <w:tc>
          <w:tcPr>
            <w:tcW w:w="851" w:type="dxa"/>
          </w:tcPr>
          <w:p w14:paraId="2E9798A9" w14:textId="77777777" w:rsidR="00A93971" w:rsidRPr="006611A8" w:rsidRDefault="00A93971" w:rsidP="00A93971">
            <w:pPr>
              <w:pStyle w:val="ListParagraph"/>
              <w:numPr>
                <w:ilvl w:val="0"/>
                <w:numId w:val="14"/>
              </w:numPr>
              <w:spacing w:before="0" w:after="0"/>
              <w:contextualSpacing w:val="0"/>
              <w:jc w:val="both"/>
              <w:rPr>
                <w:rFonts w:ascii="Montserrat" w:hAnsi="Montserrat"/>
                <w:color w:val="27344C"/>
                <w:sz w:val="22"/>
                <w:szCs w:val="22"/>
              </w:rPr>
            </w:pPr>
          </w:p>
        </w:tc>
        <w:tc>
          <w:tcPr>
            <w:tcW w:w="2268" w:type="dxa"/>
            <w:vAlign w:val="center"/>
          </w:tcPr>
          <w:p w14:paraId="08C85786" w14:textId="55819D75" w:rsidR="00A93971" w:rsidRPr="006611A8" w:rsidRDefault="00A93971" w:rsidP="00A93971">
            <w:pPr>
              <w:spacing w:line="240" w:lineRule="auto"/>
              <w:rPr>
                <w:rFonts w:ascii="Montserrat" w:eastAsia="+mj-ea" w:hAnsi="Montserrat" w:cs="Arial"/>
                <w:kern w:val="24"/>
                <w:sz w:val="22"/>
                <w:szCs w:val="22"/>
                <w:lang w:val="ro-RO"/>
              </w:rPr>
            </w:pPr>
            <w:r w:rsidRPr="00100EBA">
              <w:rPr>
                <w:rFonts w:ascii="Montserrat" w:eastAsia="+mj-ea" w:hAnsi="Montserrat" w:cs="Arial"/>
                <w:kern w:val="24"/>
                <w:sz w:val="22"/>
                <w:szCs w:val="22"/>
                <w:lang w:val="ro-RO"/>
              </w:rPr>
              <w:t>Beneficiar al ajutorului de stat</w:t>
            </w:r>
          </w:p>
        </w:tc>
        <w:tc>
          <w:tcPr>
            <w:tcW w:w="7227" w:type="dxa"/>
            <w:vAlign w:val="center"/>
          </w:tcPr>
          <w:p w14:paraId="08D27824" w14:textId="6882663F" w:rsidR="00A93971" w:rsidRPr="006611A8" w:rsidRDefault="00A93971" w:rsidP="00A93971">
            <w:pPr>
              <w:spacing w:line="240" w:lineRule="auto"/>
              <w:ind w:right="179"/>
              <w:jc w:val="both"/>
              <w:rPr>
                <w:rFonts w:ascii="Montserrat" w:hAnsi="Montserrat" w:cs="Arial"/>
                <w:noProof/>
                <w:sz w:val="22"/>
                <w:szCs w:val="22"/>
              </w:rPr>
            </w:pPr>
            <w:r w:rsidRPr="00100EBA">
              <w:rPr>
                <w:rFonts w:ascii="Montserrat" w:eastAsia="Montserrat" w:hAnsi="Montserrat" w:cs="Montserrat"/>
                <w:sz w:val="22"/>
                <w:szCs w:val="22"/>
              </w:rPr>
              <w:t>Întreprinderea care primește ajutorul de stat, în baza Schemei de ajutor de stat aplicabile.</w:t>
            </w:r>
          </w:p>
        </w:tc>
      </w:tr>
      <w:tr w:rsidR="006611A8" w:rsidRPr="006611A8" w14:paraId="6622A432" w14:textId="77777777" w:rsidTr="000E4CAC">
        <w:trPr>
          <w:trHeight w:val="247"/>
        </w:trPr>
        <w:tc>
          <w:tcPr>
            <w:tcW w:w="851" w:type="dxa"/>
          </w:tcPr>
          <w:p w14:paraId="1766D3CA"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5ED797EA" w14:textId="77777777" w:rsidR="00F44359" w:rsidRPr="006611A8" w:rsidRDefault="00F44359" w:rsidP="00F44359">
            <w:pPr>
              <w:spacing w:line="240" w:lineRule="auto"/>
              <w:rPr>
                <w:rFonts w:ascii="Montserrat" w:eastAsia="+mj-ea" w:hAnsi="Montserrat" w:cs="Arial"/>
                <w:kern w:val="24"/>
                <w:sz w:val="22"/>
                <w:szCs w:val="22"/>
                <w:lang w:val="ro-RO"/>
              </w:rPr>
            </w:pPr>
            <w:r w:rsidRPr="006611A8">
              <w:rPr>
                <w:rFonts w:ascii="Montserrat" w:eastAsia="+mj-ea" w:hAnsi="Montserrat" w:cs="Arial"/>
                <w:kern w:val="24"/>
                <w:sz w:val="22"/>
                <w:szCs w:val="22"/>
                <w:lang w:val="ro-RO"/>
              </w:rPr>
              <w:t>Beneficiar real</w:t>
            </w:r>
          </w:p>
        </w:tc>
        <w:tc>
          <w:tcPr>
            <w:tcW w:w="7227" w:type="dxa"/>
          </w:tcPr>
          <w:p w14:paraId="0FEBDA4E" w14:textId="0A6BA60D" w:rsidR="00F44359" w:rsidRPr="006611A8" w:rsidRDefault="00F44359" w:rsidP="00F44359">
            <w:pPr>
              <w:spacing w:line="240" w:lineRule="auto"/>
              <w:ind w:right="179"/>
              <w:jc w:val="both"/>
              <w:rPr>
                <w:rFonts w:ascii="Montserrat" w:hAnsi="Montserrat" w:cs="Arial"/>
                <w:noProof/>
                <w:sz w:val="22"/>
                <w:szCs w:val="22"/>
              </w:rPr>
            </w:pPr>
            <w:r w:rsidRPr="006611A8">
              <w:rPr>
                <w:rFonts w:ascii="Montserrat" w:hAnsi="Montserrat" w:cs="Calibri"/>
                <w:sz w:val="22"/>
                <w:szCs w:val="22"/>
                <w:lang w:val="ro-RO"/>
              </w:rPr>
              <w:t xml:space="preserve">Orice persoană fizică ce </w:t>
            </w:r>
            <w:proofErr w:type="spellStart"/>
            <w:r w:rsidRPr="006611A8">
              <w:rPr>
                <w:rFonts w:ascii="Montserrat" w:hAnsi="Montserrat" w:cs="Calibri"/>
                <w:sz w:val="22"/>
                <w:szCs w:val="22"/>
                <w:lang w:val="ro-RO"/>
              </w:rPr>
              <w:t>deţine</w:t>
            </w:r>
            <w:proofErr w:type="spellEnd"/>
            <w:r w:rsidRPr="006611A8">
              <w:rPr>
                <w:rFonts w:ascii="Montserrat" w:hAnsi="Montserrat" w:cs="Calibri"/>
                <w:sz w:val="22"/>
                <w:szCs w:val="22"/>
                <w:lang w:val="ro-RO"/>
              </w:rPr>
              <w:t xml:space="preserve"> sau controlează în cele din urmă clientul </w:t>
            </w:r>
            <w:proofErr w:type="spellStart"/>
            <w:r w:rsidRPr="006611A8">
              <w:rPr>
                <w:rFonts w:ascii="Montserrat" w:hAnsi="Montserrat" w:cs="Calibri"/>
                <w:sz w:val="22"/>
                <w:szCs w:val="22"/>
                <w:lang w:val="ro-RO"/>
              </w:rPr>
              <w:t>şi</w:t>
            </w:r>
            <w:proofErr w:type="spellEnd"/>
            <w:r w:rsidRPr="006611A8">
              <w:rPr>
                <w:rFonts w:ascii="Montserrat" w:hAnsi="Montserrat" w:cs="Calibri"/>
                <w:sz w:val="22"/>
                <w:szCs w:val="22"/>
                <w:lang w:val="ro-RO"/>
              </w:rPr>
              <w:t xml:space="preserve">/sau persoana fizică în numele ori în interesul căruia/căreia se realizează, direct sau indirect, o </w:t>
            </w:r>
            <w:proofErr w:type="spellStart"/>
            <w:r w:rsidRPr="006611A8">
              <w:rPr>
                <w:rFonts w:ascii="Montserrat" w:hAnsi="Montserrat" w:cs="Calibri"/>
                <w:sz w:val="22"/>
                <w:szCs w:val="22"/>
                <w:lang w:val="ro-RO"/>
              </w:rPr>
              <w:t>tranzacţie</w:t>
            </w:r>
            <w:proofErr w:type="spellEnd"/>
            <w:r w:rsidRPr="006611A8">
              <w:rPr>
                <w:rFonts w:ascii="Montserrat" w:hAnsi="Montserrat" w:cs="Calibri"/>
                <w:sz w:val="22"/>
                <w:szCs w:val="22"/>
                <w:lang w:val="ro-RO"/>
              </w:rPr>
              <w:t xml:space="preserve">, o </w:t>
            </w:r>
            <w:proofErr w:type="spellStart"/>
            <w:r w:rsidRPr="006611A8">
              <w:rPr>
                <w:rFonts w:ascii="Montserrat" w:hAnsi="Montserrat" w:cs="Calibri"/>
                <w:sz w:val="22"/>
                <w:szCs w:val="22"/>
                <w:lang w:val="ro-RO"/>
              </w:rPr>
              <w:t>operaţiune</w:t>
            </w:r>
            <w:proofErr w:type="spellEnd"/>
            <w:r w:rsidRPr="006611A8">
              <w:rPr>
                <w:rFonts w:ascii="Montserrat" w:hAnsi="Montserrat" w:cs="Calibri"/>
                <w:sz w:val="22"/>
                <w:szCs w:val="22"/>
                <w:lang w:val="ro-RO"/>
              </w:rPr>
              <w:t xml:space="preserve"> sau o activitate, conform Legii nr. 129/2019</w:t>
            </w:r>
            <w:r w:rsidR="00A93971">
              <w:rPr>
                <w:rFonts w:ascii="Montserrat" w:hAnsi="Montserrat" w:cs="Calibri"/>
                <w:sz w:val="22"/>
                <w:szCs w:val="22"/>
                <w:lang w:val="ro-RO"/>
              </w:rPr>
              <w:t xml:space="preserve">, cu modificările și </w:t>
            </w:r>
            <w:proofErr w:type="spellStart"/>
            <w:r w:rsidR="00A93971">
              <w:rPr>
                <w:rFonts w:ascii="Montserrat" w:hAnsi="Montserrat" w:cs="Calibri"/>
                <w:sz w:val="22"/>
                <w:szCs w:val="22"/>
                <w:lang w:val="ro-RO"/>
              </w:rPr>
              <w:t>compltările</w:t>
            </w:r>
            <w:proofErr w:type="spellEnd"/>
            <w:r w:rsidR="00A93971">
              <w:rPr>
                <w:rFonts w:ascii="Montserrat" w:hAnsi="Montserrat" w:cs="Calibri"/>
                <w:sz w:val="22"/>
                <w:szCs w:val="22"/>
                <w:lang w:val="ro-RO"/>
              </w:rPr>
              <w:t xml:space="preserve"> ulterioare;</w:t>
            </w:r>
          </w:p>
        </w:tc>
      </w:tr>
      <w:tr w:rsidR="00A93971" w:rsidRPr="006611A8" w14:paraId="0778D45C" w14:textId="77777777" w:rsidTr="00D5584B">
        <w:trPr>
          <w:trHeight w:val="247"/>
        </w:trPr>
        <w:tc>
          <w:tcPr>
            <w:tcW w:w="851" w:type="dxa"/>
          </w:tcPr>
          <w:p w14:paraId="5A020567" w14:textId="77777777" w:rsidR="00A93971" w:rsidRPr="006611A8" w:rsidRDefault="00A93971" w:rsidP="00A93971">
            <w:pPr>
              <w:pStyle w:val="ListParagraph"/>
              <w:numPr>
                <w:ilvl w:val="0"/>
                <w:numId w:val="14"/>
              </w:numPr>
              <w:spacing w:before="0" w:after="0"/>
              <w:contextualSpacing w:val="0"/>
              <w:jc w:val="both"/>
              <w:rPr>
                <w:rFonts w:ascii="Montserrat" w:hAnsi="Montserrat"/>
                <w:color w:val="27344C"/>
                <w:sz w:val="22"/>
                <w:szCs w:val="22"/>
              </w:rPr>
            </w:pPr>
          </w:p>
        </w:tc>
        <w:tc>
          <w:tcPr>
            <w:tcW w:w="2268" w:type="dxa"/>
            <w:vAlign w:val="center"/>
          </w:tcPr>
          <w:p w14:paraId="1A962832" w14:textId="56ADB9CD" w:rsidR="00A93971" w:rsidRPr="006611A8" w:rsidRDefault="00A93971" w:rsidP="00A93971">
            <w:pPr>
              <w:spacing w:line="240" w:lineRule="auto"/>
              <w:rPr>
                <w:rFonts w:ascii="Montserrat" w:hAnsi="Montserrat" w:cs="Arial"/>
                <w:sz w:val="22"/>
                <w:szCs w:val="22"/>
                <w:lang w:val="ro-RO"/>
              </w:rPr>
            </w:pPr>
            <w:r w:rsidRPr="00100EBA">
              <w:rPr>
                <w:rFonts w:ascii="Montserrat" w:hAnsi="Montserrat" w:cs="Arial"/>
                <w:sz w:val="22"/>
                <w:szCs w:val="22"/>
                <w:lang w:val="ro-RO"/>
              </w:rPr>
              <w:t>Beneficiari de servicii sociale</w:t>
            </w:r>
          </w:p>
        </w:tc>
        <w:tc>
          <w:tcPr>
            <w:tcW w:w="7227" w:type="dxa"/>
          </w:tcPr>
          <w:p w14:paraId="0D90CF99" w14:textId="4BB8F586" w:rsidR="00A93971" w:rsidRPr="006611A8" w:rsidRDefault="00A93971" w:rsidP="00A93971">
            <w:pPr>
              <w:tabs>
                <w:tab w:val="left" w:pos="1017"/>
              </w:tabs>
              <w:spacing w:line="240" w:lineRule="auto"/>
              <w:ind w:right="179"/>
              <w:jc w:val="both"/>
              <w:rPr>
                <w:rFonts w:ascii="Montserrat" w:hAnsi="Montserrat" w:cs="Arial"/>
                <w:sz w:val="22"/>
                <w:szCs w:val="22"/>
                <w:lang w:val="ro-RO"/>
              </w:rPr>
            </w:pPr>
            <w:r w:rsidRPr="00100EBA">
              <w:rPr>
                <w:rFonts w:ascii="Montserrat" w:hAnsi="Montserrat"/>
                <w:sz w:val="22"/>
                <w:szCs w:val="22"/>
                <w:shd w:val="clear" w:color="auto" w:fill="FFFFFF"/>
              </w:rPr>
              <w:t>Orice persoană dependentă care are dreptul la servicii de îngrijire personală, acordate în funcție de nevoile individuale de ajutor, situația familială, socioeconomică și mediul personal de viață</w:t>
            </w:r>
            <w:r w:rsidRPr="00100EBA">
              <w:rPr>
                <w:rFonts w:ascii="Montserrat" w:hAnsi="Montserrat"/>
                <w:sz w:val="22"/>
                <w:szCs w:val="22"/>
              </w:rPr>
              <w:t xml:space="preserve">; </w:t>
            </w:r>
            <w:r w:rsidRPr="00100EBA">
              <w:rPr>
                <w:rFonts w:ascii="Montserrat" w:hAnsi="Montserrat"/>
                <w:sz w:val="22"/>
                <w:szCs w:val="22"/>
                <w:shd w:val="clear" w:color="auto" w:fill="FFFFFF"/>
              </w:rPr>
              <w:t>Beneficiarii serviciilor de îngrijire personală sunt persoanele vârstnice, persoanele cu dizabilități și bolnavii cronici, în conformitate cu art.36</w:t>
            </w:r>
            <w:r w:rsidRPr="00100EBA">
              <w:rPr>
                <w:rFonts w:ascii="Montserrat" w:hAnsi="Montserrat"/>
                <w:sz w:val="22"/>
                <w:szCs w:val="22"/>
              </w:rPr>
              <w:t xml:space="preserve"> din Legea nr. 292/2011 a asistenței sociale, cu modificările și completările ulterioare).</w:t>
            </w:r>
          </w:p>
        </w:tc>
      </w:tr>
      <w:tr w:rsidR="006611A8" w:rsidRPr="006611A8" w14:paraId="632ED56B" w14:textId="77777777" w:rsidTr="000E4CAC">
        <w:trPr>
          <w:trHeight w:val="247"/>
        </w:trPr>
        <w:tc>
          <w:tcPr>
            <w:tcW w:w="851" w:type="dxa"/>
          </w:tcPr>
          <w:p w14:paraId="4177949B"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238CC737" w14:textId="77777777" w:rsidR="00F44359" w:rsidRPr="006611A8" w:rsidRDefault="00F44359" w:rsidP="00F44359">
            <w:pPr>
              <w:spacing w:line="240" w:lineRule="auto"/>
              <w:rPr>
                <w:rFonts w:ascii="Montserrat" w:hAnsi="Montserrat" w:cs="Times New Roman"/>
                <w:bCs/>
                <w:sz w:val="22"/>
                <w:szCs w:val="22"/>
              </w:rPr>
            </w:pPr>
            <w:r w:rsidRPr="006611A8">
              <w:rPr>
                <w:rFonts w:ascii="Montserrat" w:hAnsi="Montserrat" w:cstheme="minorHAnsi"/>
                <w:sz w:val="22"/>
                <w:szCs w:val="22"/>
              </w:rPr>
              <w:t xml:space="preserve">Bloc </w:t>
            </w:r>
            <w:r w:rsidRPr="006611A8">
              <w:rPr>
                <w:rFonts w:ascii="Montserrat" w:hAnsi="Montserrat" w:cstheme="minorHAnsi"/>
                <w:sz w:val="22"/>
                <w:szCs w:val="22"/>
                <w:lang w:val="ro-RO"/>
              </w:rPr>
              <w:t>-</w:t>
            </w:r>
            <w:r w:rsidRPr="006611A8">
              <w:rPr>
                <w:rFonts w:ascii="Montserrat" w:hAnsi="Montserrat" w:cstheme="minorHAnsi"/>
                <w:sz w:val="22"/>
                <w:szCs w:val="22"/>
              </w:rPr>
              <w:t xml:space="preserve"> clădire</w:t>
            </w:r>
            <w:r w:rsidRPr="006611A8">
              <w:rPr>
                <w:rFonts w:ascii="Montserrat" w:hAnsi="Montserrat" w:cstheme="minorHAnsi"/>
                <w:sz w:val="22"/>
                <w:szCs w:val="22"/>
                <w:lang w:val="ro-RO"/>
              </w:rPr>
              <w:t xml:space="preserve"> - </w:t>
            </w:r>
            <w:r w:rsidRPr="006611A8">
              <w:rPr>
                <w:rFonts w:ascii="Montserrat" w:hAnsi="Montserrat" w:cstheme="minorHAnsi"/>
                <w:sz w:val="22"/>
                <w:szCs w:val="22"/>
              </w:rPr>
              <w:t>bloc de locuințe</w:t>
            </w:r>
          </w:p>
        </w:tc>
        <w:tc>
          <w:tcPr>
            <w:tcW w:w="7227" w:type="dxa"/>
          </w:tcPr>
          <w:p w14:paraId="6AC358B4" w14:textId="77777777" w:rsidR="00F44359" w:rsidRPr="006611A8" w:rsidRDefault="00F44359" w:rsidP="00F44359">
            <w:pPr>
              <w:tabs>
                <w:tab w:val="left" w:pos="1017"/>
              </w:tabs>
              <w:spacing w:line="240" w:lineRule="auto"/>
              <w:ind w:right="179"/>
              <w:jc w:val="both"/>
              <w:rPr>
                <w:rFonts w:ascii="Montserrat" w:hAnsi="Montserrat" w:cs="Times New Roman"/>
                <w:bCs/>
                <w:sz w:val="22"/>
                <w:szCs w:val="22"/>
              </w:rPr>
            </w:pPr>
            <w:r w:rsidRPr="006611A8">
              <w:rPr>
                <w:rFonts w:ascii="Montserrat" w:hAnsi="Montserrat" w:cstheme="minorHAnsi"/>
                <w:sz w:val="22"/>
                <w:szCs w:val="22"/>
              </w:rPr>
              <w:t>Condominiu cu o înălțime de minim P+2 – proprietatea imobiliară formată din proprietăți individuale</w:t>
            </w:r>
            <w:r w:rsidRPr="006611A8">
              <w:rPr>
                <w:rFonts w:ascii="Montserrat" w:hAnsi="Montserrat" w:cstheme="minorHAnsi"/>
                <w:sz w:val="22"/>
                <w:szCs w:val="22"/>
                <w:lang w:val="ro-RO"/>
              </w:rPr>
              <w:t>,</w:t>
            </w:r>
            <w:r w:rsidRPr="006611A8">
              <w:rPr>
                <w:rFonts w:ascii="Montserrat" w:hAnsi="Montserrat" w:cstheme="minorHAnsi"/>
                <w:sz w:val="22"/>
                <w:szCs w:val="22"/>
              </w:rPr>
              <w:t xml:space="preserve"> definite apartamente sau spații cu altă destinație decât aceea de locuințe şi proprietatea comună indiviză</w:t>
            </w:r>
            <w:r w:rsidRPr="006611A8">
              <w:rPr>
                <w:rFonts w:ascii="Montserrat" w:hAnsi="Montserrat" w:cstheme="minorHAnsi"/>
                <w:sz w:val="22"/>
                <w:szCs w:val="22"/>
                <w:lang w:val="ro-RO"/>
              </w:rPr>
              <w:t>.</w:t>
            </w:r>
          </w:p>
        </w:tc>
      </w:tr>
      <w:tr w:rsidR="006611A8" w:rsidRPr="006611A8" w14:paraId="5E57AB87" w14:textId="77777777" w:rsidTr="000E4CAC">
        <w:trPr>
          <w:trHeight w:val="247"/>
        </w:trPr>
        <w:tc>
          <w:tcPr>
            <w:tcW w:w="851" w:type="dxa"/>
          </w:tcPr>
          <w:p w14:paraId="16BE5685"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F09EE55" w14:textId="77777777" w:rsidR="00F44359" w:rsidRPr="006611A8" w:rsidRDefault="00F44359" w:rsidP="00F44359">
            <w:pPr>
              <w:spacing w:line="240" w:lineRule="auto"/>
              <w:rPr>
                <w:rFonts w:ascii="Montserrat" w:hAnsi="Montserrat" w:cs="Times New Roman"/>
                <w:sz w:val="22"/>
                <w:szCs w:val="22"/>
                <w:lang w:val="en-US"/>
              </w:rPr>
            </w:pPr>
            <w:r w:rsidRPr="006611A8">
              <w:rPr>
                <w:rFonts w:ascii="Montserrat" w:hAnsi="Montserrat" w:cs="Arial"/>
                <w:sz w:val="22"/>
                <w:szCs w:val="22"/>
                <w:lang w:val="ro-RO"/>
              </w:rPr>
              <w:t>Cadrul de performanță (CP)</w:t>
            </w:r>
          </w:p>
        </w:tc>
        <w:tc>
          <w:tcPr>
            <w:tcW w:w="7227" w:type="dxa"/>
          </w:tcPr>
          <w:p w14:paraId="5B08E754" w14:textId="77777777" w:rsidR="00F44359" w:rsidRPr="006611A8" w:rsidRDefault="00F44359" w:rsidP="00F44359">
            <w:pPr>
              <w:spacing w:after="120" w:line="240" w:lineRule="auto"/>
              <w:ind w:right="179"/>
              <w:jc w:val="both"/>
              <w:rPr>
                <w:rFonts w:ascii="Montserrat" w:hAnsi="Montserrat" w:cs="Arial"/>
                <w:sz w:val="22"/>
                <w:szCs w:val="22"/>
                <w:lang w:val="ro-RO"/>
              </w:rPr>
            </w:pPr>
            <w:r w:rsidRPr="006611A8">
              <w:rPr>
                <w:rFonts w:ascii="Montserrat" w:hAnsi="Montserrat" w:cs="Arial"/>
                <w:sz w:val="22"/>
                <w:szCs w:val="22"/>
                <w:lang w:val="ro-RO"/>
              </w:rPr>
              <w:t>Un set de indicatori în funcție de care Comisia Europeană, în cooperare cu statele membre, analizează performanța programului. CP este alcătuit din:</w:t>
            </w:r>
          </w:p>
          <w:p w14:paraId="7F9F610C" w14:textId="77777777" w:rsidR="00F44359" w:rsidRPr="006611A8" w:rsidRDefault="00F44359" w:rsidP="00F44359">
            <w:pPr>
              <w:spacing w:after="120" w:line="240" w:lineRule="auto"/>
              <w:ind w:right="179"/>
              <w:jc w:val="both"/>
              <w:rPr>
                <w:rFonts w:ascii="Montserrat" w:hAnsi="Montserrat" w:cs="Arial"/>
                <w:sz w:val="22"/>
                <w:szCs w:val="22"/>
                <w:lang w:val="ro-RO"/>
              </w:rPr>
            </w:pPr>
            <w:r w:rsidRPr="006611A8">
              <w:rPr>
                <w:rFonts w:ascii="Montserrat" w:hAnsi="Montserrat" w:cs="Arial"/>
                <w:sz w:val="22"/>
                <w:szCs w:val="22"/>
                <w:lang w:val="ro-RO"/>
              </w:rPr>
              <w:t xml:space="preserve">a) indicatorii de realizare și de rezultat stabiliți pentru fiecare obiectiv specific al Programului; </w:t>
            </w:r>
          </w:p>
          <w:p w14:paraId="205AF9E7" w14:textId="77777777" w:rsidR="00F44359" w:rsidRPr="006611A8" w:rsidRDefault="00F44359" w:rsidP="00F44359">
            <w:pPr>
              <w:spacing w:after="120" w:line="240" w:lineRule="auto"/>
              <w:ind w:right="179"/>
              <w:jc w:val="both"/>
              <w:rPr>
                <w:rFonts w:ascii="Montserrat" w:hAnsi="Montserrat" w:cs="Arial"/>
                <w:sz w:val="22"/>
                <w:szCs w:val="22"/>
                <w:lang w:val="ro-RO"/>
              </w:rPr>
            </w:pPr>
            <w:r w:rsidRPr="006611A8">
              <w:rPr>
                <w:rFonts w:ascii="Montserrat" w:hAnsi="Montserrat" w:cs="Arial"/>
                <w:sz w:val="22"/>
                <w:szCs w:val="22"/>
                <w:lang w:val="ro-RO"/>
              </w:rPr>
              <w:t xml:space="preserve">b) obiectivele de etapă care trebuie atinse până la sfârșitul anului 2024 pentru indicatorii de realizare; </w:t>
            </w:r>
          </w:p>
          <w:p w14:paraId="5D31E629"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val="en-US"/>
              </w:rPr>
            </w:pPr>
            <w:r w:rsidRPr="006611A8">
              <w:rPr>
                <w:rFonts w:ascii="Montserrat" w:hAnsi="Montserrat" w:cs="Arial"/>
                <w:sz w:val="22"/>
                <w:szCs w:val="22"/>
                <w:lang w:val="ro-RO"/>
              </w:rPr>
              <w:t>(c) țintele ce trebuie atinse până la sfârșitul anului 2029 pentru indicatorii de realizare și de rezultat.</w:t>
            </w:r>
          </w:p>
        </w:tc>
      </w:tr>
      <w:tr w:rsidR="006611A8" w:rsidRPr="006611A8" w14:paraId="1E6EAC9C" w14:textId="77777777" w:rsidTr="000E4CAC">
        <w:trPr>
          <w:trHeight w:val="247"/>
        </w:trPr>
        <w:tc>
          <w:tcPr>
            <w:tcW w:w="851" w:type="dxa"/>
          </w:tcPr>
          <w:p w14:paraId="645C44D0"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42C8D98C" w14:textId="77777777" w:rsidR="00F44359" w:rsidRPr="006611A8" w:rsidRDefault="00F44359" w:rsidP="00F44359">
            <w:pPr>
              <w:spacing w:line="240" w:lineRule="auto"/>
              <w:jc w:val="both"/>
              <w:rPr>
                <w:rFonts w:ascii="Montserrat" w:hAnsi="Montserrat" w:cs="Times New Roman"/>
                <w:sz w:val="22"/>
                <w:szCs w:val="22"/>
              </w:rPr>
            </w:pPr>
            <w:r w:rsidRPr="006611A8">
              <w:rPr>
                <w:rFonts w:ascii="Montserrat" w:hAnsi="Montserrat" w:cstheme="minorHAnsi"/>
                <w:sz w:val="22"/>
                <w:szCs w:val="22"/>
              </w:rPr>
              <w:t xml:space="preserve">Calendar </w:t>
            </w:r>
            <w:r w:rsidRPr="006611A8">
              <w:rPr>
                <w:rFonts w:ascii="Montserrat" w:hAnsi="Montserrat" w:cstheme="minorHAnsi"/>
                <w:sz w:val="22"/>
                <w:szCs w:val="22"/>
                <w:lang w:val="ro-RO"/>
              </w:rPr>
              <w:t>al</w:t>
            </w:r>
            <w:r w:rsidRPr="006611A8">
              <w:rPr>
                <w:rFonts w:ascii="Montserrat" w:hAnsi="Montserrat" w:cstheme="minorHAnsi"/>
                <w:sz w:val="22"/>
                <w:szCs w:val="22"/>
              </w:rPr>
              <w:t xml:space="preserve"> apeluri</w:t>
            </w:r>
            <w:r w:rsidRPr="006611A8">
              <w:rPr>
                <w:rFonts w:ascii="Montserrat" w:hAnsi="Montserrat" w:cstheme="minorHAnsi"/>
                <w:sz w:val="22"/>
                <w:szCs w:val="22"/>
                <w:lang w:val="ro-RO"/>
              </w:rPr>
              <w:t>lor</w:t>
            </w:r>
            <w:r w:rsidRPr="006611A8">
              <w:rPr>
                <w:rFonts w:ascii="Montserrat" w:hAnsi="Montserrat" w:cstheme="minorHAnsi"/>
                <w:sz w:val="22"/>
                <w:szCs w:val="22"/>
              </w:rPr>
              <w:t xml:space="preserve"> de proiecte</w:t>
            </w:r>
          </w:p>
        </w:tc>
        <w:tc>
          <w:tcPr>
            <w:tcW w:w="7227" w:type="dxa"/>
          </w:tcPr>
          <w:p w14:paraId="2E4E9E9C" w14:textId="77777777" w:rsidR="00F44359" w:rsidRPr="006611A8" w:rsidRDefault="00F44359" w:rsidP="00F44359">
            <w:pPr>
              <w:spacing w:line="240" w:lineRule="auto"/>
              <w:ind w:right="179"/>
              <w:jc w:val="both"/>
              <w:rPr>
                <w:rFonts w:ascii="Montserrat" w:hAnsi="Montserrat" w:cs="Arial"/>
                <w:sz w:val="22"/>
                <w:szCs w:val="22"/>
              </w:rPr>
            </w:pPr>
            <w:r w:rsidRPr="006611A8">
              <w:rPr>
                <w:rFonts w:ascii="Montserrat" w:hAnsi="Montserrat" w:cs="Arial"/>
                <w:sz w:val="22"/>
                <w:szCs w:val="22"/>
                <w:lang w:val="ro-RO"/>
              </w:rPr>
              <w:t>I</w:t>
            </w:r>
            <w:r w:rsidRPr="006611A8">
              <w:rPr>
                <w:rFonts w:ascii="Montserrat" w:hAnsi="Montserrat" w:cs="Arial"/>
                <w:sz w:val="22"/>
                <w:szCs w:val="22"/>
              </w:rPr>
              <w:t>nstrumentul de management al fondurilor externe nerambursabile prin care se asigură planificarea şi predictibilitatea, pe termen scurt şi mediu, a apelurilor de proiecte pentru solicitanţi şi conţine în mod obligatoriu:</w:t>
            </w:r>
          </w:p>
          <w:p w14:paraId="19279CD8" w14:textId="77777777" w:rsidR="00F44359" w:rsidRPr="006611A8" w:rsidRDefault="00F44359" w:rsidP="00F44359">
            <w:pPr>
              <w:pStyle w:val="ListParagraph"/>
              <w:numPr>
                <w:ilvl w:val="0"/>
                <w:numId w:val="16"/>
              </w:numPr>
              <w:ind w:right="179"/>
              <w:contextualSpacing w:val="0"/>
              <w:jc w:val="both"/>
              <w:rPr>
                <w:rFonts w:ascii="Montserrat" w:hAnsi="Montserrat" w:cs="Arial"/>
                <w:color w:val="27344C"/>
                <w:sz w:val="22"/>
                <w:szCs w:val="22"/>
              </w:rPr>
            </w:pPr>
            <w:r w:rsidRPr="006611A8">
              <w:rPr>
                <w:rFonts w:ascii="Montserrat" w:hAnsi="Montserrat" w:cs="Arial"/>
                <w:color w:val="27344C"/>
                <w:sz w:val="22"/>
                <w:szCs w:val="22"/>
              </w:rPr>
              <w:t>zona geografică vizată de apelul de proiecte;</w:t>
            </w:r>
          </w:p>
          <w:p w14:paraId="1FB8B99A" w14:textId="77777777" w:rsidR="00F44359" w:rsidRPr="006611A8" w:rsidRDefault="00F44359" w:rsidP="00F44359">
            <w:pPr>
              <w:pStyle w:val="ListParagraph"/>
              <w:numPr>
                <w:ilvl w:val="0"/>
                <w:numId w:val="16"/>
              </w:numPr>
              <w:ind w:right="179"/>
              <w:contextualSpacing w:val="0"/>
              <w:jc w:val="both"/>
              <w:rPr>
                <w:rFonts w:ascii="Montserrat" w:hAnsi="Montserrat" w:cs="Arial"/>
                <w:color w:val="27344C"/>
                <w:sz w:val="22"/>
                <w:szCs w:val="22"/>
              </w:rPr>
            </w:pPr>
            <w:r w:rsidRPr="006611A8">
              <w:rPr>
                <w:rFonts w:ascii="Montserrat" w:hAnsi="Montserrat" w:cs="Arial"/>
                <w:color w:val="27344C"/>
                <w:sz w:val="22"/>
                <w:szCs w:val="22"/>
              </w:rPr>
              <w:t>obiectivul de politică sau obiectivul specific vizat;</w:t>
            </w:r>
          </w:p>
          <w:p w14:paraId="0CB50617" w14:textId="77777777" w:rsidR="00F44359" w:rsidRPr="006611A8" w:rsidRDefault="00F44359" w:rsidP="00F44359">
            <w:pPr>
              <w:pStyle w:val="ListParagraph"/>
              <w:numPr>
                <w:ilvl w:val="0"/>
                <w:numId w:val="16"/>
              </w:numPr>
              <w:ind w:right="179"/>
              <w:contextualSpacing w:val="0"/>
              <w:jc w:val="both"/>
              <w:rPr>
                <w:rFonts w:ascii="Montserrat" w:hAnsi="Montserrat" w:cs="Arial"/>
                <w:color w:val="27344C"/>
                <w:sz w:val="22"/>
                <w:szCs w:val="22"/>
              </w:rPr>
            </w:pPr>
            <w:r w:rsidRPr="006611A8">
              <w:rPr>
                <w:rFonts w:ascii="Montserrat" w:hAnsi="Montserrat" w:cs="Arial"/>
                <w:color w:val="27344C"/>
                <w:sz w:val="22"/>
                <w:szCs w:val="22"/>
              </w:rPr>
              <w:lastRenderedPageBreak/>
              <w:t xml:space="preserve">tipul de </w:t>
            </w:r>
            <w:proofErr w:type="spellStart"/>
            <w:r w:rsidRPr="006611A8">
              <w:rPr>
                <w:rFonts w:ascii="Montserrat" w:hAnsi="Montserrat" w:cs="Arial"/>
                <w:color w:val="27344C"/>
                <w:sz w:val="22"/>
                <w:szCs w:val="22"/>
              </w:rPr>
              <w:t>solicitanţi</w:t>
            </w:r>
            <w:proofErr w:type="spellEnd"/>
            <w:r w:rsidRPr="006611A8">
              <w:rPr>
                <w:rFonts w:ascii="Montserrat" w:hAnsi="Montserrat" w:cs="Arial"/>
                <w:color w:val="27344C"/>
                <w:sz w:val="22"/>
                <w:szCs w:val="22"/>
              </w:rPr>
              <w:t xml:space="preserve"> eligibili;</w:t>
            </w:r>
          </w:p>
          <w:p w14:paraId="17B75C3A" w14:textId="77777777" w:rsidR="00F44359" w:rsidRPr="006611A8" w:rsidRDefault="00F44359" w:rsidP="00F44359">
            <w:pPr>
              <w:pStyle w:val="ListParagraph"/>
              <w:numPr>
                <w:ilvl w:val="0"/>
                <w:numId w:val="16"/>
              </w:numPr>
              <w:ind w:right="179"/>
              <w:contextualSpacing w:val="0"/>
              <w:jc w:val="both"/>
              <w:rPr>
                <w:rFonts w:ascii="Montserrat" w:hAnsi="Montserrat" w:cs="Arial"/>
                <w:color w:val="27344C"/>
                <w:sz w:val="22"/>
                <w:szCs w:val="22"/>
              </w:rPr>
            </w:pPr>
            <w:r w:rsidRPr="006611A8">
              <w:rPr>
                <w:rFonts w:ascii="Montserrat" w:hAnsi="Montserrat" w:cs="Arial"/>
                <w:color w:val="27344C"/>
                <w:sz w:val="22"/>
                <w:szCs w:val="22"/>
              </w:rPr>
              <w:t>cuantumul total al sprijinului pentru apelul de proiecte;</w:t>
            </w:r>
          </w:p>
          <w:p w14:paraId="7059D590" w14:textId="77777777" w:rsidR="00F44359" w:rsidRPr="006611A8" w:rsidRDefault="00F44359" w:rsidP="00F44359">
            <w:pPr>
              <w:pStyle w:val="ListParagraph"/>
              <w:numPr>
                <w:ilvl w:val="0"/>
                <w:numId w:val="16"/>
              </w:numPr>
              <w:ind w:right="179"/>
              <w:contextualSpacing w:val="0"/>
              <w:jc w:val="both"/>
              <w:rPr>
                <w:rFonts w:ascii="Montserrat" w:hAnsi="Montserrat" w:cs="Arial"/>
                <w:color w:val="27344C"/>
                <w:sz w:val="22"/>
                <w:szCs w:val="22"/>
              </w:rPr>
            </w:pPr>
            <w:r w:rsidRPr="006611A8">
              <w:rPr>
                <w:rFonts w:ascii="Montserrat" w:hAnsi="Montserrat" w:cs="Arial"/>
                <w:color w:val="27344C"/>
                <w:sz w:val="22"/>
                <w:szCs w:val="22"/>
              </w:rPr>
              <w:t xml:space="preserve">data de începere </w:t>
            </w:r>
            <w:proofErr w:type="spellStart"/>
            <w:r w:rsidRPr="006611A8">
              <w:rPr>
                <w:rFonts w:ascii="Montserrat" w:hAnsi="Montserrat" w:cs="Arial"/>
                <w:color w:val="27344C"/>
                <w:sz w:val="22"/>
                <w:szCs w:val="22"/>
              </w:rPr>
              <w:t>şi</w:t>
            </w:r>
            <w:proofErr w:type="spellEnd"/>
            <w:r w:rsidRPr="006611A8">
              <w:rPr>
                <w:rFonts w:ascii="Montserrat" w:hAnsi="Montserrat" w:cs="Arial"/>
                <w:color w:val="27344C"/>
                <w:sz w:val="22"/>
                <w:szCs w:val="22"/>
              </w:rPr>
              <w:t xml:space="preserve"> de încheiere a apelului de proiecte;</w:t>
            </w:r>
          </w:p>
          <w:p w14:paraId="4162F3DE" w14:textId="77777777" w:rsidR="00F44359" w:rsidRPr="006611A8" w:rsidRDefault="00F44359" w:rsidP="00F44359">
            <w:pPr>
              <w:pStyle w:val="ListParagraph"/>
              <w:numPr>
                <w:ilvl w:val="0"/>
                <w:numId w:val="16"/>
              </w:numPr>
              <w:ind w:right="179"/>
              <w:contextualSpacing w:val="0"/>
              <w:jc w:val="both"/>
              <w:rPr>
                <w:rFonts w:ascii="Montserrat" w:hAnsi="Montserrat" w:cs="Arial"/>
                <w:color w:val="27344C"/>
                <w:sz w:val="22"/>
                <w:szCs w:val="22"/>
              </w:rPr>
            </w:pPr>
            <w:r w:rsidRPr="006611A8">
              <w:rPr>
                <w:rFonts w:ascii="Montserrat" w:hAnsi="Montserrat" w:cs="Arial"/>
                <w:color w:val="27344C"/>
                <w:sz w:val="22"/>
                <w:szCs w:val="22"/>
              </w:rPr>
              <w:t xml:space="preserve">data estimată de începere </w:t>
            </w:r>
            <w:proofErr w:type="spellStart"/>
            <w:r w:rsidRPr="006611A8">
              <w:rPr>
                <w:rFonts w:ascii="Montserrat" w:hAnsi="Montserrat" w:cs="Arial"/>
                <w:color w:val="27344C"/>
                <w:sz w:val="22"/>
                <w:szCs w:val="22"/>
              </w:rPr>
              <w:t>şi</w:t>
            </w:r>
            <w:proofErr w:type="spellEnd"/>
            <w:r w:rsidRPr="006611A8">
              <w:rPr>
                <w:rFonts w:ascii="Montserrat" w:hAnsi="Montserrat" w:cs="Arial"/>
                <w:color w:val="27344C"/>
                <w:sz w:val="22"/>
                <w:szCs w:val="22"/>
              </w:rPr>
              <w:t xml:space="preserve"> finalizare a evaluării tehnice </w:t>
            </w:r>
            <w:proofErr w:type="spellStart"/>
            <w:r w:rsidRPr="006611A8">
              <w:rPr>
                <w:rFonts w:ascii="Montserrat" w:hAnsi="Montserrat" w:cs="Arial"/>
                <w:color w:val="27344C"/>
                <w:sz w:val="22"/>
                <w:szCs w:val="22"/>
              </w:rPr>
              <w:t>şi</w:t>
            </w:r>
            <w:proofErr w:type="spellEnd"/>
            <w:r w:rsidRPr="006611A8">
              <w:rPr>
                <w:rFonts w:ascii="Montserrat" w:hAnsi="Montserrat" w:cs="Arial"/>
                <w:color w:val="27344C"/>
                <w:sz w:val="22"/>
                <w:szCs w:val="22"/>
              </w:rPr>
              <w:t xml:space="preserve"> financiare;</w:t>
            </w:r>
          </w:p>
          <w:p w14:paraId="0C325D8C" w14:textId="77777777" w:rsidR="00F44359" w:rsidRPr="006611A8" w:rsidRDefault="00F44359" w:rsidP="00F44359">
            <w:pPr>
              <w:pStyle w:val="ListParagraph"/>
              <w:numPr>
                <w:ilvl w:val="0"/>
                <w:numId w:val="16"/>
              </w:numPr>
              <w:ind w:right="179"/>
              <w:contextualSpacing w:val="0"/>
              <w:jc w:val="both"/>
              <w:rPr>
                <w:rFonts w:ascii="Montserrat" w:hAnsi="Montserrat" w:cs="Arial"/>
                <w:color w:val="27344C"/>
                <w:sz w:val="22"/>
                <w:szCs w:val="22"/>
              </w:rPr>
            </w:pPr>
            <w:r w:rsidRPr="006611A8">
              <w:rPr>
                <w:rFonts w:ascii="Montserrat" w:hAnsi="Montserrat" w:cs="Arial"/>
                <w:color w:val="27344C"/>
                <w:sz w:val="22"/>
                <w:szCs w:val="22"/>
              </w:rPr>
              <w:t xml:space="preserve">data estimată de începere </w:t>
            </w:r>
            <w:proofErr w:type="spellStart"/>
            <w:r w:rsidRPr="006611A8">
              <w:rPr>
                <w:rFonts w:ascii="Montserrat" w:hAnsi="Montserrat" w:cs="Arial"/>
                <w:color w:val="27344C"/>
                <w:sz w:val="22"/>
                <w:szCs w:val="22"/>
              </w:rPr>
              <w:t>şi</w:t>
            </w:r>
            <w:proofErr w:type="spellEnd"/>
            <w:r w:rsidRPr="006611A8">
              <w:rPr>
                <w:rFonts w:ascii="Montserrat" w:hAnsi="Montserrat" w:cs="Arial"/>
                <w:color w:val="27344C"/>
                <w:sz w:val="22"/>
                <w:szCs w:val="22"/>
              </w:rPr>
              <w:t xml:space="preserve"> finalizare a perioadei de contractare;</w:t>
            </w:r>
          </w:p>
          <w:p w14:paraId="033B8BCB" w14:textId="77777777" w:rsidR="00F44359" w:rsidRPr="006611A8" w:rsidRDefault="00F44359" w:rsidP="00F44359">
            <w:pPr>
              <w:pStyle w:val="ListParagraph"/>
              <w:numPr>
                <w:ilvl w:val="0"/>
                <w:numId w:val="16"/>
              </w:numPr>
              <w:ind w:right="179"/>
              <w:contextualSpacing w:val="0"/>
              <w:jc w:val="both"/>
              <w:rPr>
                <w:rFonts w:ascii="Montserrat" w:hAnsi="Montserrat" w:cs="Arial"/>
                <w:color w:val="27344C"/>
                <w:sz w:val="22"/>
                <w:szCs w:val="22"/>
                <w:lang w:val="en-RO"/>
              </w:rPr>
            </w:pPr>
            <w:r w:rsidRPr="006611A8">
              <w:rPr>
                <w:rFonts w:ascii="Montserrat" w:hAnsi="Montserrat" w:cs="Arial"/>
                <w:color w:val="27344C"/>
                <w:sz w:val="22"/>
                <w:szCs w:val="22"/>
              </w:rPr>
              <w:t xml:space="preserve">data estimată de începere </w:t>
            </w:r>
            <w:proofErr w:type="spellStart"/>
            <w:r w:rsidRPr="006611A8">
              <w:rPr>
                <w:rFonts w:ascii="Montserrat" w:hAnsi="Montserrat" w:cs="Arial"/>
                <w:color w:val="27344C"/>
                <w:sz w:val="22"/>
                <w:szCs w:val="22"/>
              </w:rPr>
              <w:t>şi</w:t>
            </w:r>
            <w:proofErr w:type="spellEnd"/>
            <w:r w:rsidRPr="006611A8">
              <w:rPr>
                <w:rFonts w:ascii="Montserrat" w:hAnsi="Montserrat" w:cs="Arial"/>
                <w:color w:val="27344C"/>
                <w:sz w:val="22"/>
                <w:szCs w:val="22"/>
              </w:rPr>
              <w:t xml:space="preserve"> finalizare a perioadei de implementare a proiectelor.</w:t>
            </w:r>
          </w:p>
        </w:tc>
      </w:tr>
      <w:tr w:rsidR="006611A8" w:rsidRPr="006611A8" w14:paraId="6CFEED83" w14:textId="77777777" w:rsidTr="000E4CAC">
        <w:trPr>
          <w:trHeight w:val="247"/>
        </w:trPr>
        <w:tc>
          <w:tcPr>
            <w:tcW w:w="851" w:type="dxa"/>
          </w:tcPr>
          <w:p w14:paraId="16E0A98E"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43D55EA3" w14:textId="77777777" w:rsidR="00F44359" w:rsidRPr="006611A8" w:rsidRDefault="00F44359" w:rsidP="00F44359">
            <w:pPr>
              <w:spacing w:line="240" w:lineRule="auto"/>
              <w:rPr>
                <w:rFonts w:ascii="Montserrat" w:hAnsi="Montserrat" w:cs="Times New Roman"/>
                <w:sz w:val="22"/>
                <w:szCs w:val="22"/>
                <w:lang w:val="en-US"/>
              </w:rPr>
            </w:pPr>
            <w:r w:rsidRPr="006611A8">
              <w:rPr>
                <w:rFonts w:ascii="Montserrat" w:hAnsi="Montserrat" w:cs="Calibri"/>
                <w:sz w:val="22"/>
                <w:szCs w:val="22"/>
              </w:rPr>
              <w:t>Calificarea</w:t>
            </w:r>
          </w:p>
        </w:tc>
        <w:tc>
          <w:tcPr>
            <w:tcW w:w="7227" w:type="dxa"/>
          </w:tcPr>
          <w:p w14:paraId="6B9C79F0"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val="en-US"/>
              </w:rPr>
            </w:pPr>
            <w:r w:rsidRPr="006611A8">
              <w:rPr>
                <w:rFonts w:ascii="Montserrat" w:hAnsi="Montserrat" w:cs="Calibri"/>
                <w:sz w:val="22"/>
                <w:szCs w:val="22"/>
              </w:rPr>
              <w:t xml:space="preserve">Calificarea este rezultatul formal al unui proces de evaluare și validare, care este obținut atunci când un organism competent stabilește că o persoană a obținut, ca urmare a învățării, rezultate la anumite standarde prestabilite. </w:t>
            </w:r>
          </w:p>
        </w:tc>
      </w:tr>
      <w:tr w:rsidR="006611A8" w:rsidRPr="006611A8" w14:paraId="245B312C" w14:textId="77777777" w:rsidTr="000E4CAC">
        <w:trPr>
          <w:trHeight w:val="247"/>
        </w:trPr>
        <w:tc>
          <w:tcPr>
            <w:tcW w:w="851" w:type="dxa"/>
          </w:tcPr>
          <w:p w14:paraId="0AEAA837"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6743EF90" w14:textId="77777777" w:rsidR="00F44359" w:rsidRPr="006611A8" w:rsidRDefault="00F44359" w:rsidP="00F44359">
            <w:pPr>
              <w:spacing w:line="240" w:lineRule="auto"/>
              <w:rPr>
                <w:rFonts w:ascii="Montserrat" w:hAnsi="Montserrat" w:cs="Times New Roman"/>
                <w:sz w:val="22"/>
                <w:szCs w:val="22"/>
                <w:lang w:val="en-US" w:bidi="en-US"/>
              </w:rPr>
            </w:pPr>
            <w:r w:rsidRPr="006611A8">
              <w:rPr>
                <w:rFonts w:ascii="Montserrat" w:hAnsi="Montserrat" w:cs="Calibri"/>
                <w:sz w:val="22"/>
                <w:szCs w:val="22"/>
              </w:rPr>
              <w:t>Calitatea educației</w:t>
            </w:r>
          </w:p>
        </w:tc>
        <w:tc>
          <w:tcPr>
            <w:tcW w:w="7227" w:type="dxa"/>
          </w:tcPr>
          <w:p w14:paraId="344A603F"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val="en-US" w:bidi="en-US"/>
              </w:rPr>
            </w:pPr>
            <w:r w:rsidRPr="006611A8">
              <w:rPr>
                <w:rFonts w:ascii="Montserrat" w:hAnsi="Montserrat" w:cs="Calibri"/>
                <w:sz w:val="22"/>
                <w:szCs w:val="22"/>
              </w:rPr>
              <w:t xml:space="preserve">Ansamblul de caracteristici ale unui program de studii sau program de calificare profesională și ale furnizorului acestuia, prin care sunt îndeplinite standardele de calitate, precum și așteptările beneficiarilor. </w:t>
            </w:r>
          </w:p>
        </w:tc>
      </w:tr>
      <w:tr w:rsidR="006611A8" w:rsidRPr="006611A8" w14:paraId="5B3B6048" w14:textId="77777777" w:rsidTr="000E4CAC">
        <w:trPr>
          <w:trHeight w:val="247"/>
        </w:trPr>
        <w:tc>
          <w:tcPr>
            <w:tcW w:w="851" w:type="dxa"/>
          </w:tcPr>
          <w:p w14:paraId="597A281E"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E61FD83" w14:textId="77777777" w:rsidR="00F44359" w:rsidRPr="006611A8" w:rsidRDefault="00F44359" w:rsidP="00F44359">
            <w:pPr>
              <w:spacing w:line="240" w:lineRule="auto"/>
              <w:rPr>
                <w:rFonts w:ascii="Montserrat" w:hAnsi="Montserrat" w:cs="Arial"/>
                <w:noProof/>
                <w:sz w:val="22"/>
                <w:szCs w:val="22"/>
              </w:rPr>
            </w:pPr>
            <w:r w:rsidRPr="006611A8">
              <w:rPr>
                <w:rFonts w:ascii="Montserrat" w:hAnsi="Montserrat" w:cs="Calibri"/>
                <w:sz w:val="22"/>
                <w:szCs w:val="22"/>
              </w:rPr>
              <w:t>Cartografiere</w:t>
            </w:r>
          </w:p>
        </w:tc>
        <w:tc>
          <w:tcPr>
            <w:tcW w:w="7227" w:type="dxa"/>
          </w:tcPr>
          <w:p w14:paraId="504752AC" w14:textId="77777777" w:rsidR="00F44359" w:rsidRPr="006611A8" w:rsidRDefault="00F44359" w:rsidP="00F44359">
            <w:pPr>
              <w:tabs>
                <w:tab w:val="left" w:pos="1017"/>
              </w:tabs>
              <w:spacing w:line="240" w:lineRule="auto"/>
              <w:ind w:right="179"/>
              <w:jc w:val="both"/>
              <w:rPr>
                <w:rFonts w:ascii="Montserrat" w:hAnsi="Montserrat" w:cs="Arial"/>
                <w:sz w:val="22"/>
                <w:szCs w:val="22"/>
              </w:rPr>
            </w:pPr>
            <w:r w:rsidRPr="006611A8">
              <w:rPr>
                <w:rFonts w:ascii="Montserrat" w:hAnsi="Montserrat" w:cs="Calibri"/>
                <w:sz w:val="22"/>
                <w:szCs w:val="22"/>
              </w:rPr>
              <w:t>Mapare</w:t>
            </w:r>
            <w:r w:rsidRPr="006611A8">
              <w:rPr>
                <w:rFonts w:ascii="Montserrat" w:hAnsi="Montserrat" w:cs="Calibri"/>
                <w:sz w:val="22"/>
                <w:szCs w:val="22"/>
                <w:lang w:val="ro-RO"/>
              </w:rPr>
              <w:t xml:space="preserve"> a nevoilor regionale de investiții din domeniul ocupării forței de muncă și domeniul educațional.</w:t>
            </w:r>
          </w:p>
        </w:tc>
      </w:tr>
      <w:tr w:rsidR="006611A8" w:rsidRPr="006611A8" w14:paraId="474CC604" w14:textId="77777777" w:rsidTr="000E4CAC">
        <w:trPr>
          <w:trHeight w:val="247"/>
        </w:trPr>
        <w:tc>
          <w:tcPr>
            <w:tcW w:w="851" w:type="dxa"/>
          </w:tcPr>
          <w:p w14:paraId="0FE99528"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0F0BE1B2" w14:textId="77777777" w:rsidR="00F44359" w:rsidRPr="006611A8" w:rsidRDefault="00F44359" w:rsidP="00F44359">
            <w:pPr>
              <w:spacing w:line="240" w:lineRule="auto"/>
              <w:rPr>
                <w:rFonts w:ascii="Montserrat" w:hAnsi="Montserrat" w:cs="Times New Roman"/>
                <w:sz w:val="22"/>
                <w:szCs w:val="22"/>
                <w:lang w:val="en-US" w:bidi="en-US"/>
              </w:rPr>
            </w:pPr>
            <w:r w:rsidRPr="006611A8">
              <w:rPr>
                <w:rFonts w:ascii="Montserrat" w:hAnsi="Montserrat" w:cs="Arial"/>
                <w:sz w:val="22"/>
                <w:szCs w:val="22"/>
                <w:lang w:val="ro-RO"/>
              </w:rPr>
              <w:t xml:space="preserve">Centrele sociale cu </w:t>
            </w:r>
            <w:proofErr w:type="spellStart"/>
            <w:r w:rsidRPr="006611A8">
              <w:rPr>
                <w:rFonts w:ascii="Montserrat" w:hAnsi="Montserrat" w:cs="Arial"/>
                <w:sz w:val="22"/>
                <w:szCs w:val="22"/>
                <w:lang w:val="ro-RO"/>
              </w:rPr>
              <w:t>destinaţie</w:t>
            </w:r>
            <w:proofErr w:type="spellEnd"/>
            <w:r w:rsidRPr="006611A8">
              <w:rPr>
                <w:rFonts w:ascii="Montserrat" w:hAnsi="Montserrat" w:cs="Arial"/>
                <w:sz w:val="22"/>
                <w:szCs w:val="22"/>
                <w:lang w:val="ro-RO"/>
              </w:rPr>
              <w:t xml:space="preserve"> </w:t>
            </w:r>
            <w:proofErr w:type="spellStart"/>
            <w:r w:rsidRPr="006611A8">
              <w:rPr>
                <w:rFonts w:ascii="Montserrat" w:hAnsi="Montserrat" w:cs="Arial"/>
                <w:sz w:val="22"/>
                <w:szCs w:val="22"/>
                <w:lang w:val="ro-RO"/>
              </w:rPr>
              <w:t>multifuncţională</w:t>
            </w:r>
            <w:proofErr w:type="spellEnd"/>
          </w:p>
        </w:tc>
        <w:tc>
          <w:tcPr>
            <w:tcW w:w="7227" w:type="dxa"/>
          </w:tcPr>
          <w:p w14:paraId="55DE2C0D"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val="en-US" w:bidi="en-US"/>
              </w:rPr>
            </w:pPr>
            <w:r w:rsidRPr="006611A8">
              <w:rPr>
                <w:rFonts w:ascii="Montserrat" w:hAnsi="Montserrat" w:cs="Arial"/>
                <w:sz w:val="22"/>
                <w:szCs w:val="22"/>
                <w:lang w:val="ro-RO"/>
              </w:rPr>
              <w:t xml:space="preserve">Centre care pot acoperi o gamă variată de servicii, care includ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servicii sociale primare, cu scopul de a ajuta persoanele în dificultate, începând cu acceptarea lor în centru, până la rezolvarea  unor probleme specifice cu care acestea se confruntă, temporar, inclusiv prin organizarea unor ateliere de lucru pentru dezvoltarea deprinderilor de </w:t>
            </w:r>
            <w:proofErr w:type="spellStart"/>
            <w:r w:rsidRPr="006611A8">
              <w:rPr>
                <w:rFonts w:ascii="Montserrat" w:hAnsi="Montserrat" w:cs="Arial"/>
                <w:sz w:val="22"/>
                <w:szCs w:val="22"/>
                <w:lang w:val="ro-RO"/>
              </w:rPr>
              <w:t>viaţă</w:t>
            </w:r>
            <w:proofErr w:type="spellEnd"/>
            <w:r w:rsidRPr="006611A8">
              <w:rPr>
                <w:rFonts w:ascii="Montserrat" w:hAnsi="Montserrat" w:cs="Arial"/>
                <w:sz w:val="22"/>
                <w:szCs w:val="22"/>
                <w:lang w:val="ro-RO"/>
              </w:rPr>
              <w:t xml:space="preserve"> independente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a </w:t>
            </w:r>
            <w:proofErr w:type="spellStart"/>
            <w:r w:rsidRPr="006611A8">
              <w:rPr>
                <w:rFonts w:ascii="Montserrat" w:hAnsi="Montserrat" w:cs="Arial"/>
                <w:sz w:val="22"/>
                <w:szCs w:val="22"/>
                <w:lang w:val="ro-RO"/>
              </w:rPr>
              <w:t>competenţelor</w:t>
            </w:r>
            <w:proofErr w:type="spellEnd"/>
            <w:r w:rsidRPr="006611A8">
              <w:rPr>
                <w:rFonts w:ascii="Montserrat" w:hAnsi="Montserrat" w:cs="Arial"/>
                <w:sz w:val="22"/>
                <w:szCs w:val="22"/>
                <w:lang w:val="ro-RO"/>
              </w:rPr>
              <w:t xml:space="preserve"> profesionale.</w:t>
            </w:r>
          </w:p>
        </w:tc>
      </w:tr>
      <w:tr w:rsidR="006611A8" w:rsidRPr="006611A8" w14:paraId="335961B7" w14:textId="77777777" w:rsidTr="000E4CAC">
        <w:trPr>
          <w:trHeight w:val="247"/>
        </w:trPr>
        <w:tc>
          <w:tcPr>
            <w:tcW w:w="851" w:type="dxa"/>
          </w:tcPr>
          <w:p w14:paraId="67555261"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4F4645A7" w14:textId="77777777" w:rsidR="00F44359" w:rsidRPr="006611A8" w:rsidRDefault="00F44359" w:rsidP="00F44359">
            <w:pPr>
              <w:spacing w:line="240" w:lineRule="auto"/>
              <w:rPr>
                <w:rFonts w:ascii="Montserrat" w:hAnsi="Montserrat" w:cs="Times New Roman"/>
                <w:sz w:val="22"/>
                <w:szCs w:val="22"/>
                <w:lang w:val="en-US" w:bidi="en-US"/>
              </w:rPr>
            </w:pPr>
            <w:r w:rsidRPr="006611A8">
              <w:rPr>
                <w:rFonts w:ascii="Montserrat" w:hAnsi="Montserrat" w:cs="Arial"/>
                <w:sz w:val="22"/>
                <w:szCs w:val="22"/>
              </w:rPr>
              <w:t>Cerere de finanțare</w:t>
            </w:r>
          </w:p>
        </w:tc>
        <w:tc>
          <w:tcPr>
            <w:tcW w:w="7227" w:type="dxa"/>
          </w:tcPr>
          <w:p w14:paraId="55EAFF84"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val="en-US" w:bidi="en-US"/>
              </w:rPr>
            </w:pPr>
            <w:r w:rsidRPr="006611A8">
              <w:rPr>
                <w:rFonts w:ascii="Montserrat" w:hAnsi="Montserrat" w:cs="Arial"/>
                <w:sz w:val="22"/>
                <w:szCs w:val="22"/>
                <w:lang w:val="ro-RO"/>
              </w:rPr>
              <w:t>D</w:t>
            </w:r>
            <w:r w:rsidRPr="006611A8">
              <w:rPr>
                <w:rFonts w:ascii="Montserrat" w:hAnsi="Montserrat" w:cs="Arial"/>
                <w:sz w:val="22"/>
                <w:szCs w:val="22"/>
              </w:rPr>
              <w:t>ocument standardizat, disponibil în sistemul informatic MySMIS2021/SMIS2021+, prin care este solicitat sprijin financiar în cadrul oricăruia dintre programele cofinanțate din Fondul european de dezvoltare regională, Fondul de coeziune, Fondul social european Plus și Fondul pentru o tranziție justă în perioada 2021-2027, în condițiile aplicabile apelului de proiecte în care se solicită finanțare, pentru acoperirea totală sau parțială a costurilor de realizare ale unui proiect; în acest scop, în cadrul cererii de finanțare este prezentat detaliat proiectul, este argumentată necesitatea lui, sunt prezentate avantajele sale, planul de activități, planul de achiziții, bugetul proiectului, indicatorii de realizare și de rezultat, precum și orice alte elemente necesare, prevăzute în Ghidul Solicitantului și care sunt cuprinse în sistemul informatic MySMIS2021/SMIS2021+</w:t>
            </w:r>
            <w:r w:rsidRPr="006611A8">
              <w:rPr>
                <w:rFonts w:ascii="Montserrat" w:hAnsi="Montserrat" w:cs="Arial"/>
                <w:sz w:val="22"/>
                <w:szCs w:val="22"/>
                <w:lang w:val="ro-RO"/>
              </w:rPr>
              <w:t>.</w:t>
            </w:r>
          </w:p>
        </w:tc>
      </w:tr>
      <w:tr w:rsidR="006611A8" w:rsidRPr="006611A8" w14:paraId="7C47E1DB" w14:textId="77777777" w:rsidTr="000E4CAC">
        <w:trPr>
          <w:trHeight w:val="247"/>
        </w:trPr>
        <w:tc>
          <w:tcPr>
            <w:tcW w:w="851" w:type="dxa"/>
          </w:tcPr>
          <w:p w14:paraId="07067F80"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F56190F"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Calibri"/>
                <w:sz w:val="22"/>
                <w:szCs w:val="22"/>
              </w:rPr>
              <w:t>Certificat de internship</w:t>
            </w:r>
          </w:p>
        </w:tc>
        <w:tc>
          <w:tcPr>
            <w:tcW w:w="7227" w:type="dxa"/>
          </w:tcPr>
          <w:p w14:paraId="450C19D5"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Calibri"/>
                <w:sz w:val="22"/>
                <w:szCs w:val="22"/>
              </w:rPr>
              <w:t xml:space="preserve">Documentul întocmit de organizaţia-gazdă la finalizarea programului de internship, care atestă perioada în care internul a desfăşurat activitate în baza contractului de </w:t>
            </w:r>
            <w:r w:rsidRPr="006611A8">
              <w:rPr>
                <w:rFonts w:ascii="Montserrat" w:hAnsi="Montserrat" w:cs="Calibri"/>
                <w:sz w:val="22"/>
                <w:szCs w:val="22"/>
              </w:rPr>
              <w:lastRenderedPageBreak/>
              <w:t>internship, activităţile desfăşurate, precum şi calificativul obţinut în urma evaluării</w:t>
            </w:r>
            <w:r w:rsidRPr="006611A8">
              <w:rPr>
                <w:rFonts w:ascii="Montserrat" w:hAnsi="Montserrat" w:cs="Calibri"/>
                <w:sz w:val="22"/>
                <w:szCs w:val="22"/>
                <w:lang w:val="ro-RO"/>
              </w:rPr>
              <w:t>.</w:t>
            </w:r>
          </w:p>
        </w:tc>
      </w:tr>
      <w:tr w:rsidR="006611A8" w:rsidRPr="006611A8" w14:paraId="46E2ADED" w14:textId="77777777" w:rsidTr="000E4CAC">
        <w:trPr>
          <w:trHeight w:val="247"/>
        </w:trPr>
        <w:tc>
          <w:tcPr>
            <w:tcW w:w="851" w:type="dxa"/>
          </w:tcPr>
          <w:p w14:paraId="6CB09AD2"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4E306BB1"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Arial"/>
                <w:sz w:val="22"/>
                <w:szCs w:val="22"/>
                <w:lang w:val="ro-RO"/>
              </w:rPr>
              <w:t>Cheltuieli eligibile</w:t>
            </w:r>
          </w:p>
        </w:tc>
        <w:tc>
          <w:tcPr>
            <w:tcW w:w="7227" w:type="dxa"/>
          </w:tcPr>
          <w:p w14:paraId="32A03374"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Arial"/>
                <w:sz w:val="22"/>
                <w:szCs w:val="22"/>
                <w:lang w:val="ro-RO"/>
              </w:rPr>
              <w:t xml:space="preserve">Cheltuielile realizate de către un beneficiar, aferente proiectelor finanțate în cadrul programelor operaționale, care pot fi finanțate atât din instrumente structurale, cât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din bugetul de stat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/sau contribuția proprie a beneficiarului, conform reglementărilor legale comunitare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naționale în vigoare. Categoriile de cheltuieli eligibile sunt detaliate pentru fiecare prioritate de investiții în parte în cadrul ordinelor de cheltuieli ne-eligibile.</w:t>
            </w:r>
          </w:p>
        </w:tc>
      </w:tr>
      <w:tr w:rsidR="006611A8" w:rsidRPr="006611A8" w14:paraId="5A3C1F64" w14:textId="77777777" w:rsidTr="000E4CAC">
        <w:trPr>
          <w:trHeight w:val="247"/>
        </w:trPr>
        <w:tc>
          <w:tcPr>
            <w:tcW w:w="851" w:type="dxa"/>
          </w:tcPr>
          <w:p w14:paraId="01372D33"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CCDB7AC"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Arial"/>
                <w:sz w:val="22"/>
                <w:szCs w:val="22"/>
                <w:lang w:val="ro-RO"/>
              </w:rPr>
              <w:t>Cheltuieli neeligibile</w:t>
            </w:r>
          </w:p>
        </w:tc>
        <w:tc>
          <w:tcPr>
            <w:tcW w:w="7227" w:type="dxa"/>
          </w:tcPr>
          <w:p w14:paraId="3B0C1987"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Arial"/>
                <w:sz w:val="22"/>
                <w:szCs w:val="22"/>
                <w:lang w:val="ro-RO"/>
              </w:rPr>
              <w:t xml:space="preserve">În înțelesul prezentului Ghid, reprezintă cheltuieli inerente realizării proiectelor finanțate din instrumentele structurale în cadrul programelor operaționale, care nu pot fi finanțate din instrumentele structurale, conform reglementărilor comunitare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naționale.</w:t>
            </w:r>
          </w:p>
        </w:tc>
      </w:tr>
      <w:tr w:rsidR="006611A8" w:rsidRPr="006611A8" w14:paraId="3D96A68C" w14:textId="77777777" w:rsidTr="000E4CAC">
        <w:trPr>
          <w:trHeight w:val="247"/>
        </w:trPr>
        <w:tc>
          <w:tcPr>
            <w:tcW w:w="851" w:type="dxa"/>
          </w:tcPr>
          <w:p w14:paraId="4F8D26E1"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751960A0" w14:textId="77777777" w:rsidR="00F44359" w:rsidRPr="006611A8" w:rsidRDefault="00F44359" w:rsidP="00F44359">
            <w:pPr>
              <w:spacing w:line="240" w:lineRule="auto"/>
              <w:rPr>
                <w:rFonts w:ascii="Montserrat" w:hAnsi="Montserrat" w:cs="Times New Roman"/>
                <w:sz w:val="22"/>
                <w:szCs w:val="22"/>
                <w:lang w:val="en-US"/>
              </w:rPr>
            </w:pPr>
            <w:r w:rsidRPr="006611A8">
              <w:rPr>
                <w:rFonts w:ascii="Montserrat" w:hAnsi="Montserrat" w:cs="Arial"/>
                <w:sz w:val="22"/>
                <w:szCs w:val="22"/>
                <w:lang w:val="ro-RO"/>
              </w:rPr>
              <w:t>Cifra de afaceri</w:t>
            </w:r>
          </w:p>
        </w:tc>
        <w:tc>
          <w:tcPr>
            <w:tcW w:w="7227" w:type="dxa"/>
          </w:tcPr>
          <w:p w14:paraId="699CC0A0"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val="en-US"/>
              </w:rPr>
            </w:pPr>
            <w:r w:rsidRPr="006611A8">
              <w:rPr>
                <w:rFonts w:ascii="Montserrat" w:hAnsi="Montserrat" w:cs="Arial"/>
                <w:sz w:val="22"/>
                <w:szCs w:val="22"/>
                <w:lang w:val="ro-RO"/>
              </w:rPr>
              <w:t xml:space="preserve">Cifra de afaceri anuală netă este stabilită prin calcularea veniturilor pe care întreprinderea le realizează în cursul unui an din vânzări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servicii, după deducerea reducerilor comerciale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a taxei pe valoarea adăugată, precum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a altor taxe indirecte.</w:t>
            </w:r>
          </w:p>
        </w:tc>
      </w:tr>
      <w:tr w:rsidR="006611A8" w:rsidRPr="006611A8" w14:paraId="772D51AB" w14:textId="77777777" w:rsidTr="000E4CAC">
        <w:trPr>
          <w:trHeight w:val="247"/>
        </w:trPr>
        <w:tc>
          <w:tcPr>
            <w:tcW w:w="851" w:type="dxa"/>
          </w:tcPr>
          <w:p w14:paraId="57801C54"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68CBA9B1"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Calibri"/>
                <w:sz w:val="22"/>
                <w:szCs w:val="22"/>
              </w:rPr>
              <w:t>Clasa tehnică a drumului</w:t>
            </w:r>
          </w:p>
        </w:tc>
        <w:tc>
          <w:tcPr>
            <w:tcW w:w="7227" w:type="dxa"/>
          </w:tcPr>
          <w:p w14:paraId="6839C9B5" w14:textId="77777777" w:rsidR="00F44359" w:rsidRPr="006611A8" w:rsidRDefault="00F44359" w:rsidP="00F44359">
            <w:pPr>
              <w:tabs>
                <w:tab w:val="left" w:pos="1017"/>
              </w:tabs>
              <w:spacing w:line="240" w:lineRule="auto"/>
              <w:ind w:right="179"/>
              <w:jc w:val="both"/>
              <w:rPr>
                <w:rFonts w:ascii="Montserrat" w:hAnsi="Montserrat" w:cs="Calibri"/>
                <w:sz w:val="22"/>
                <w:szCs w:val="22"/>
                <w:lang w:val="ro-RO"/>
              </w:rPr>
            </w:pPr>
            <w:r w:rsidRPr="006611A8">
              <w:rPr>
                <w:rFonts w:ascii="Montserrat" w:hAnsi="Montserrat" w:cs="Calibri"/>
                <w:sz w:val="22"/>
                <w:szCs w:val="22"/>
              </w:rPr>
              <w:t>Se stabilește în funcție de intensitatea traficului, în 5 clase.</w:t>
            </w:r>
            <w:r w:rsidRPr="006611A8">
              <w:rPr>
                <w:rFonts w:ascii="Montserrat" w:hAnsi="Montserrat" w:cs="Calibri"/>
                <w:sz w:val="22"/>
                <w:szCs w:val="22"/>
              </w:rPr>
              <w:br/>
              <w:t>Clasele tehnice servesc pentru clasificarea reţelei de drumuri publice actuale în vederea planificării şi proiectării lucrărilor de modernizare şi îmbunătăţire a condiţiilor de circulaţie, precum şi pentru lucrările de construcţii noi</w:t>
            </w:r>
            <w:r w:rsidRPr="006611A8">
              <w:rPr>
                <w:rFonts w:ascii="Montserrat" w:hAnsi="Montserrat" w:cs="Calibri"/>
                <w:sz w:val="22"/>
                <w:szCs w:val="22"/>
                <w:lang w:val="ro-RO"/>
              </w:rPr>
              <w:t>.</w:t>
            </w:r>
          </w:p>
          <w:p w14:paraId="0BFC1FDD" w14:textId="77777777" w:rsidR="00F44359" w:rsidRPr="006611A8" w:rsidRDefault="00F44359" w:rsidP="00F44359">
            <w:pPr>
              <w:tabs>
                <w:tab w:val="left" w:pos="1017"/>
              </w:tabs>
              <w:spacing w:line="240" w:lineRule="auto"/>
              <w:ind w:right="179"/>
              <w:jc w:val="both"/>
              <w:rPr>
                <w:rFonts w:ascii="Montserrat" w:hAnsi="Montserrat" w:cs="Calibri"/>
                <w:sz w:val="22"/>
                <w:szCs w:val="22"/>
              </w:rPr>
            </w:pPr>
            <w:r w:rsidRPr="006611A8">
              <w:rPr>
                <w:rFonts w:ascii="Montserrat" w:hAnsi="Montserrat" w:cs="Calibri"/>
                <w:sz w:val="22"/>
                <w:szCs w:val="22"/>
              </w:rPr>
              <w:t>Clasificarea tehnică a reţelei actuale se face pe baza intensităţii traficului rezultat din datele ultimului recensământ de circulaţie.</w:t>
            </w:r>
            <w:r w:rsidRPr="006611A8">
              <w:rPr>
                <w:rFonts w:ascii="Montserrat" w:hAnsi="Montserrat" w:cs="Calibri"/>
                <w:sz w:val="22"/>
                <w:szCs w:val="22"/>
              </w:rPr>
              <w:br/>
              <w:t>Pentru planificarea şi proiectarea lucrărilor de modernizare, îmbunătăţire a condiţiilor de circulaţie, precum şi pentru construcţiile noi de drumuri, clasificarea tehnică se face după intensitatea traficului de perspectivă. Perioada de perspectivă recomandată este de 15 ani.</w:t>
            </w:r>
          </w:p>
          <w:p w14:paraId="625F2578"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Calibri"/>
                <w:sz w:val="22"/>
                <w:szCs w:val="22"/>
              </w:rPr>
              <w:t>Clasificarea tehnică se realizează independent de încadrarea în categoriile funcționale și administrative.</w:t>
            </w:r>
          </w:p>
        </w:tc>
      </w:tr>
      <w:tr w:rsidR="006611A8" w:rsidRPr="006611A8" w14:paraId="733FA9AA" w14:textId="77777777" w:rsidTr="000E4CAC">
        <w:trPr>
          <w:trHeight w:val="247"/>
        </w:trPr>
        <w:tc>
          <w:tcPr>
            <w:tcW w:w="851" w:type="dxa"/>
          </w:tcPr>
          <w:p w14:paraId="20A30E99"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2A73D8A1" w14:textId="77777777" w:rsidR="00F44359" w:rsidRPr="006611A8" w:rsidRDefault="00F44359" w:rsidP="00F44359">
            <w:pPr>
              <w:spacing w:line="240" w:lineRule="auto"/>
              <w:rPr>
                <w:rFonts w:ascii="Montserrat" w:eastAsia="Times New Roman" w:hAnsi="Montserrat" w:cs="Times New Roman"/>
                <w:sz w:val="22"/>
                <w:szCs w:val="22"/>
                <w:lang w:val="en-US" w:eastAsia="en-GB"/>
              </w:rPr>
            </w:pPr>
            <w:r w:rsidRPr="006611A8">
              <w:rPr>
                <w:rFonts w:ascii="Montserrat" w:hAnsi="Montserrat" w:cs="Calibri"/>
                <w:sz w:val="22"/>
                <w:szCs w:val="22"/>
              </w:rPr>
              <w:t>CNCIS</w:t>
            </w:r>
          </w:p>
        </w:tc>
        <w:tc>
          <w:tcPr>
            <w:tcW w:w="7227" w:type="dxa"/>
          </w:tcPr>
          <w:p w14:paraId="394A522F" w14:textId="77777777" w:rsidR="00F44359" w:rsidRPr="006611A8" w:rsidRDefault="00F44359" w:rsidP="00F44359">
            <w:pPr>
              <w:tabs>
                <w:tab w:val="left" w:pos="1017"/>
              </w:tabs>
              <w:spacing w:line="240" w:lineRule="auto"/>
              <w:ind w:right="179"/>
              <w:jc w:val="both"/>
              <w:rPr>
                <w:rFonts w:ascii="Montserrat" w:eastAsia="Times New Roman" w:hAnsi="Montserrat" w:cs="Times New Roman"/>
                <w:sz w:val="22"/>
                <w:szCs w:val="22"/>
                <w:lang w:val="en-US" w:eastAsia="en-GB"/>
              </w:rPr>
            </w:pPr>
            <w:r w:rsidRPr="006611A8">
              <w:rPr>
                <w:rFonts w:ascii="Montserrat" w:hAnsi="Montserrat" w:cs="Calibri"/>
                <w:sz w:val="22"/>
                <w:szCs w:val="22"/>
              </w:rPr>
              <w:t xml:space="preserve">Cadrul național al calificărilor din învățământul superior, denumit în continuare CNCIS, reprezintă instrumentul pentru stabilirea structurii calificărilor din învățământul superior. CNCIS are ca scop asigurarea coerenței calificărilor și a titlurilor obținute în învățământul superior. CNCIS asigură recunoașterea națională precum și compatibilitatea și comparabilitatea internațională a calificărilor dobândite prin învățământul superior. </w:t>
            </w:r>
          </w:p>
        </w:tc>
      </w:tr>
      <w:tr w:rsidR="006611A8" w:rsidRPr="006611A8" w14:paraId="48FA3DC7" w14:textId="77777777" w:rsidTr="000E4CAC">
        <w:trPr>
          <w:trHeight w:val="247"/>
        </w:trPr>
        <w:tc>
          <w:tcPr>
            <w:tcW w:w="851" w:type="dxa"/>
          </w:tcPr>
          <w:p w14:paraId="6C5CE1BB"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424CB041"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Arial"/>
                <w:sz w:val="22"/>
                <w:szCs w:val="22"/>
                <w:lang w:val="ro-RO"/>
              </w:rPr>
              <w:t>Co-finanțare privată</w:t>
            </w:r>
          </w:p>
        </w:tc>
        <w:tc>
          <w:tcPr>
            <w:tcW w:w="7227" w:type="dxa"/>
          </w:tcPr>
          <w:p w14:paraId="1312880E"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Arial"/>
                <w:sz w:val="22"/>
                <w:szCs w:val="22"/>
                <w:lang w:val="ro-RO"/>
              </w:rPr>
              <w:t xml:space="preserve">Orice contribuție la finanțarea cheltuielilor eligibile, alta decât </w:t>
            </w:r>
            <w:proofErr w:type="spellStart"/>
            <w:r w:rsidRPr="006611A8">
              <w:rPr>
                <w:rFonts w:ascii="Montserrat" w:hAnsi="Montserrat" w:cs="Arial"/>
                <w:sz w:val="22"/>
                <w:szCs w:val="22"/>
                <w:lang w:val="ro-RO"/>
              </w:rPr>
              <w:t>co</w:t>
            </w:r>
            <w:proofErr w:type="spellEnd"/>
            <w:r w:rsidRPr="006611A8">
              <w:rPr>
                <w:rFonts w:ascii="Montserrat" w:hAnsi="Montserrat" w:cs="Arial"/>
                <w:sz w:val="22"/>
                <w:szCs w:val="22"/>
                <w:lang w:val="ro-RO"/>
              </w:rPr>
              <w:t>-finanțarea publică, aferentă proiectelor finanțate în cadrul programelor regionale.</w:t>
            </w:r>
          </w:p>
        </w:tc>
      </w:tr>
      <w:tr w:rsidR="006611A8" w:rsidRPr="006611A8" w14:paraId="3E9A83CF" w14:textId="77777777" w:rsidTr="000E4CAC">
        <w:trPr>
          <w:trHeight w:val="247"/>
        </w:trPr>
        <w:tc>
          <w:tcPr>
            <w:tcW w:w="851" w:type="dxa"/>
          </w:tcPr>
          <w:p w14:paraId="4320DA14"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5E5B027D" w14:textId="77777777" w:rsidR="00F44359" w:rsidRPr="006611A8" w:rsidRDefault="00F44359" w:rsidP="00F44359">
            <w:pPr>
              <w:spacing w:line="240" w:lineRule="auto"/>
              <w:rPr>
                <w:rFonts w:ascii="Montserrat" w:hAnsi="Montserrat" w:cs="Times New Roman"/>
                <w:sz w:val="22"/>
                <w:szCs w:val="22"/>
                <w:lang w:eastAsia="en-GB" w:bidi="en-US"/>
              </w:rPr>
            </w:pPr>
            <w:r w:rsidRPr="006611A8">
              <w:rPr>
                <w:rFonts w:ascii="Montserrat" w:hAnsi="Montserrat" w:cs="Arial"/>
                <w:sz w:val="22"/>
                <w:szCs w:val="22"/>
              </w:rPr>
              <w:t>Comitetul de Monitorizare al PRV</w:t>
            </w:r>
          </w:p>
        </w:tc>
        <w:tc>
          <w:tcPr>
            <w:tcW w:w="7227" w:type="dxa"/>
          </w:tcPr>
          <w:p w14:paraId="647B4B5A" w14:textId="77777777" w:rsidR="00F44359" w:rsidRPr="006611A8" w:rsidRDefault="00F44359" w:rsidP="00F44359">
            <w:pPr>
              <w:spacing w:line="240" w:lineRule="auto"/>
              <w:ind w:right="179"/>
              <w:jc w:val="both"/>
              <w:rPr>
                <w:rFonts w:ascii="Montserrat" w:hAnsi="Montserrat" w:cs="Arial"/>
                <w:sz w:val="22"/>
                <w:szCs w:val="22"/>
              </w:rPr>
            </w:pPr>
            <w:r w:rsidRPr="006611A8">
              <w:rPr>
                <w:rFonts w:ascii="Montserrat" w:hAnsi="Montserrat" w:cs="Arial"/>
                <w:sz w:val="22"/>
                <w:szCs w:val="22"/>
              </w:rPr>
              <w:t xml:space="preserve">Reprezintă o structură de tip partenerial, fără personalitate juridică, cu rol decizional strategic în procesul de implementare a programului, care asigură implementarea eficientă și eficace a asistenței comunitare, cu respectarea prevederilor comunitare în materie. CM PRV se reunește cel puțin o dată pe an și examinează toate chestiunile care afectează progresele făcute de program în atingerea obiectivelor sale. </w:t>
            </w:r>
          </w:p>
          <w:p w14:paraId="6906A2A5"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eastAsia="en-GB" w:bidi="en-US"/>
              </w:rPr>
            </w:pPr>
            <w:r w:rsidRPr="006611A8">
              <w:rPr>
                <w:rFonts w:ascii="Montserrat" w:hAnsi="Montserrat" w:cs="Arial"/>
                <w:sz w:val="22"/>
                <w:szCs w:val="22"/>
              </w:rPr>
              <w:t>Componența Comitetului de Monitorizare respectă principiul parteneriatului și guvernanței pe mai multe niveluri stipulat în articolul 8 din RDC.</w:t>
            </w:r>
            <w:r w:rsidRPr="006611A8">
              <w:rPr>
                <w:rFonts w:ascii="Montserrat" w:hAnsi="Montserrat" w:cs="Arial"/>
                <w:sz w:val="22"/>
                <w:szCs w:val="22"/>
                <w:lang w:val="ro-RO"/>
              </w:rPr>
              <w:t xml:space="preserve"> </w:t>
            </w:r>
          </w:p>
        </w:tc>
      </w:tr>
      <w:tr w:rsidR="006611A8" w:rsidRPr="006611A8" w14:paraId="584ABD9D" w14:textId="77777777" w:rsidTr="000E4CAC">
        <w:trPr>
          <w:trHeight w:val="247"/>
        </w:trPr>
        <w:tc>
          <w:tcPr>
            <w:tcW w:w="851" w:type="dxa"/>
          </w:tcPr>
          <w:p w14:paraId="48BF7D4E"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753702C2" w14:textId="77777777" w:rsidR="00F44359" w:rsidRPr="006611A8" w:rsidRDefault="00F44359" w:rsidP="00F44359">
            <w:pPr>
              <w:spacing w:line="240" w:lineRule="auto"/>
              <w:rPr>
                <w:rFonts w:ascii="Montserrat" w:hAnsi="Montserrat" w:cs="Times New Roman"/>
                <w:sz w:val="22"/>
                <w:szCs w:val="22"/>
                <w:lang w:val="en-GB"/>
              </w:rPr>
            </w:pPr>
            <w:r w:rsidRPr="006611A8">
              <w:rPr>
                <w:rFonts w:ascii="Montserrat" w:hAnsi="Montserrat" w:cs="Calibri"/>
                <w:sz w:val="22"/>
                <w:szCs w:val="22"/>
              </w:rPr>
              <w:t>Competențe transversale</w:t>
            </w:r>
          </w:p>
        </w:tc>
        <w:tc>
          <w:tcPr>
            <w:tcW w:w="7227" w:type="dxa"/>
          </w:tcPr>
          <w:p w14:paraId="5A71BC1E"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val="en-GB"/>
              </w:rPr>
            </w:pPr>
            <w:r w:rsidRPr="006611A8">
              <w:rPr>
                <w:rFonts w:ascii="Montserrat" w:hAnsi="Montserrat" w:cs="Calibri"/>
                <w:sz w:val="22"/>
                <w:szCs w:val="22"/>
              </w:rPr>
              <w:t>Reprezintă achiziții valorice și atitudinale care depășesc un anumit domeniu/program de studiu și se exprimă prin următorii descriptori: autonomie și responsabilitate, interacțiune socială, dezvoltare personală și profesională</w:t>
            </w:r>
            <w:r w:rsidRPr="006611A8">
              <w:rPr>
                <w:rFonts w:ascii="Montserrat" w:hAnsi="Montserrat" w:cs="Calibri"/>
                <w:sz w:val="22"/>
                <w:szCs w:val="22"/>
                <w:lang w:val="ro-RO"/>
              </w:rPr>
              <w:t>.</w:t>
            </w:r>
          </w:p>
        </w:tc>
      </w:tr>
      <w:tr w:rsidR="006611A8" w:rsidRPr="006611A8" w14:paraId="04442682" w14:textId="77777777" w:rsidTr="000E4CAC">
        <w:trPr>
          <w:trHeight w:val="247"/>
        </w:trPr>
        <w:tc>
          <w:tcPr>
            <w:tcW w:w="851" w:type="dxa"/>
          </w:tcPr>
          <w:p w14:paraId="46590D65"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6163C1F8"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Calibri"/>
                <w:sz w:val="22"/>
                <w:szCs w:val="22"/>
              </w:rPr>
              <w:t>Competențele profesionale</w:t>
            </w:r>
          </w:p>
        </w:tc>
        <w:tc>
          <w:tcPr>
            <w:tcW w:w="7227" w:type="dxa"/>
          </w:tcPr>
          <w:p w14:paraId="4B151E9C"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Calibri"/>
                <w:sz w:val="22"/>
                <w:szCs w:val="22"/>
              </w:rPr>
              <w:t>Un ansamblu unitar și dinamic de cunoștințe și abilități. Cunoștințele se exprimă prin următorii descriptori: cunoaștere, înțelegere și utilizare a limbajului specific, explicare și interpretare. Abilitățile se exprimă prin următorii descriptori: aplicare, transfer și rezolvare de probleme, reflecție critică și constructivă, creativitate și inovare</w:t>
            </w:r>
            <w:r w:rsidRPr="006611A8">
              <w:rPr>
                <w:rFonts w:ascii="Montserrat" w:hAnsi="Montserrat" w:cs="Calibri"/>
                <w:sz w:val="22"/>
                <w:szCs w:val="22"/>
                <w:lang w:val="ro-RO"/>
              </w:rPr>
              <w:t>.</w:t>
            </w:r>
          </w:p>
        </w:tc>
      </w:tr>
      <w:tr w:rsidR="006611A8" w:rsidRPr="006611A8" w14:paraId="2F6FB165" w14:textId="77777777" w:rsidTr="000E4CAC">
        <w:trPr>
          <w:trHeight w:val="247"/>
        </w:trPr>
        <w:tc>
          <w:tcPr>
            <w:tcW w:w="851" w:type="dxa"/>
          </w:tcPr>
          <w:p w14:paraId="458608EA"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4210E1FC"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Arial"/>
                <w:sz w:val="22"/>
                <w:szCs w:val="22"/>
                <w:lang w:val="ro-RO"/>
              </w:rPr>
              <w:t>Concesiune, contract de concesiune</w:t>
            </w:r>
          </w:p>
        </w:tc>
        <w:tc>
          <w:tcPr>
            <w:tcW w:w="7227" w:type="dxa"/>
          </w:tcPr>
          <w:p w14:paraId="1CBA4662" w14:textId="77777777" w:rsidR="00F44359" w:rsidRPr="006611A8" w:rsidRDefault="00F44359" w:rsidP="00F44359">
            <w:pPr>
              <w:spacing w:line="240" w:lineRule="auto"/>
              <w:ind w:right="179"/>
              <w:jc w:val="both"/>
              <w:rPr>
                <w:rFonts w:ascii="Montserrat" w:hAnsi="Montserrat" w:cs="Arial"/>
                <w:sz w:val="22"/>
                <w:szCs w:val="22"/>
                <w:lang w:val="ro-RO"/>
              </w:rPr>
            </w:pPr>
            <w:r w:rsidRPr="006611A8">
              <w:rPr>
                <w:rFonts w:ascii="Montserrat" w:hAnsi="Montserrat" w:cs="Arial"/>
                <w:sz w:val="22"/>
                <w:szCs w:val="22"/>
                <w:lang w:val="ro-RO"/>
              </w:rPr>
              <w:t xml:space="preserve">Contract încheiat în formă scrisă prin care o autoritate publică, denumită concedent, transmite, pe o perioadă determinată, unei persoane, denumite concesionar, care acționează pe riscul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răspunderea sa, dreptul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obligația de exploatare a unui bun proprietate publică în schimbul unei redevențe.</w:t>
            </w:r>
          </w:p>
          <w:p w14:paraId="312ADC2B" w14:textId="77777777" w:rsidR="00F44359" w:rsidRPr="006611A8" w:rsidRDefault="00F44359" w:rsidP="00F44359">
            <w:pPr>
              <w:spacing w:line="240" w:lineRule="auto"/>
              <w:ind w:right="179"/>
              <w:jc w:val="both"/>
              <w:rPr>
                <w:rFonts w:ascii="Montserrat" w:hAnsi="Montserrat" w:cs="Arial"/>
                <w:sz w:val="22"/>
                <w:szCs w:val="22"/>
                <w:lang w:val="ro-RO"/>
              </w:rPr>
            </w:pPr>
            <w:r w:rsidRPr="006611A8">
              <w:rPr>
                <w:rFonts w:ascii="Montserrat" w:hAnsi="Montserrat" w:cs="Arial"/>
                <w:sz w:val="22"/>
                <w:szCs w:val="22"/>
                <w:lang w:val="ro-RO"/>
              </w:rPr>
              <w:t xml:space="preserve">Pot avea calitatea de concedent, în numele statului, județului, </w:t>
            </w:r>
            <w:proofErr w:type="spellStart"/>
            <w:r w:rsidRPr="006611A8">
              <w:rPr>
                <w:rFonts w:ascii="Montserrat" w:hAnsi="Montserrat" w:cs="Arial"/>
                <w:sz w:val="22"/>
                <w:szCs w:val="22"/>
                <w:lang w:val="ro-RO"/>
              </w:rPr>
              <w:t>oraşului</w:t>
            </w:r>
            <w:proofErr w:type="spellEnd"/>
            <w:r w:rsidRPr="006611A8">
              <w:rPr>
                <w:rFonts w:ascii="Montserrat" w:hAnsi="Montserrat" w:cs="Arial"/>
                <w:sz w:val="22"/>
                <w:szCs w:val="22"/>
                <w:lang w:val="ro-RO"/>
              </w:rPr>
              <w:t xml:space="preserve"> sau comunei: ministerele sau alte organe de specialitate ale administrației publice centrale, pentru bunurile proprietate publică a statului; consiliile județene, consiliile locale, Consiliul General al Municipiului </w:t>
            </w:r>
            <w:proofErr w:type="spellStart"/>
            <w:r w:rsidRPr="006611A8">
              <w:rPr>
                <w:rFonts w:ascii="Montserrat" w:hAnsi="Montserrat" w:cs="Arial"/>
                <w:sz w:val="22"/>
                <w:szCs w:val="22"/>
                <w:lang w:val="ro-RO"/>
              </w:rPr>
              <w:t>Bucureşti</w:t>
            </w:r>
            <w:proofErr w:type="spellEnd"/>
            <w:r w:rsidRPr="006611A8">
              <w:rPr>
                <w:rFonts w:ascii="Montserrat" w:hAnsi="Montserrat" w:cs="Arial"/>
                <w:sz w:val="22"/>
                <w:szCs w:val="22"/>
                <w:lang w:val="ro-RO"/>
              </w:rPr>
              <w:t xml:space="preserve"> sau instituțiile publice de interes local, pentru bunurile proprietate publică a județului, </w:t>
            </w:r>
            <w:proofErr w:type="spellStart"/>
            <w:r w:rsidRPr="006611A8">
              <w:rPr>
                <w:rFonts w:ascii="Montserrat" w:hAnsi="Montserrat" w:cs="Arial"/>
                <w:sz w:val="22"/>
                <w:szCs w:val="22"/>
                <w:lang w:val="ro-RO"/>
              </w:rPr>
              <w:t>oraşului</w:t>
            </w:r>
            <w:proofErr w:type="spellEnd"/>
            <w:r w:rsidRPr="006611A8">
              <w:rPr>
                <w:rFonts w:ascii="Montserrat" w:hAnsi="Montserrat" w:cs="Arial"/>
                <w:sz w:val="22"/>
                <w:szCs w:val="22"/>
                <w:lang w:val="ro-RO"/>
              </w:rPr>
              <w:t xml:space="preserve"> sau comunei.</w:t>
            </w:r>
          </w:p>
          <w:p w14:paraId="544D2ACC"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Arial"/>
                <w:sz w:val="22"/>
                <w:szCs w:val="22"/>
                <w:lang w:val="ro-RO"/>
              </w:rPr>
              <w:t xml:space="preserve">Vezi Ordonanța de Urgență a Guvernului nr. 54/2006 privind </w:t>
            </w:r>
            <w:proofErr w:type="spellStart"/>
            <w:r w:rsidRPr="006611A8">
              <w:rPr>
                <w:rFonts w:ascii="Montserrat" w:hAnsi="Montserrat" w:cs="Arial"/>
                <w:sz w:val="22"/>
                <w:szCs w:val="22"/>
                <w:lang w:val="ro-RO"/>
              </w:rPr>
              <w:t>privind</w:t>
            </w:r>
            <w:proofErr w:type="spellEnd"/>
            <w:r w:rsidRPr="006611A8">
              <w:rPr>
                <w:rFonts w:ascii="Montserrat" w:hAnsi="Montserrat" w:cs="Arial"/>
                <w:sz w:val="22"/>
                <w:szCs w:val="22"/>
                <w:lang w:val="ro-RO"/>
              </w:rPr>
              <w:t xml:space="preserve"> regimul contractelor de concesiune de bunuri proprietate publică.</w:t>
            </w:r>
          </w:p>
        </w:tc>
      </w:tr>
      <w:tr w:rsidR="006611A8" w:rsidRPr="006611A8" w14:paraId="7A47A9ED" w14:textId="77777777" w:rsidTr="000E4CAC">
        <w:trPr>
          <w:trHeight w:val="247"/>
        </w:trPr>
        <w:tc>
          <w:tcPr>
            <w:tcW w:w="851" w:type="dxa"/>
          </w:tcPr>
          <w:p w14:paraId="6AF54EFF"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5FE48EA3"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Arial"/>
                <w:sz w:val="22"/>
                <w:szCs w:val="22"/>
              </w:rPr>
              <w:t>Conectivitate directa</w:t>
            </w:r>
          </w:p>
        </w:tc>
        <w:tc>
          <w:tcPr>
            <w:tcW w:w="7227" w:type="dxa"/>
          </w:tcPr>
          <w:p w14:paraId="5E40E2BF"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Arial"/>
                <w:sz w:val="22"/>
                <w:szCs w:val="22"/>
              </w:rPr>
              <w:t xml:space="preserve">Drumul judetean care se intersecteaza cu coridorul TEN-T  </w:t>
            </w:r>
          </w:p>
        </w:tc>
      </w:tr>
      <w:tr w:rsidR="006611A8" w:rsidRPr="006611A8" w14:paraId="7BE529BE" w14:textId="77777777" w:rsidTr="000E4CAC">
        <w:trPr>
          <w:trHeight w:val="247"/>
        </w:trPr>
        <w:tc>
          <w:tcPr>
            <w:tcW w:w="851" w:type="dxa"/>
          </w:tcPr>
          <w:p w14:paraId="2A4EE28F"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2F564C5C"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Arial"/>
                <w:sz w:val="22"/>
                <w:szCs w:val="22"/>
              </w:rPr>
              <w:t>Conectivitate indirecta</w:t>
            </w:r>
          </w:p>
        </w:tc>
        <w:tc>
          <w:tcPr>
            <w:tcW w:w="7227" w:type="dxa"/>
          </w:tcPr>
          <w:p w14:paraId="1CBC390B"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Arial"/>
                <w:sz w:val="22"/>
                <w:szCs w:val="22"/>
              </w:rPr>
              <w:t>Drumul judetean care realizează legătura la un coridor TEN-T prin intermediul unui drum national modernizat</w:t>
            </w:r>
            <w:r w:rsidRPr="006611A8">
              <w:rPr>
                <w:rFonts w:ascii="Montserrat" w:hAnsi="Montserrat" w:cs="Arial"/>
                <w:sz w:val="22"/>
                <w:szCs w:val="22"/>
                <w:lang w:val="ro-RO"/>
              </w:rPr>
              <w:t>.</w:t>
            </w:r>
          </w:p>
        </w:tc>
      </w:tr>
      <w:tr w:rsidR="006611A8" w:rsidRPr="006611A8" w14:paraId="1C06DC95" w14:textId="77777777" w:rsidTr="000E4CAC">
        <w:trPr>
          <w:trHeight w:val="247"/>
        </w:trPr>
        <w:tc>
          <w:tcPr>
            <w:tcW w:w="851" w:type="dxa"/>
          </w:tcPr>
          <w:p w14:paraId="217F5A8E"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2DC1CF3B"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Arial"/>
                <w:sz w:val="22"/>
                <w:szCs w:val="22"/>
                <w:lang w:val="ro-RO"/>
              </w:rPr>
              <w:t>Construcții / lucrări de construcții</w:t>
            </w:r>
          </w:p>
        </w:tc>
        <w:tc>
          <w:tcPr>
            <w:tcW w:w="7227" w:type="dxa"/>
          </w:tcPr>
          <w:p w14:paraId="7F37D582"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Arial"/>
                <w:sz w:val="22"/>
                <w:szCs w:val="22"/>
                <w:lang w:val="ro-RO"/>
              </w:rPr>
              <w:t xml:space="preserve">Lucrările de construcții sunt operațiunile specifice prin care se realizează (edifică) construcții de orice fel sau se desființează construcții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/sau amenajări asimilabile construcțiilor – conform Ordinului nr. 839 din 2009 pentru aprobarea Normelor metodologice de aplicare a Legii nr. 50 din 1991 </w:t>
            </w:r>
            <w:r w:rsidRPr="006611A8">
              <w:rPr>
                <w:rFonts w:ascii="Montserrat" w:hAnsi="Montserrat" w:cs="Arial"/>
                <w:sz w:val="22"/>
                <w:szCs w:val="22"/>
                <w:lang w:val="ro-RO"/>
              </w:rPr>
              <w:lastRenderedPageBreak/>
              <w:t xml:space="preserve">privind autorizarea executării lucrărilor de construcții, cu modificările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completările ulterioare</w:t>
            </w:r>
          </w:p>
        </w:tc>
      </w:tr>
      <w:tr w:rsidR="006611A8" w:rsidRPr="006611A8" w14:paraId="69EC8571" w14:textId="77777777" w:rsidTr="000E4CAC">
        <w:trPr>
          <w:trHeight w:val="247"/>
        </w:trPr>
        <w:tc>
          <w:tcPr>
            <w:tcW w:w="851" w:type="dxa"/>
          </w:tcPr>
          <w:p w14:paraId="4E48F973"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609688E4"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mj-ea" w:hAnsi="Montserrat" w:cs="Arial"/>
                <w:kern w:val="24"/>
                <w:sz w:val="22"/>
                <w:szCs w:val="22"/>
              </w:rPr>
              <w:t>Contestație</w:t>
            </w:r>
          </w:p>
        </w:tc>
        <w:tc>
          <w:tcPr>
            <w:tcW w:w="7227" w:type="dxa"/>
          </w:tcPr>
          <w:p w14:paraId="0A0E840C"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Arial"/>
                <w:sz w:val="22"/>
                <w:szCs w:val="22"/>
              </w:rPr>
              <w:t>Cale de atac/plângere împotriva unui act administrativ emis de către AM PRV, prin care se contestă motivele și justificările care stau la baza emiterii actului administrativ și se solicită anularea actului/măsurii luate.</w:t>
            </w:r>
          </w:p>
        </w:tc>
      </w:tr>
      <w:tr w:rsidR="006611A8" w:rsidRPr="006611A8" w14:paraId="485FAE1F" w14:textId="77777777" w:rsidTr="000E4CAC">
        <w:trPr>
          <w:trHeight w:val="247"/>
        </w:trPr>
        <w:tc>
          <w:tcPr>
            <w:tcW w:w="851" w:type="dxa"/>
          </w:tcPr>
          <w:p w14:paraId="31C82C06"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674DB233"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mj-ea" w:hAnsi="Montserrat" w:cs="Arial"/>
                <w:kern w:val="24"/>
                <w:sz w:val="22"/>
                <w:szCs w:val="22"/>
              </w:rPr>
              <w:t>Contract de finanțare</w:t>
            </w:r>
          </w:p>
        </w:tc>
        <w:tc>
          <w:tcPr>
            <w:tcW w:w="7227" w:type="dxa"/>
          </w:tcPr>
          <w:p w14:paraId="2ABA4E6E"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Arial"/>
                <w:sz w:val="22"/>
                <w:szCs w:val="22"/>
              </w:rPr>
              <w:t>Document juridic prin care se acord</w:t>
            </w:r>
            <w:r w:rsidRPr="006611A8">
              <w:rPr>
                <w:rFonts w:ascii="Montserrat" w:hAnsi="Montserrat" w:cs="Arial"/>
                <w:sz w:val="22"/>
                <w:szCs w:val="22"/>
                <w:lang w:val="ro-RO"/>
              </w:rPr>
              <w:t>ă</w:t>
            </w:r>
            <w:r w:rsidRPr="006611A8">
              <w:rPr>
                <w:rFonts w:ascii="Montserrat" w:hAnsi="Montserrat" w:cs="Arial"/>
                <w:sz w:val="22"/>
                <w:szCs w:val="22"/>
              </w:rPr>
              <w:t xml:space="preserve"> asistență financiară nerambursabilă în scopul atingerii obiectivelor Intervenției regionale din cadrul PRV și care stabilește drepturile și obligațiile părților și consecințele nerespectării lor.</w:t>
            </w:r>
          </w:p>
        </w:tc>
      </w:tr>
      <w:tr w:rsidR="006611A8" w:rsidRPr="006611A8" w14:paraId="1A292081" w14:textId="77777777" w:rsidTr="000E4CAC">
        <w:trPr>
          <w:trHeight w:val="247"/>
        </w:trPr>
        <w:tc>
          <w:tcPr>
            <w:tcW w:w="851" w:type="dxa"/>
          </w:tcPr>
          <w:p w14:paraId="19A7C523"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54429C71"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Calibri"/>
                <w:sz w:val="22"/>
                <w:szCs w:val="22"/>
              </w:rPr>
              <w:t>Contract de internship</w:t>
            </w:r>
          </w:p>
        </w:tc>
        <w:tc>
          <w:tcPr>
            <w:tcW w:w="7227" w:type="dxa"/>
          </w:tcPr>
          <w:p w14:paraId="1A7874E4" w14:textId="5851B68F"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Calibri"/>
                <w:sz w:val="22"/>
                <w:szCs w:val="22"/>
              </w:rPr>
              <w:t>Contractul încheiat între intern şi organizaţia-gazdă, pe durată determinată, în temeiul căruia un intern se obligă să se pregătească profesional şi să desfăşoare o activitate specifică pentru şi sub autoritatea unei organizaţii-gazdă, care se obligă să îi asigure o indemnizaţie pentru internship şi toate condiţiile necesare realizării scopului prevăzut la art. 1 alin. (1) din Legea Nr. 176/2018</w:t>
            </w:r>
            <w:r w:rsidR="00A93971" w:rsidRPr="00100EBA">
              <w:rPr>
                <w:rFonts w:ascii="Montserrat" w:hAnsi="Montserrat" w:cs="Calibri"/>
                <w:sz w:val="22"/>
                <w:szCs w:val="22"/>
              </w:rPr>
              <w:t>, cu modificările și completările ulterioare.</w:t>
            </w:r>
          </w:p>
        </w:tc>
      </w:tr>
      <w:tr w:rsidR="006611A8" w:rsidRPr="006611A8" w14:paraId="2BAF9C29" w14:textId="77777777" w:rsidTr="000E4CAC">
        <w:trPr>
          <w:trHeight w:val="247"/>
        </w:trPr>
        <w:tc>
          <w:tcPr>
            <w:tcW w:w="851" w:type="dxa"/>
          </w:tcPr>
          <w:p w14:paraId="36D0A7E4"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7DC5A40D"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mj-ea" w:hAnsi="Montserrat" w:cs="Arial"/>
                <w:kern w:val="24"/>
                <w:sz w:val="22"/>
                <w:szCs w:val="22"/>
                <w:lang w:val="ro-RO"/>
              </w:rPr>
              <w:t>Contractare</w:t>
            </w:r>
          </w:p>
        </w:tc>
        <w:tc>
          <w:tcPr>
            <w:tcW w:w="7227" w:type="dxa"/>
          </w:tcPr>
          <w:p w14:paraId="223378D7"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Arial"/>
                <w:sz w:val="22"/>
                <w:szCs w:val="22"/>
                <w:lang w:val="ro-RO"/>
              </w:rPr>
              <w:t>Procesul în cadrul căruia se semnează contractul de finanțare pentru proiectele selectate la finanțare în etapa de evaluare și selecție.</w:t>
            </w:r>
          </w:p>
        </w:tc>
      </w:tr>
      <w:tr w:rsidR="006611A8" w:rsidRPr="006611A8" w14:paraId="3AC5EB56" w14:textId="77777777" w:rsidTr="000E4CAC">
        <w:trPr>
          <w:trHeight w:val="247"/>
        </w:trPr>
        <w:tc>
          <w:tcPr>
            <w:tcW w:w="851" w:type="dxa"/>
          </w:tcPr>
          <w:p w14:paraId="0B069263"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62A8A01"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Arial"/>
                <w:sz w:val="22"/>
                <w:szCs w:val="22"/>
              </w:rPr>
              <w:t>Contribuție a programului</w:t>
            </w:r>
          </w:p>
        </w:tc>
        <w:tc>
          <w:tcPr>
            <w:tcW w:w="7227" w:type="dxa"/>
          </w:tcPr>
          <w:p w14:paraId="78FCF804" w14:textId="77777777" w:rsidR="00F44359" w:rsidRPr="006611A8" w:rsidRDefault="00F44359" w:rsidP="00F44359">
            <w:pPr>
              <w:spacing w:line="240" w:lineRule="auto"/>
              <w:ind w:right="179"/>
              <w:jc w:val="both"/>
              <w:rPr>
                <w:rFonts w:ascii="Montserrat" w:hAnsi="Montserrat" w:cs="Arial"/>
                <w:noProof/>
                <w:sz w:val="22"/>
                <w:szCs w:val="22"/>
                <w:lang w:val="ro-RO"/>
              </w:rPr>
            </w:pPr>
            <w:r w:rsidRPr="006611A8">
              <w:rPr>
                <w:rFonts w:ascii="Montserrat" w:hAnsi="Montserrat" w:cs="Arial"/>
                <w:noProof/>
                <w:sz w:val="22"/>
                <w:szCs w:val="22"/>
                <w:lang w:val="ro-RO"/>
              </w:rPr>
              <w:t>R</w:t>
            </w:r>
            <w:r w:rsidRPr="006611A8">
              <w:rPr>
                <w:rFonts w:ascii="Montserrat" w:hAnsi="Montserrat" w:cs="Arial"/>
                <w:noProof/>
                <w:sz w:val="22"/>
                <w:szCs w:val="22"/>
              </w:rPr>
              <w:t>eprezintă sprijinul din partea fondurilor publice și cofinanțarea publică și privată, dacă este cazul, acordate unui instrument financiar</w:t>
            </w:r>
            <w:r w:rsidRPr="006611A8">
              <w:rPr>
                <w:rFonts w:ascii="Montserrat" w:hAnsi="Montserrat" w:cs="Arial"/>
                <w:noProof/>
                <w:sz w:val="22"/>
                <w:szCs w:val="22"/>
                <w:lang w:val="ro-RO"/>
              </w:rPr>
              <w:t xml:space="preserve"> - </w:t>
            </w:r>
            <w:r w:rsidRPr="006611A8">
              <w:rPr>
                <w:rFonts w:ascii="Montserrat" w:hAnsi="Montserrat" w:cs="Arial"/>
                <w:noProof/>
                <w:sz w:val="22"/>
                <w:szCs w:val="22"/>
              </w:rPr>
              <w:t>Potrivit art.2 al RDC, pct.19</w:t>
            </w:r>
          </w:p>
          <w:p w14:paraId="1BC39F60"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Arial"/>
                <w:sz w:val="22"/>
                <w:szCs w:val="22"/>
              </w:rPr>
              <w:t>Cuprinde cofinanțarea publică și privată care se acordă pentru îndeplinirea obiectivelor Proiectului și sustenabilitatea acestuia.</w:t>
            </w:r>
          </w:p>
        </w:tc>
      </w:tr>
      <w:tr w:rsidR="006611A8" w:rsidRPr="006611A8" w14:paraId="072EFEE0" w14:textId="77777777" w:rsidTr="000E4CAC">
        <w:trPr>
          <w:trHeight w:val="247"/>
        </w:trPr>
        <w:tc>
          <w:tcPr>
            <w:tcW w:w="851" w:type="dxa"/>
          </w:tcPr>
          <w:p w14:paraId="55E20454"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5ACCEC4C" w14:textId="77777777" w:rsidR="00F44359" w:rsidRPr="006611A8" w:rsidRDefault="00F44359" w:rsidP="00F44359">
            <w:pPr>
              <w:spacing w:line="240" w:lineRule="auto"/>
              <w:rPr>
                <w:rFonts w:ascii="Montserrat" w:hAnsi="Montserrat" w:cs="Arial"/>
                <w:sz w:val="22"/>
                <w:szCs w:val="22"/>
              </w:rPr>
            </w:pPr>
            <w:r w:rsidRPr="006611A8">
              <w:rPr>
                <w:rFonts w:ascii="Montserrat" w:hAnsi="Montserrat" w:cs="Arial"/>
                <w:sz w:val="22"/>
                <w:szCs w:val="22"/>
              </w:rPr>
              <w:t>Contribuție publică</w:t>
            </w:r>
          </w:p>
          <w:p w14:paraId="0291FB07" w14:textId="77777777" w:rsidR="00F44359" w:rsidRPr="006611A8" w:rsidRDefault="00F44359" w:rsidP="00F44359">
            <w:pPr>
              <w:spacing w:line="240" w:lineRule="auto"/>
              <w:rPr>
                <w:rFonts w:ascii="Montserrat" w:hAnsi="Montserrat"/>
                <w:sz w:val="22"/>
                <w:szCs w:val="22"/>
              </w:rPr>
            </w:pPr>
          </w:p>
        </w:tc>
        <w:tc>
          <w:tcPr>
            <w:tcW w:w="7227" w:type="dxa"/>
          </w:tcPr>
          <w:p w14:paraId="3557DFBC" w14:textId="77777777" w:rsidR="00F44359" w:rsidRPr="006611A8" w:rsidRDefault="00F44359" w:rsidP="00F44359">
            <w:pPr>
              <w:tabs>
                <w:tab w:val="left" w:pos="1017"/>
              </w:tabs>
              <w:spacing w:line="240" w:lineRule="auto"/>
              <w:ind w:right="179"/>
              <w:jc w:val="both"/>
              <w:rPr>
                <w:rFonts w:ascii="Montserrat" w:hAnsi="Montserrat"/>
                <w:sz w:val="22"/>
                <w:szCs w:val="22"/>
              </w:rPr>
            </w:pPr>
            <w:r w:rsidRPr="006611A8">
              <w:rPr>
                <w:rFonts w:ascii="Montserrat" w:hAnsi="Montserrat" w:cs="Arial"/>
                <w:noProof/>
                <w:sz w:val="22"/>
                <w:szCs w:val="22"/>
              </w:rPr>
              <w:t>Potrivit art.</w:t>
            </w:r>
            <w:r w:rsidRPr="006611A8">
              <w:rPr>
                <w:rFonts w:ascii="Montserrat" w:hAnsi="Montserrat" w:cs="Arial"/>
                <w:noProof/>
                <w:sz w:val="22"/>
                <w:szCs w:val="22"/>
                <w:lang w:val="ro-RO"/>
              </w:rPr>
              <w:t xml:space="preserve"> </w:t>
            </w:r>
            <w:r w:rsidRPr="006611A8">
              <w:rPr>
                <w:rFonts w:ascii="Montserrat" w:hAnsi="Montserrat" w:cs="Arial"/>
                <w:noProof/>
                <w:sz w:val="22"/>
                <w:szCs w:val="22"/>
              </w:rPr>
              <w:t>2 al RDC, reprezintă orice contribuție la finanțarea unor operațiuni, care provine de la bugetul autorităților publice naționale, regionale sau locale sau al oricărei grupări europene de cooperare, de la bugetul Uniunii pus la dispoziția fondurilor, de la bugetul unor organisme de drept public sau al unor asociații de autorități publice sau organisme de drept public, iar în scopul calculării ratei de cofinanțare pentru programele sau prioritățile FSE+ ea poate include orice resurse financiare vărsate în mod colectiv de angajatori și lucrători.</w:t>
            </w:r>
          </w:p>
        </w:tc>
      </w:tr>
      <w:tr w:rsidR="006611A8" w:rsidRPr="006611A8" w14:paraId="50B8C5F8" w14:textId="77777777" w:rsidTr="000E4CAC">
        <w:trPr>
          <w:trHeight w:val="247"/>
        </w:trPr>
        <w:tc>
          <w:tcPr>
            <w:tcW w:w="851" w:type="dxa"/>
          </w:tcPr>
          <w:p w14:paraId="30F49E1C"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3625DA2" w14:textId="77777777" w:rsidR="00F44359" w:rsidRPr="006611A8" w:rsidRDefault="00F44359" w:rsidP="00F44359">
            <w:pPr>
              <w:spacing w:line="240" w:lineRule="auto"/>
              <w:rPr>
                <w:rFonts w:ascii="Montserrat" w:hAnsi="Montserrat" w:cs="Times New Roman"/>
                <w:sz w:val="22"/>
                <w:szCs w:val="22"/>
                <w:lang w:bidi="en-US"/>
              </w:rPr>
            </w:pPr>
            <w:proofErr w:type="spellStart"/>
            <w:r w:rsidRPr="006611A8">
              <w:rPr>
                <w:rFonts w:ascii="Montserrat" w:hAnsi="Montserrat" w:cs="Arial"/>
                <w:sz w:val="22"/>
                <w:szCs w:val="22"/>
                <w:lang w:val="ro-RO"/>
              </w:rPr>
              <w:t>Creşterea</w:t>
            </w:r>
            <w:proofErr w:type="spellEnd"/>
            <w:r w:rsidRPr="006611A8">
              <w:rPr>
                <w:rFonts w:ascii="Montserrat" w:hAnsi="Montserrat" w:cs="Arial"/>
                <w:sz w:val="22"/>
                <w:szCs w:val="22"/>
                <w:lang w:val="ro-RO"/>
              </w:rPr>
              <w:t xml:space="preserve"> eficienței energetice</w:t>
            </w:r>
          </w:p>
        </w:tc>
        <w:tc>
          <w:tcPr>
            <w:tcW w:w="7227" w:type="dxa"/>
          </w:tcPr>
          <w:p w14:paraId="5FAED1F0" w14:textId="77777777" w:rsidR="00F44359" w:rsidRPr="006611A8" w:rsidRDefault="00F44359" w:rsidP="00F44359">
            <w:pPr>
              <w:tabs>
                <w:tab w:val="left" w:pos="1017"/>
              </w:tabs>
              <w:spacing w:line="240" w:lineRule="auto"/>
              <w:ind w:right="179"/>
              <w:jc w:val="both"/>
              <w:rPr>
                <w:rFonts w:ascii="Montserrat" w:hAnsi="Montserrat"/>
                <w:sz w:val="22"/>
                <w:szCs w:val="22"/>
                <w:lang w:val="ro-RO"/>
              </w:rPr>
            </w:pPr>
            <w:r w:rsidRPr="006611A8">
              <w:rPr>
                <w:rFonts w:ascii="Montserrat" w:hAnsi="Montserrat" w:cs="Arial"/>
                <w:sz w:val="22"/>
                <w:szCs w:val="22"/>
                <w:lang w:val="ro-RO"/>
              </w:rPr>
              <w:t xml:space="preserve">Reprezintă îmbunătățirea eficienței utilizării energiei prin schimbări tehnologice, de comportament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/sau economice. Măsurile de </w:t>
            </w:r>
            <w:proofErr w:type="spellStart"/>
            <w:r w:rsidRPr="006611A8">
              <w:rPr>
                <w:rFonts w:ascii="Montserrat" w:hAnsi="Montserrat" w:cs="Arial"/>
                <w:sz w:val="22"/>
                <w:szCs w:val="22"/>
                <w:lang w:val="ro-RO"/>
              </w:rPr>
              <w:t>creştere</w:t>
            </w:r>
            <w:proofErr w:type="spellEnd"/>
            <w:r w:rsidRPr="006611A8">
              <w:rPr>
                <w:rFonts w:ascii="Montserrat" w:hAnsi="Montserrat" w:cs="Arial"/>
                <w:sz w:val="22"/>
                <w:szCs w:val="22"/>
                <w:lang w:val="ro-RO"/>
              </w:rPr>
              <w:t xml:space="preserve"> a eficienței sunt toate acele acțiuni care, în mod normal, conduc la o </w:t>
            </w:r>
            <w:proofErr w:type="spellStart"/>
            <w:r w:rsidRPr="006611A8">
              <w:rPr>
                <w:rFonts w:ascii="Montserrat" w:hAnsi="Montserrat" w:cs="Arial"/>
                <w:sz w:val="22"/>
                <w:szCs w:val="22"/>
                <w:lang w:val="ro-RO"/>
              </w:rPr>
              <w:t>creştere</w:t>
            </w:r>
            <w:proofErr w:type="spellEnd"/>
            <w:r w:rsidRPr="006611A8">
              <w:rPr>
                <w:rFonts w:ascii="Montserrat" w:hAnsi="Montserrat" w:cs="Arial"/>
                <w:sz w:val="22"/>
                <w:szCs w:val="22"/>
                <w:lang w:val="ro-RO"/>
              </w:rPr>
              <w:t xml:space="preserve"> a eficienței energetice ce poate fi verificată, măsurată sau estimată.</w:t>
            </w:r>
          </w:p>
        </w:tc>
      </w:tr>
      <w:tr w:rsidR="006611A8" w:rsidRPr="006611A8" w14:paraId="06957088" w14:textId="77777777" w:rsidTr="000E4CAC">
        <w:trPr>
          <w:trHeight w:val="247"/>
        </w:trPr>
        <w:tc>
          <w:tcPr>
            <w:tcW w:w="851" w:type="dxa"/>
          </w:tcPr>
          <w:p w14:paraId="5B8F9681"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2E8DC3C8"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mj-ea" w:hAnsi="Montserrat" w:cs="Arial"/>
                <w:kern w:val="24"/>
                <w:sz w:val="22"/>
                <w:szCs w:val="22"/>
                <w:lang w:val="ro-RO"/>
              </w:rPr>
              <w:t>C</w:t>
            </w:r>
            <w:r w:rsidRPr="006611A8">
              <w:rPr>
                <w:rFonts w:ascii="Montserrat" w:eastAsia="+mj-ea" w:hAnsi="Montserrat" w:cs="Arial"/>
                <w:kern w:val="24"/>
                <w:sz w:val="22"/>
                <w:szCs w:val="22"/>
              </w:rPr>
              <w:t>uloare de protecție față de infrastructura tehnică</w:t>
            </w:r>
          </w:p>
        </w:tc>
        <w:tc>
          <w:tcPr>
            <w:tcW w:w="7227" w:type="dxa"/>
          </w:tcPr>
          <w:p w14:paraId="0F9C9F3C" w14:textId="7FEAA9B5"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eastAsia="+mj-ea" w:hAnsi="Montserrat" w:cs="Arial"/>
                <w:kern w:val="24"/>
                <w:sz w:val="22"/>
                <w:szCs w:val="22"/>
                <w:lang w:val="ro-RO"/>
              </w:rPr>
              <w:t>P</w:t>
            </w:r>
            <w:r w:rsidRPr="006611A8">
              <w:rPr>
                <w:rFonts w:ascii="Montserrat" w:eastAsia="+mj-ea" w:hAnsi="Montserrat" w:cs="Arial"/>
                <w:kern w:val="24"/>
                <w:sz w:val="22"/>
                <w:szCs w:val="22"/>
              </w:rPr>
              <w:t>lantații realizate în lungul căilor de circulație sau în jurul unor instalații cu potențial ridicat de poluare, în vederea ameliorării calității mediului și protejării infrastructurii aferente</w:t>
            </w:r>
            <w:r w:rsidRPr="006611A8">
              <w:rPr>
                <w:rFonts w:ascii="Montserrat" w:eastAsia="+mj-ea" w:hAnsi="Montserrat" w:cs="Arial"/>
                <w:kern w:val="24"/>
                <w:sz w:val="22"/>
                <w:szCs w:val="22"/>
                <w:lang w:val="ro-RO"/>
              </w:rPr>
              <w:t xml:space="preserve">. </w:t>
            </w:r>
            <w:r w:rsidRPr="006611A8">
              <w:rPr>
                <w:rFonts w:ascii="Montserrat" w:eastAsia="SimSun" w:hAnsi="Montserrat"/>
                <w:sz w:val="22"/>
                <w:szCs w:val="22"/>
                <w:lang w:val="ro-RO"/>
              </w:rPr>
              <w:t>– conform Legii nr. 24 din 2007</w:t>
            </w:r>
            <w:r w:rsidR="00A93971" w:rsidRPr="00100EBA">
              <w:rPr>
                <w:rFonts w:ascii="Montserrat" w:eastAsia="+mj-ea" w:hAnsi="Montserrat" w:cs="Arial"/>
                <w:kern w:val="24"/>
                <w:sz w:val="22"/>
                <w:szCs w:val="22"/>
              </w:rPr>
              <w:t>, cu modificările și completările ulterioare.</w:t>
            </w:r>
          </w:p>
        </w:tc>
      </w:tr>
      <w:tr w:rsidR="006611A8" w:rsidRPr="006611A8" w14:paraId="1276558D" w14:textId="77777777" w:rsidTr="000E4CAC">
        <w:trPr>
          <w:trHeight w:val="247"/>
        </w:trPr>
        <w:tc>
          <w:tcPr>
            <w:tcW w:w="851" w:type="dxa"/>
          </w:tcPr>
          <w:p w14:paraId="2E0AB992"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6C7DD74D" w14:textId="77777777" w:rsidR="00F44359" w:rsidRPr="006611A8" w:rsidRDefault="00F44359" w:rsidP="00F44359">
            <w:pPr>
              <w:spacing w:line="240" w:lineRule="auto"/>
              <w:rPr>
                <w:rFonts w:ascii="Montserrat" w:hAnsi="Montserrat" w:cs="Arial"/>
                <w:sz w:val="22"/>
                <w:szCs w:val="22"/>
              </w:rPr>
            </w:pPr>
            <w:r w:rsidRPr="006611A8">
              <w:rPr>
                <w:rFonts w:ascii="Montserrat" w:hAnsi="Montserrat" w:cs="Arial"/>
                <w:sz w:val="22"/>
                <w:szCs w:val="22"/>
                <w:lang w:val="ro-RO"/>
              </w:rPr>
              <w:t>D</w:t>
            </w:r>
            <w:r w:rsidRPr="006611A8">
              <w:rPr>
                <w:rFonts w:ascii="Montserrat" w:hAnsi="Montserrat" w:cs="Arial"/>
                <w:sz w:val="22"/>
                <w:szCs w:val="22"/>
              </w:rPr>
              <w:t>ată lansare apel de proiecte</w:t>
            </w:r>
          </w:p>
        </w:tc>
        <w:tc>
          <w:tcPr>
            <w:tcW w:w="7227" w:type="dxa"/>
          </w:tcPr>
          <w:p w14:paraId="32B986D5" w14:textId="77777777" w:rsidR="00F44359" w:rsidRPr="006611A8" w:rsidRDefault="00F44359" w:rsidP="00F44359">
            <w:pPr>
              <w:tabs>
                <w:tab w:val="left" w:pos="1017"/>
              </w:tabs>
              <w:spacing w:line="240" w:lineRule="auto"/>
              <w:ind w:right="179"/>
              <w:jc w:val="both"/>
              <w:rPr>
                <w:rFonts w:ascii="Montserrat" w:hAnsi="Montserrat" w:cs="Arial"/>
                <w:sz w:val="22"/>
                <w:szCs w:val="22"/>
              </w:rPr>
            </w:pPr>
            <w:r w:rsidRPr="006611A8">
              <w:rPr>
                <w:rFonts w:ascii="Montserrat" w:hAnsi="Montserrat" w:cs="Arial"/>
                <w:sz w:val="22"/>
                <w:szCs w:val="22"/>
              </w:rPr>
              <w:t>Data de la care solicitanții pot depune cereri de finanțare în cadrul apelului de proiecte deschis în sistemul informatic MySMIS2021/SMIS2021+ de către autoritatea de management/organismul intermediar, după caz</w:t>
            </w:r>
            <w:r w:rsidRPr="006611A8">
              <w:rPr>
                <w:rFonts w:ascii="Montserrat" w:hAnsi="Montserrat" w:cs="Arial"/>
                <w:sz w:val="22"/>
                <w:szCs w:val="22"/>
                <w:lang w:val="ro-RO"/>
              </w:rPr>
              <w:t>.</w:t>
            </w:r>
          </w:p>
        </w:tc>
      </w:tr>
      <w:tr w:rsidR="006611A8" w:rsidRPr="006611A8" w14:paraId="2287E293" w14:textId="77777777" w:rsidTr="000E4CAC">
        <w:trPr>
          <w:trHeight w:val="247"/>
        </w:trPr>
        <w:tc>
          <w:tcPr>
            <w:tcW w:w="851" w:type="dxa"/>
          </w:tcPr>
          <w:p w14:paraId="60BCB03A"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41C18F24" w14:textId="77777777" w:rsidR="00F44359" w:rsidRPr="006611A8" w:rsidRDefault="00F44359" w:rsidP="00F44359">
            <w:pPr>
              <w:spacing w:line="240" w:lineRule="auto"/>
              <w:rPr>
                <w:rFonts w:ascii="Montserrat" w:hAnsi="Montserrat" w:cs="Arial"/>
                <w:sz w:val="22"/>
                <w:szCs w:val="22"/>
              </w:rPr>
            </w:pPr>
            <w:r w:rsidRPr="006611A8">
              <w:rPr>
                <w:rFonts w:ascii="Montserrat" w:hAnsi="Montserrat" w:cs="Arial"/>
                <w:sz w:val="22"/>
                <w:szCs w:val="22"/>
              </w:rPr>
              <w:t>Declarație</w:t>
            </w:r>
            <w:r w:rsidRPr="006611A8">
              <w:rPr>
                <w:rFonts w:ascii="Montserrat" w:hAnsi="Montserrat" w:cs="Arial"/>
                <w:sz w:val="22"/>
                <w:szCs w:val="22"/>
                <w:lang w:val="ro-RO"/>
              </w:rPr>
              <w:t xml:space="preserve"> </w:t>
            </w:r>
            <w:r w:rsidRPr="006611A8">
              <w:rPr>
                <w:rFonts w:ascii="Montserrat" w:hAnsi="Montserrat" w:cs="Arial"/>
                <w:sz w:val="22"/>
                <w:szCs w:val="22"/>
              </w:rPr>
              <w:t>de asumare a proiectului la momentul contractării</w:t>
            </w:r>
          </w:p>
        </w:tc>
        <w:tc>
          <w:tcPr>
            <w:tcW w:w="7227" w:type="dxa"/>
          </w:tcPr>
          <w:p w14:paraId="399D2B66" w14:textId="77777777" w:rsidR="00F44359" w:rsidRPr="006611A8" w:rsidRDefault="00F44359" w:rsidP="00F44359">
            <w:pPr>
              <w:pStyle w:val="NormalWeb"/>
              <w:spacing w:before="0" w:beforeAutospacing="0" w:after="0" w:afterAutospacing="0" w:line="240" w:lineRule="auto"/>
              <w:ind w:right="179"/>
              <w:jc w:val="both"/>
              <w:rPr>
                <w:rFonts w:ascii="Montserrat" w:hAnsi="Montserrat" w:cs="Arial"/>
                <w:sz w:val="22"/>
                <w:szCs w:val="22"/>
              </w:rPr>
            </w:pPr>
            <w:r w:rsidRPr="006611A8">
              <w:rPr>
                <w:rFonts w:ascii="Montserrat" w:hAnsi="Montserrat" w:cs="Arial"/>
                <w:sz w:val="22"/>
                <w:szCs w:val="22"/>
              </w:rPr>
              <w:t>Anexa la Ghidul solicitantului de finantare prin care acesta declara pe propria răspundere că, la data semnării contractului de finanțare solicitantul de finanțare:</w:t>
            </w:r>
          </w:p>
          <w:p w14:paraId="5D96C14B" w14:textId="77777777" w:rsidR="00F44359" w:rsidRPr="006611A8" w:rsidRDefault="00F44359" w:rsidP="00F44359">
            <w:pPr>
              <w:pStyle w:val="NormalWeb"/>
              <w:numPr>
                <w:ilvl w:val="0"/>
                <w:numId w:val="7"/>
              </w:numPr>
              <w:spacing w:before="0" w:beforeAutospacing="0" w:after="0" w:afterAutospacing="0" w:line="240" w:lineRule="auto"/>
              <w:ind w:right="179"/>
              <w:jc w:val="both"/>
              <w:rPr>
                <w:rFonts w:ascii="Montserrat" w:hAnsi="Montserrat" w:cs="Arial"/>
                <w:sz w:val="22"/>
                <w:szCs w:val="22"/>
                <w:lang w:val="en-GB"/>
              </w:rPr>
            </w:pPr>
            <w:proofErr w:type="spellStart"/>
            <w:r w:rsidRPr="006611A8">
              <w:rPr>
                <w:rFonts w:ascii="Montserrat" w:hAnsi="Montserrat" w:cs="Arial"/>
                <w:sz w:val="22"/>
                <w:szCs w:val="22"/>
                <w:lang w:val="en-GB"/>
              </w:rPr>
              <w:t>Își</w:t>
            </w:r>
            <w:proofErr w:type="spellEnd"/>
            <w:r w:rsidRPr="006611A8">
              <w:rPr>
                <w:rFonts w:ascii="Montserrat" w:hAnsi="Montserrat" w:cs="Arial"/>
                <w:sz w:val="22"/>
                <w:szCs w:val="22"/>
                <w:lang w:val="en-GB"/>
              </w:rPr>
              <w:t xml:space="preserve"> </w:t>
            </w:r>
            <w:proofErr w:type="spellStart"/>
            <w:r w:rsidRPr="006611A8">
              <w:rPr>
                <w:rFonts w:ascii="Montserrat" w:hAnsi="Montserrat" w:cs="Arial"/>
                <w:sz w:val="22"/>
                <w:szCs w:val="22"/>
                <w:lang w:val="en-GB"/>
              </w:rPr>
              <w:t>menține</w:t>
            </w:r>
            <w:proofErr w:type="spellEnd"/>
            <w:r w:rsidRPr="006611A8">
              <w:rPr>
                <w:rFonts w:ascii="Montserrat" w:hAnsi="Montserrat" w:cs="Arial"/>
                <w:sz w:val="22"/>
                <w:szCs w:val="22"/>
                <w:lang w:val="en-GB"/>
              </w:rPr>
              <w:t xml:space="preserve"> </w:t>
            </w:r>
            <w:proofErr w:type="spellStart"/>
            <w:r w:rsidRPr="006611A8">
              <w:rPr>
                <w:rFonts w:ascii="Montserrat" w:hAnsi="Montserrat" w:cs="Arial"/>
                <w:sz w:val="22"/>
                <w:szCs w:val="22"/>
                <w:lang w:val="en-GB"/>
              </w:rPr>
              <w:t>încadrarea</w:t>
            </w:r>
            <w:proofErr w:type="spellEnd"/>
            <w:r w:rsidRPr="006611A8">
              <w:rPr>
                <w:rFonts w:ascii="Montserrat" w:hAnsi="Montserrat" w:cs="Arial"/>
                <w:sz w:val="22"/>
                <w:szCs w:val="22"/>
                <w:lang w:val="en-GB"/>
              </w:rPr>
              <w:t xml:space="preserve"> </w:t>
            </w:r>
            <w:proofErr w:type="spellStart"/>
            <w:r w:rsidRPr="006611A8">
              <w:rPr>
                <w:rFonts w:ascii="Montserrat" w:hAnsi="Montserrat" w:cs="Arial"/>
                <w:sz w:val="22"/>
                <w:szCs w:val="22"/>
                <w:lang w:val="en-GB"/>
              </w:rPr>
              <w:t>în</w:t>
            </w:r>
            <w:proofErr w:type="spellEnd"/>
            <w:r w:rsidRPr="006611A8">
              <w:rPr>
                <w:rFonts w:ascii="Montserrat" w:hAnsi="Montserrat" w:cs="Arial"/>
                <w:sz w:val="22"/>
                <w:szCs w:val="22"/>
                <w:lang w:val="en-GB"/>
              </w:rPr>
              <w:t xml:space="preserve"> </w:t>
            </w:r>
            <w:proofErr w:type="spellStart"/>
            <w:r w:rsidRPr="006611A8">
              <w:rPr>
                <w:rFonts w:ascii="Montserrat" w:hAnsi="Montserrat" w:cs="Arial"/>
                <w:sz w:val="22"/>
                <w:szCs w:val="22"/>
                <w:lang w:val="en-GB"/>
              </w:rPr>
              <w:t>categoria</w:t>
            </w:r>
            <w:proofErr w:type="spellEnd"/>
            <w:r w:rsidRPr="006611A8">
              <w:rPr>
                <w:rFonts w:ascii="Montserrat" w:hAnsi="Montserrat" w:cs="Arial"/>
                <w:sz w:val="22"/>
                <w:szCs w:val="22"/>
                <w:lang w:val="en-GB"/>
              </w:rPr>
              <w:t xml:space="preserve"> de </w:t>
            </w:r>
            <w:proofErr w:type="spellStart"/>
            <w:r w:rsidRPr="006611A8">
              <w:rPr>
                <w:rFonts w:ascii="Montserrat" w:hAnsi="Montserrat" w:cs="Arial"/>
                <w:sz w:val="22"/>
                <w:szCs w:val="22"/>
                <w:lang w:val="en-GB"/>
              </w:rPr>
              <w:t>întreprindere</w:t>
            </w:r>
            <w:proofErr w:type="spellEnd"/>
            <w:r w:rsidRPr="006611A8">
              <w:rPr>
                <w:rFonts w:ascii="Montserrat" w:hAnsi="Montserrat" w:cs="Arial"/>
                <w:sz w:val="22"/>
                <w:szCs w:val="22"/>
                <w:lang w:val="en-GB"/>
              </w:rPr>
              <w:t xml:space="preserve"> </w:t>
            </w:r>
            <w:proofErr w:type="spellStart"/>
            <w:r w:rsidRPr="006611A8">
              <w:rPr>
                <w:rFonts w:ascii="Montserrat" w:hAnsi="Montserrat" w:cs="Arial"/>
                <w:sz w:val="22"/>
                <w:szCs w:val="22"/>
                <w:lang w:val="en-GB"/>
              </w:rPr>
              <w:t>eligibilă</w:t>
            </w:r>
            <w:proofErr w:type="spellEnd"/>
            <w:r w:rsidRPr="006611A8">
              <w:rPr>
                <w:rFonts w:ascii="Montserrat" w:hAnsi="Montserrat" w:cs="Arial"/>
                <w:sz w:val="22"/>
                <w:szCs w:val="22"/>
                <w:lang w:val="en-GB"/>
              </w:rPr>
              <w:t xml:space="preserve"> </w:t>
            </w:r>
            <w:proofErr w:type="spellStart"/>
            <w:r w:rsidRPr="006611A8">
              <w:rPr>
                <w:rFonts w:ascii="Montserrat" w:hAnsi="Montserrat" w:cs="Arial"/>
                <w:sz w:val="22"/>
                <w:szCs w:val="22"/>
                <w:lang w:val="en-GB"/>
              </w:rPr>
              <w:t>în</w:t>
            </w:r>
            <w:proofErr w:type="spellEnd"/>
            <w:r w:rsidRPr="006611A8">
              <w:rPr>
                <w:rFonts w:ascii="Montserrat" w:hAnsi="Montserrat" w:cs="Arial"/>
                <w:sz w:val="22"/>
                <w:szCs w:val="22"/>
                <w:lang w:val="en-GB"/>
              </w:rPr>
              <w:t xml:space="preserve"> </w:t>
            </w:r>
            <w:proofErr w:type="spellStart"/>
            <w:r w:rsidRPr="006611A8">
              <w:rPr>
                <w:rFonts w:ascii="Montserrat" w:hAnsi="Montserrat" w:cs="Arial"/>
                <w:sz w:val="22"/>
                <w:szCs w:val="22"/>
                <w:lang w:val="en-GB"/>
              </w:rPr>
              <w:t>conformitate</w:t>
            </w:r>
            <w:proofErr w:type="spellEnd"/>
            <w:r w:rsidRPr="006611A8">
              <w:rPr>
                <w:rFonts w:ascii="Montserrat" w:hAnsi="Montserrat" w:cs="Arial"/>
                <w:sz w:val="22"/>
                <w:szCs w:val="22"/>
                <w:lang w:val="en-GB"/>
              </w:rPr>
              <w:t xml:space="preserve"> cu </w:t>
            </w:r>
            <w:proofErr w:type="spellStart"/>
            <w:r w:rsidRPr="006611A8">
              <w:rPr>
                <w:rFonts w:ascii="Montserrat" w:hAnsi="Montserrat" w:cs="Arial"/>
                <w:sz w:val="22"/>
                <w:szCs w:val="22"/>
                <w:lang w:val="en-GB"/>
              </w:rPr>
              <w:t>prevederile</w:t>
            </w:r>
            <w:proofErr w:type="spellEnd"/>
            <w:r w:rsidRPr="006611A8">
              <w:rPr>
                <w:rFonts w:ascii="Montserrat" w:hAnsi="Montserrat" w:cs="Arial"/>
                <w:sz w:val="22"/>
                <w:szCs w:val="22"/>
                <w:lang w:val="en-GB"/>
              </w:rPr>
              <w:t xml:space="preserve"> </w:t>
            </w:r>
            <w:proofErr w:type="spellStart"/>
            <w:r w:rsidRPr="006611A8">
              <w:rPr>
                <w:rFonts w:ascii="Montserrat" w:hAnsi="Montserrat" w:cs="Arial"/>
                <w:sz w:val="22"/>
                <w:szCs w:val="22"/>
                <w:lang w:val="en-GB"/>
              </w:rPr>
              <w:t>Ghidului</w:t>
            </w:r>
            <w:proofErr w:type="spellEnd"/>
            <w:r w:rsidRPr="006611A8">
              <w:rPr>
                <w:rFonts w:ascii="Montserrat" w:hAnsi="Montserrat" w:cs="Arial"/>
                <w:sz w:val="22"/>
                <w:szCs w:val="22"/>
                <w:lang w:val="en-GB"/>
              </w:rPr>
              <w:t xml:space="preserve"> </w:t>
            </w:r>
            <w:proofErr w:type="spellStart"/>
            <w:r w:rsidRPr="006611A8">
              <w:rPr>
                <w:rFonts w:ascii="Montserrat" w:hAnsi="Montserrat" w:cs="Arial"/>
                <w:sz w:val="22"/>
                <w:szCs w:val="22"/>
                <w:lang w:val="en-GB"/>
              </w:rPr>
              <w:t>solicitantului</w:t>
            </w:r>
            <w:proofErr w:type="spellEnd"/>
            <w:r w:rsidRPr="006611A8">
              <w:rPr>
                <w:rFonts w:ascii="Montserrat" w:hAnsi="Montserrat" w:cs="Arial"/>
                <w:sz w:val="22"/>
                <w:szCs w:val="22"/>
                <w:lang w:val="en-GB"/>
              </w:rPr>
              <w:t xml:space="preserve"> de </w:t>
            </w:r>
            <w:proofErr w:type="spellStart"/>
            <w:r w:rsidRPr="006611A8">
              <w:rPr>
                <w:rFonts w:ascii="Montserrat" w:hAnsi="Montserrat" w:cs="Arial"/>
                <w:sz w:val="22"/>
                <w:szCs w:val="22"/>
                <w:lang w:val="en-GB"/>
              </w:rPr>
              <w:t>finanțare</w:t>
            </w:r>
            <w:proofErr w:type="spellEnd"/>
            <w:r w:rsidRPr="006611A8">
              <w:rPr>
                <w:rFonts w:ascii="Montserrat" w:hAnsi="Montserrat" w:cs="Arial"/>
                <w:sz w:val="22"/>
                <w:szCs w:val="22"/>
                <w:lang w:val="en-GB"/>
              </w:rPr>
              <w:t xml:space="preserve"> </w:t>
            </w:r>
            <w:proofErr w:type="spellStart"/>
            <w:r w:rsidRPr="006611A8">
              <w:rPr>
                <w:rFonts w:ascii="Montserrat" w:hAnsi="Montserrat" w:cs="Arial"/>
                <w:sz w:val="22"/>
                <w:szCs w:val="22"/>
                <w:lang w:val="en-GB"/>
              </w:rPr>
              <w:t>aplicabil</w:t>
            </w:r>
            <w:proofErr w:type="spellEnd"/>
            <w:r w:rsidRPr="006611A8">
              <w:rPr>
                <w:rFonts w:ascii="Montserrat" w:hAnsi="Montserrat" w:cs="Arial"/>
                <w:sz w:val="22"/>
                <w:szCs w:val="22"/>
                <w:lang w:val="en-GB"/>
              </w:rPr>
              <w:t>.</w:t>
            </w:r>
          </w:p>
          <w:p w14:paraId="7B8240E5" w14:textId="77777777" w:rsidR="00F44359" w:rsidRPr="006611A8" w:rsidRDefault="00F44359" w:rsidP="00F44359">
            <w:pPr>
              <w:pStyle w:val="NormalWeb"/>
              <w:numPr>
                <w:ilvl w:val="0"/>
                <w:numId w:val="7"/>
              </w:numPr>
              <w:spacing w:before="0" w:beforeAutospacing="0" w:after="0" w:afterAutospacing="0" w:line="240" w:lineRule="auto"/>
              <w:ind w:right="179"/>
              <w:jc w:val="both"/>
              <w:rPr>
                <w:rFonts w:ascii="Montserrat" w:hAnsi="Montserrat" w:cs="Arial"/>
                <w:sz w:val="22"/>
                <w:szCs w:val="22"/>
                <w:lang w:val="en-GB"/>
              </w:rPr>
            </w:pPr>
            <w:r w:rsidRPr="006611A8">
              <w:rPr>
                <w:rFonts w:ascii="Montserrat" w:hAnsi="Montserrat" w:cs="Arial"/>
                <w:sz w:val="22"/>
                <w:szCs w:val="22"/>
                <w:lang w:val="en-GB"/>
              </w:rPr>
              <w:t xml:space="preserve">Nu se </w:t>
            </w:r>
            <w:proofErr w:type="spellStart"/>
            <w:r w:rsidRPr="006611A8">
              <w:rPr>
                <w:rFonts w:ascii="Montserrat" w:hAnsi="Montserrat" w:cs="Arial"/>
                <w:sz w:val="22"/>
                <w:szCs w:val="22"/>
                <w:lang w:val="en-GB"/>
              </w:rPr>
              <w:t>încadrează</w:t>
            </w:r>
            <w:proofErr w:type="spellEnd"/>
            <w:r w:rsidRPr="006611A8">
              <w:rPr>
                <w:rFonts w:ascii="Montserrat" w:hAnsi="Montserrat" w:cs="Arial"/>
                <w:sz w:val="22"/>
                <w:szCs w:val="22"/>
                <w:lang w:val="en-GB"/>
              </w:rPr>
              <w:t xml:space="preserve"> </w:t>
            </w:r>
            <w:proofErr w:type="spellStart"/>
            <w:r w:rsidRPr="006611A8">
              <w:rPr>
                <w:rFonts w:ascii="Montserrat" w:hAnsi="Montserrat" w:cs="Arial"/>
                <w:sz w:val="22"/>
                <w:szCs w:val="22"/>
                <w:lang w:val="en-GB"/>
              </w:rPr>
              <w:t>în</w:t>
            </w:r>
            <w:proofErr w:type="spellEnd"/>
            <w:r w:rsidRPr="006611A8">
              <w:rPr>
                <w:rFonts w:ascii="Montserrat" w:hAnsi="Montserrat" w:cs="Arial"/>
                <w:sz w:val="22"/>
                <w:szCs w:val="22"/>
                <w:lang w:val="en-GB"/>
              </w:rPr>
              <w:t xml:space="preserve"> </w:t>
            </w:r>
            <w:proofErr w:type="spellStart"/>
            <w:r w:rsidRPr="006611A8">
              <w:rPr>
                <w:rFonts w:ascii="Montserrat" w:hAnsi="Montserrat" w:cs="Arial"/>
                <w:sz w:val="22"/>
                <w:szCs w:val="22"/>
                <w:lang w:val="en-GB"/>
              </w:rPr>
              <w:t>categoria</w:t>
            </w:r>
            <w:proofErr w:type="spellEnd"/>
            <w:r w:rsidRPr="006611A8">
              <w:rPr>
                <w:rFonts w:ascii="Montserrat" w:hAnsi="Montserrat" w:cs="Arial"/>
                <w:sz w:val="22"/>
                <w:szCs w:val="22"/>
                <w:lang w:val="en-GB"/>
              </w:rPr>
              <w:t xml:space="preserve"> </w:t>
            </w:r>
            <w:proofErr w:type="spellStart"/>
            <w:r w:rsidRPr="006611A8">
              <w:rPr>
                <w:rFonts w:ascii="Montserrat" w:hAnsi="Montserrat" w:cs="Arial"/>
                <w:sz w:val="22"/>
                <w:szCs w:val="22"/>
                <w:lang w:val="en-GB"/>
              </w:rPr>
              <w:t>întreprinderilor</w:t>
            </w:r>
            <w:proofErr w:type="spellEnd"/>
            <w:r w:rsidRPr="006611A8">
              <w:rPr>
                <w:rFonts w:ascii="Montserrat" w:hAnsi="Montserrat" w:cs="Arial"/>
                <w:sz w:val="22"/>
                <w:szCs w:val="22"/>
                <w:lang w:val="en-GB"/>
              </w:rPr>
              <w:t xml:space="preserve"> </w:t>
            </w:r>
            <w:proofErr w:type="spellStart"/>
            <w:r w:rsidRPr="006611A8">
              <w:rPr>
                <w:rFonts w:ascii="Montserrat" w:hAnsi="Montserrat" w:cs="Arial"/>
                <w:sz w:val="22"/>
                <w:szCs w:val="22"/>
                <w:lang w:val="en-GB"/>
              </w:rPr>
              <w:t>în</w:t>
            </w:r>
            <w:proofErr w:type="spellEnd"/>
            <w:r w:rsidRPr="006611A8">
              <w:rPr>
                <w:rFonts w:ascii="Montserrat" w:hAnsi="Montserrat" w:cs="Arial"/>
                <w:sz w:val="22"/>
                <w:szCs w:val="22"/>
                <w:lang w:val="en-GB"/>
              </w:rPr>
              <w:t xml:space="preserve"> </w:t>
            </w:r>
            <w:proofErr w:type="spellStart"/>
            <w:r w:rsidRPr="006611A8">
              <w:rPr>
                <w:rFonts w:ascii="Montserrat" w:hAnsi="Montserrat" w:cs="Arial"/>
                <w:sz w:val="22"/>
                <w:szCs w:val="22"/>
                <w:lang w:val="en-GB"/>
              </w:rPr>
              <w:t>dificultate</w:t>
            </w:r>
            <w:proofErr w:type="spellEnd"/>
            <w:r w:rsidRPr="006611A8">
              <w:rPr>
                <w:rFonts w:ascii="Montserrat" w:hAnsi="Montserrat" w:cs="Arial"/>
                <w:sz w:val="22"/>
                <w:szCs w:val="22"/>
                <w:lang w:val="en-GB"/>
              </w:rPr>
              <w:t>.</w:t>
            </w:r>
          </w:p>
          <w:p w14:paraId="4F008B8C" w14:textId="77777777" w:rsidR="00F44359" w:rsidRPr="006611A8" w:rsidRDefault="00F44359" w:rsidP="00F44359">
            <w:pPr>
              <w:pStyle w:val="NormalWeb"/>
              <w:numPr>
                <w:ilvl w:val="0"/>
                <w:numId w:val="7"/>
              </w:numPr>
              <w:spacing w:before="0" w:beforeAutospacing="0" w:after="0" w:afterAutospacing="0" w:line="240" w:lineRule="auto"/>
              <w:ind w:right="179"/>
              <w:jc w:val="both"/>
              <w:rPr>
                <w:rFonts w:ascii="Montserrat" w:hAnsi="Montserrat" w:cs="Arial"/>
                <w:sz w:val="22"/>
                <w:szCs w:val="22"/>
                <w:lang w:val="en-GB"/>
              </w:rPr>
            </w:pPr>
            <w:r w:rsidRPr="006611A8">
              <w:rPr>
                <w:rFonts w:ascii="Montserrat" w:hAnsi="Montserrat" w:cs="Arial"/>
                <w:sz w:val="22"/>
                <w:szCs w:val="22"/>
                <w:lang w:val="en-GB"/>
              </w:rPr>
              <w:t xml:space="preserve">Daca a </w:t>
            </w:r>
            <w:proofErr w:type="spellStart"/>
            <w:r w:rsidRPr="006611A8">
              <w:rPr>
                <w:rFonts w:ascii="Montserrat" w:hAnsi="Montserrat" w:cs="Arial"/>
                <w:sz w:val="22"/>
                <w:szCs w:val="22"/>
                <w:lang w:val="en-GB"/>
              </w:rPr>
              <w:t>mai</w:t>
            </w:r>
            <w:proofErr w:type="spellEnd"/>
            <w:r w:rsidRPr="006611A8">
              <w:rPr>
                <w:rFonts w:ascii="Montserrat" w:hAnsi="Montserrat" w:cs="Arial"/>
                <w:sz w:val="22"/>
                <w:szCs w:val="22"/>
                <w:lang w:val="en-GB"/>
              </w:rPr>
              <w:t xml:space="preserve"> </w:t>
            </w:r>
            <w:proofErr w:type="spellStart"/>
            <w:r w:rsidRPr="006611A8">
              <w:rPr>
                <w:rFonts w:ascii="Montserrat" w:hAnsi="Montserrat" w:cs="Arial"/>
                <w:sz w:val="22"/>
                <w:szCs w:val="22"/>
                <w:lang w:val="en-GB"/>
              </w:rPr>
              <w:t>beneficiat</w:t>
            </w:r>
            <w:proofErr w:type="spellEnd"/>
            <w:r w:rsidRPr="006611A8">
              <w:rPr>
                <w:rFonts w:ascii="Montserrat" w:hAnsi="Montserrat" w:cs="Arial"/>
                <w:sz w:val="22"/>
                <w:szCs w:val="22"/>
                <w:lang w:val="en-GB"/>
              </w:rPr>
              <w:t xml:space="preserve"> de </w:t>
            </w:r>
            <w:proofErr w:type="spellStart"/>
            <w:r w:rsidRPr="006611A8">
              <w:rPr>
                <w:rFonts w:ascii="Montserrat" w:hAnsi="Montserrat" w:cs="Arial"/>
                <w:sz w:val="22"/>
                <w:szCs w:val="22"/>
                <w:lang w:val="en-GB"/>
              </w:rPr>
              <w:t>ajutoare</w:t>
            </w:r>
            <w:proofErr w:type="spellEnd"/>
            <w:r w:rsidRPr="006611A8">
              <w:rPr>
                <w:rFonts w:ascii="Montserrat" w:hAnsi="Montserrat" w:cs="Arial"/>
                <w:sz w:val="22"/>
                <w:szCs w:val="22"/>
                <w:lang w:val="en-GB"/>
              </w:rPr>
              <w:t xml:space="preserve"> de stat/de minimis </w:t>
            </w:r>
            <w:proofErr w:type="spellStart"/>
            <w:r w:rsidRPr="006611A8">
              <w:rPr>
                <w:rFonts w:ascii="Montserrat" w:hAnsi="Montserrat" w:cs="Arial"/>
                <w:sz w:val="22"/>
                <w:szCs w:val="22"/>
                <w:lang w:val="en-GB"/>
              </w:rPr>
              <w:t>în</w:t>
            </w:r>
            <w:proofErr w:type="spellEnd"/>
            <w:r w:rsidRPr="006611A8">
              <w:rPr>
                <w:rFonts w:ascii="Montserrat" w:hAnsi="Montserrat" w:cs="Arial"/>
                <w:sz w:val="22"/>
                <w:szCs w:val="22"/>
                <w:lang w:val="en-GB"/>
              </w:rPr>
              <w:t xml:space="preserve"> </w:t>
            </w:r>
            <w:proofErr w:type="spellStart"/>
            <w:r w:rsidRPr="006611A8">
              <w:rPr>
                <w:rFonts w:ascii="Montserrat" w:hAnsi="Montserrat" w:cs="Arial"/>
                <w:sz w:val="22"/>
                <w:szCs w:val="22"/>
                <w:lang w:val="en-GB"/>
              </w:rPr>
              <w:t>ultimii</w:t>
            </w:r>
            <w:proofErr w:type="spellEnd"/>
            <w:r w:rsidRPr="006611A8">
              <w:rPr>
                <w:rFonts w:ascii="Montserrat" w:hAnsi="Montserrat" w:cs="Arial"/>
                <w:sz w:val="22"/>
                <w:szCs w:val="22"/>
                <w:lang w:val="en-GB"/>
              </w:rPr>
              <w:t xml:space="preserve"> </w:t>
            </w:r>
            <w:proofErr w:type="spellStart"/>
            <w:r w:rsidRPr="006611A8">
              <w:rPr>
                <w:rFonts w:ascii="Montserrat" w:hAnsi="Montserrat" w:cs="Arial"/>
                <w:sz w:val="22"/>
                <w:szCs w:val="22"/>
                <w:lang w:val="en-GB"/>
              </w:rPr>
              <w:t>doi</w:t>
            </w:r>
            <w:proofErr w:type="spellEnd"/>
            <w:r w:rsidRPr="006611A8">
              <w:rPr>
                <w:rFonts w:ascii="Montserrat" w:hAnsi="Montserrat" w:cs="Arial"/>
                <w:sz w:val="22"/>
                <w:szCs w:val="22"/>
                <w:lang w:val="en-GB"/>
              </w:rPr>
              <w:t xml:space="preserve"> ani </w:t>
            </w:r>
            <w:proofErr w:type="spellStart"/>
            <w:r w:rsidRPr="006611A8">
              <w:rPr>
                <w:rFonts w:ascii="Montserrat" w:hAnsi="Montserrat" w:cs="Arial"/>
                <w:sz w:val="22"/>
                <w:szCs w:val="22"/>
                <w:lang w:val="en-GB"/>
              </w:rPr>
              <w:t>fiscali</w:t>
            </w:r>
            <w:proofErr w:type="spellEnd"/>
            <w:r w:rsidRPr="006611A8">
              <w:rPr>
                <w:rFonts w:ascii="Montserrat" w:hAnsi="Montserrat" w:cs="Arial"/>
                <w:sz w:val="22"/>
                <w:szCs w:val="22"/>
                <w:lang w:val="en-GB"/>
              </w:rPr>
              <w:t xml:space="preserve">, </w:t>
            </w:r>
            <w:proofErr w:type="spellStart"/>
            <w:r w:rsidRPr="006611A8">
              <w:rPr>
                <w:rFonts w:ascii="Montserrat" w:hAnsi="Montserrat" w:cs="Arial"/>
                <w:sz w:val="22"/>
                <w:szCs w:val="22"/>
                <w:lang w:val="en-GB"/>
              </w:rPr>
              <w:t>inclusiv</w:t>
            </w:r>
            <w:proofErr w:type="spellEnd"/>
            <w:r w:rsidRPr="006611A8">
              <w:rPr>
                <w:rFonts w:ascii="Montserrat" w:hAnsi="Montserrat" w:cs="Arial"/>
                <w:sz w:val="22"/>
                <w:szCs w:val="22"/>
                <w:lang w:val="en-GB"/>
              </w:rPr>
              <w:t xml:space="preserve"> </w:t>
            </w:r>
            <w:proofErr w:type="spellStart"/>
            <w:r w:rsidRPr="006611A8">
              <w:rPr>
                <w:rFonts w:ascii="Montserrat" w:hAnsi="Montserrat" w:cs="Arial"/>
                <w:sz w:val="22"/>
                <w:szCs w:val="22"/>
                <w:lang w:val="en-GB"/>
              </w:rPr>
              <w:t>până</w:t>
            </w:r>
            <w:proofErr w:type="spellEnd"/>
            <w:r w:rsidRPr="006611A8">
              <w:rPr>
                <w:rFonts w:ascii="Montserrat" w:hAnsi="Montserrat" w:cs="Arial"/>
                <w:sz w:val="22"/>
                <w:szCs w:val="22"/>
                <w:lang w:val="en-GB"/>
              </w:rPr>
              <w:t xml:space="preserve"> la data </w:t>
            </w:r>
            <w:proofErr w:type="spellStart"/>
            <w:r w:rsidRPr="006611A8">
              <w:rPr>
                <w:rFonts w:ascii="Montserrat" w:hAnsi="Montserrat" w:cs="Arial"/>
                <w:sz w:val="22"/>
                <w:szCs w:val="22"/>
                <w:lang w:val="en-GB"/>
              </w:rPr>
              <w:t>semnării</w:t>
            </w:r>
            <w:proofErr w:type="spellEnd"/>
            <w:r w:rsidRPr="006611A8">
              <w:rPr>
                <w:rFonts w:ascii="Montserrat" w:hAnsi="Montserrat" w:cs="Arial"/>
                <w:sz w:val="22"/>
                <w:szCs w:val="22"/>
                <w:lang w:val="en-GB"/>
              </w:rPr>
              <w:t xml:space="preserve"> </w:t>
            </w:r>
            <w:proofErr w:type="spellStart"/>
            <w:r w:rsidRPr="006611A8">
              <w:rPr>
                <w:rFonts w:ascii="Montserrat" w:hAnsi="Montserrat" w:cs="Arial"/>
                <w:sz w:val="22"/>
                <w:szCs w:val="22"/>
                <w:lang w:val="en-GB"/>
              </w:rPr>
              <w:t>contractului</w:t>
            </w:r>
            <w:proofErr w:type="spellEnd"/>
            <w:r w:rsidRPr="006611A8">
              <w:rPr>
                <w:rFonts w:ascii="Montserrat" w:hAnsi="Montserrat" w:cs="Arial"/>
                <w:sz w:val="22"/>
                <w:szCs w:val="22"/>
                <w:lang w:val="en-GB"/>
              </w:rPr>
              <w:t xml:space="preserve"> de </w:t>
            </w:r>
            <w:proofErr w:type="spellStart"/>
            <w:r w:rsidRPr="006611A8">
              <w:rPr>
                <w:rFonts w:ascii="Montserrat" w:hAnsi="Montserrat" w:cs="Arial"/>
                <w:sz w:val="22"/>
                <w:szCs w:val="22"/>
                <w:lang w:val="en-GB"/>
              </w:rPr>
              <w:t>finanțare</w:t>
            </w:r>
            <w:proofErr w:type="spellEnd"/>
            <w:r w:rsidRPr="006611A8">
              <w:rPr>
                <w:rFonts w:ascii="Montserrat" w:hAnsi="Montserrat" w:cs="Arial"/>
                <w:sz w:val="22"/>
                <w:szCs w:val="22"/>
                <w:lang w:val="en-GB"/>
              </w:rPr>
              <w:t xml:space="preserve">, </w:t>
            </w:r>
          </w:p>
          <w:p w14:paraId="62F66B86" w14:textId="77777777" w:rsidR="00F44359" w:rsidRPr="006611A8" w:rsidRDefault="00F44359" w:rsidP="00F44359">
            <w:pPr>
              <w:tabs>
                <w:tab w:val="left" w:pos="1017"/>
              </w:tabs>
              <w:spacing w:line="240" w:lineRule="auto"/>
              <w:ind w:right="179"/>
              <w:jc w:val="both"/>
              <w:rPr>
                <w:rFonts w:ascii="Montserrat" w:hAnsi="Montserrat" w:cs="Arial"/>
                <w:sz w:val="22"/>
                <w:szCs w:val="22"/>
                <w:lang w:val="ro-RO"/>
              </w:rPr>
            </w:pPr>
            <w:proofErr w:type="spellStart"/>
            <w:r w:rsidRPr="006611A8">
              <w:rPr>
                <w:rFonts w:ascii="Montserrat" w:hAnsi="Montserrat" w:cs="Arial"/>
                <w:sz w:val="22"/>
                <w:szCs w:val="22"/>
                <w:lang w:val="it-IT"/>
              </w:rPr>
              <w:t>Respectă</w:t>
            </w:r>
            <w:proofErr w:type="spellEnd"/>
            <w:r w:rsidRPr="006611A8">
              <w:rPr>
                <w:rFonts w:ascii="Montserrat" w:hAnsi="Montserrat" w:cs="Arial"/>
                <w:sz w:val="22"/>
                <w:szCs w:val="22"/>
                <w:lang w:val="it-IT"/>
              </w:rPr>
              <w:t xml:space="preserve">, la data </w:t>
            </w:r>
            <w:proofErr w:type="spellStart"/>
            <w:r w:rsidRPr="006611A8">
              <w:rPr>
                <w:rFonts w:ascii="Montserrat" w:hAnsi="Montserrat" w:cs="Arial"/>
                <w:sz w:val="22"/>
                <w:szCs w:val="22"/>
                <w:lang w:val="it-IT"/>
              </w:rPr>
              <w:t>semnării</w:t>
            </w:r>
            <w:proofErr w:type="spellEnd"/>
            <w:r w:rsidRPr="006611A8">
              <w:rPr>
                <w:rFonts w:ascii="Montserrat" w:hAnsi="Montserrat" w:cs="Arial"/>
                <w:sz w:val="22"/>
                <w:szCs w:val="22"/>
                <w:lang w:val="it-IT"/>
              </w:rPr>
              <w:t xml:space="preserve"> </w:t>
            </w:r>
            <w:proofErr w:type="spellStart"/>
            <w:r w:rsidRPr="006611A8">
              <w:rPr>
                <w:rFonts w:ascii="Montserrat" w:hAnsi="Montserrat" w:cs="Arial"/>
                <w:sz w:val="22"/>
                <w:szCs w:val="22"/>
                <w:lang w:val="it-IT"/>
              </w:rPr>
              <w:t>contractului</w:t>
            </w:r>
            <w:proofErr w:type="spellEnd"/>
            <w:r w:rsidRPr="006611A8">
              <w:rPr>
                <w:rFonts w:ascii="Montserrat" w:hAnsi="Montserrat" w:cs="Arial"/>
                <w:sz w:val="22"/>
                <w:szCs w:val="22"/>
                <w:lang w:val="it-IT"/>
              </w:rPr>
              <w:t xml:space="preserve"> de </w:t>
            </w:r>
            <w:proofErr w:type="spellStart"/>
            <w:r w:rsidRPr="006611A8">
              <w:rPr>
                <w:rFonts w:ascii="Montserrat" w:hAnsi="Montserrat" w:cs="Arial"/>
                <w:sz w:val="22"/>
                <w:szCs w:val="22"/>
                <w:lang w:val="it-IT"/>
              </w:rPr>
              <w:t>finanțare</w:t>
            </w:r>
            <w:proofErr w:type="spellEnd"/>
            <w:r w:rsidRPr="006611A8">
              <w:rPr>
                <w:rFonts w:ascii="Montserrat" w:hAnsi="Montserrat" w:cs="Arial"/>
                <w:sz w:val="22"/>
                <w:szCs w:val="22"/>
                <w:lang w:val="it-IT"/>
              </w:rPr>
              <w:t xml:space="preserve"> </w:t>
            </w:r>
            <w:proofErr w:type="spellStart"/>
            <w:r w:rsidRPr="006611A8">
              <w:rPr>
                <w:rFonts w:ascii="Montserrat" w:hAnsi="Montserrat" w:cs="Arial"/>
                <w:sz w:val="22"/>
                <w:szCs w:val="22"/>
                <w:lang w:val="it-IT"/>
              </w:rPr>
              <w:t>îndeplinirea</w:t>
            </w:r>
            <w:proofErr w:type="spellEnd"/>
            <w:r w:rsidRPr="006611A8">
              <w:rPr>
                <w:rFonts w:ascii="Montserrat" w:hAnsi="Montserrat" w:cs="Arial"/>
                <w:sz w:val="22"/>
                <w:szCs w:val="22"/>
                <w:lang w:val="it-IT"/>
              </w:rPr>
              <w:t xml:space="preserve"> </w:t>
            </w:r>
            <w:proofErr w:type="spellStart"/>
            <w:r w:rsidRPr="006611A8">
              <w:rPr>
                <w:rFonts w:ascii="Montserrat" w:hAnsi="Montserrat" w:cs="Arial"/>
                <w:sz w:val="22"/>
                <w:szCs w:val="22"/>
                <w:lang w:val="it-IT"/>
              </w:rPr>
              <w:t>regulilor</w:t>
            </w:r>
            <w:proofErr w:type="spellEnd"/>
            <w:r w:rsidRPr="006611A8">
              <w:rPr>
                <w:rFonts w:ascii="Montserrat" w:hAnsi="Montserrat" w:cs="Arial"/>
                <w:sz w:val="22"/>
                <w:szCs w:val="22"/>
                <w:lang w:val="it-IT"/>
              </w:rPr>
              <w:t xml:space="preserve"> de </w:t>
            </w:r>
            <w:proofErr w:type="spellStart"/>
            <w:r w:rsidRPr="006611A8">
              <w:rPr>
                <w:rFonts w:ascii="Montserrat" w:hAnsi="Montserrat" w:cs="Arial"/>
                <w:sz w:val="22"/>
                <w:szCs w:val="22"/>
                <w:lang w:val="it-IT"/>
              </w:rPr>
              <w:t>cumul</w:t>
            </w:r>
            <w:proofErr w:type="spellEnd"/>
            <w:r w:rsidRPr="006611A8">
              <w:rPr>
                <w:rFonts w:ascii="Montserrat" w:hAnsi="Montserrat" w:cs="Arial"/>
                <w:sz w:val="22"/>
                <w:szCs w:val="22"/>
                <w:lang w:val="it-IT"/>
              </w:rPr>
              <w:t xml:space="preserve"> </w:t>
            </w:r>
            <w:proofErr w:type="spellStart"/>
            <w:r w:rsidRPr="006611A8">
              <w:rPr>
                <w:rFonts w:ascii="Montserrat" w:hAnsi="Montserrat" w:cs="Arial"/>
                <w:sz w:val="22"/>
                <w:szCs w:val="22"/>
                <w:lang w:val="it-IT"/>
              </w:rPr>
              <w:t>din</w:t>
            </w:r>
            <w:proofErr w:type="spellEnd"/>
            <w:r w:rsidRPr="006611A8">
              <w:rPr>
                <w:rFonts w:ascii="Montserrat" w:hAnsi="Montserrat" w:cs="Arial"/>
                <w:sz w:val="22"/>
                <w:szCs w:val="22"/>
                <w:lang w:val="it-IT"/>
              </w:rPr>
              <w:t xml:space="preserve"> </w:t>
            </w:r>
            <w:proofErr w:type="spellStart"/>
            <w:r w:rsidRPr="006611A8">
              <w:rPr>
                <w:rFonts w:ascii="Montserrat" w:hAnsi="Montserrat" w:cs="Arial"/>
                <w:sz w:val="22"/>
                <w:szCs w:val="22"/>
                <w:lang w:val="it-IT"/>
              </w:rPr>
              <w:t>cadrul</w:t>
            </w:r>
            <w:proofErr w:type="spellEnd"/>
            <w:r w:rsidRPr="006611A8">
              <w:rPr>
                <w:rFonts w:ascii="Montserrat" w:hAnsi="Montserrat" w:cs="Arial"/>
                <w:sz w:val="22"/>
                <w:szCs w:val="22"/>
                <w:lang w:val="it-IT"/>
              </w:rPr>
              <w:t xml:space="preserve"> </w:t>
            </w:r>
            <w:proofErr w:type="spellStart"/>
            <w:r w:rsidRPr="006611A8">
              <w:rPr>
                <w:rFonts w:ascii="Montserrat" w:hAnsi="Montserrat" w:cs="Arial"/>
                <w:sz w:val="22"/>
                <w:szCs w:val="22"/>
                <w:lang w:val="it-IT"/>
              </w:rPr>
              <w:t>schemei</w:t>
            </w:r>
            <w:proofErr w:type="spellEnd"/>
            <w:r w:rsidRPr="006611A8">
              <w:rPr>
                <w:rFonts w:ascii="Montserrat" w:hAnsi="Montserrat" w:cs="Arial"/>
                <w:sz w:val="22"/>
                <w:szCs w:val="22"/>
                <w:lang w:val="it-IT"/>
              </w:rPr>
              <w:t xml:space="preserve"> </w:t>
            </w:r>
            <w:proofErr w:type="spellStart"/>
            <w:r w:rsidRPr="006611A8">
              <w:rPr>
                <w:rFonts w:ascii="Montserrat" w:hAnsi="Montserrat" w:cs="Arial"/>
                <w:sz w:val="22"/>
                <w:szCs w:val="22"/>
                <w:lang w:val="it-IT"/>
              </w:rPr>
              <w:t>aplicabile</w:t>
            </w:r>
            <w:proofErr w:type="spellEnd"/>
            <w:r w:rsidRPr="006611A8">
              <w:rPr>
                <w:rFonts w:ascii="Montserrat" w:hAnsi="Montserrat" w:cs="Arial"/>
                <w:sz w:val="22"/>
                <w:szCs w:val="22"/>
                <w:lang w:val="it-IT"/>
              </w:rPr>
              <w:t xml:space="preserve"> </w:t>
            </w:r>
            <w:proofErr w:type="spellStart"/>
            <w:r w:rsidRPr="006611A8">
              <w:rPr>
                <w:rFonts w:ascii="Montserrat" w:hAnsi="Montserrat" w:cs="Arial"/>
                <w:sz w:val="22"/>
                <w:szCs w:val="22"/>
                <w:lang w:val="it-IT"/>
              </w:rPr>
              <w:t>în</w:t>
            </w:r>
            <w:proofErr w:type="spellEnd"/>
            <w:r w:rsidRPr="006611A8">
              <w:rPr>
                <w:rFonts w:ascii="Montserrat" w:hAnsi="Montserrat" w:cs="Arial"/>
                <w:sz w:val="22"/>
                <w:szCs w:val="22"/>
                <w:lang w:val="it-IT"/>
              </w:rPr>
              <w:t xml:space="preserve"> </w:t>
            </w:r>
            <w:proofErr w:type="spellStart"/>
            <w:r w:rsidRPr="006611A8">
              <w:rPr>
                <w:rFonts w:ascii="Montserrat" w:hAnsi="Montserrat" w:cs="Arial"/>
                <w:sz w:val="22"/>
                <w:szCs w:val="22"/>
                <w:lang w:val="it-IT"/>
              </w:rPr>
              <w:t>cadrul</w:t>
            </w:r>
            <w:proofErr w:type="spellEnd"/>
            <w:r w:rsidRPr="006611A8">
              <w:rPr>
                <w:rFonts w:ascii="Montserrat" w:hAnsi="Montserrat" w:cs="Arial"/>
                <w:sz w:val="22"/>
                <w:szCs w:val="22"/>
                <w:lang w:val="it-IT"/>
              </w:rPr>
              <w:t xml:space="preserve"> </w:t>
            </w:r>
            <w:proofErr w:type="spellStart"/>
            <w:r w:rsidRPr="006611A8">
              <w:rPr>
                <w:rFonts w:ascii="Montserrat" w:hAnsi="Montserrat" w:cs="Arial"/>
                <w:sz w:val="22"/>
                <w:szCs w:val="22"/>
                <w:lang w:val="it-IT"/>
              </w:rPr>
              <w:t>apelului</w:t>
            </w:r>
            <w:proofErr w:type="spellEnd"/>
            <w:r w:rsidRPr="006611A8">
              <w:rPr>
                <w:rFonts w:ascii="Montserrat" w:hAnsi="Montserrat" w:cs="Arial"/>
                <w:sz w:val="22"/>
                <w:szCs w:val="22"/>
                <w:lang w:val="it-IT"/>
              </w:rPr>
              <w:t xml:space="preserve"> de </w:t>
            </w:r>
            <w:proofErr w:type="spellStart"/>
            <w:r w:rsidRPr="006611A8">
              <w:rPr>
                <w:rFonts w:ascii="Montserrat" w:hAnsi="Montserrat" w:cs="Arial"/>
                <w:sz w:val="22"/>
                <w:szCs w:val="22"/>
                <w:lang w:val="it-IT"/>
              </w:rPr>
              <w:t>proiecte</w:t>
            </w:r>
            <w:proofErr w:type="spellEnd"/>
            <w:r w:rsidRPr="006611A8">
              <w:rPr>
                <w:rFonts w:ascii="Montserrat" w:hAnsi="Montserrat" w:cs="Arial"/>
                <w:sz w:val="22"/>
                <w:szCs w:val="22"/>
                <w:lang w:val="it-IT"/>
              </w:rPr>
              <w:t xml:space="preserve">, </w:t>
            </w:r>
            <w:proofErr w:type="spellStart"/>
            <w:r w:rsidRPr="006611A8">
              <w:rPr>
                <w:rFonts w:ascii="Montserrat" w:hAnsi="Montserrat" w:cs="Arial"/>
                <w:sz w:val="22"/>
                <w:szCs w:val="22"/>
                <w:lang w:val="it-IT"/>
              </w:rPr>
              <w:t>precum</w:t>
            </w:r>
            <w:proofErr w:type="spellEnd"/>
            <w:r w:rsidRPr="006611A8">
              <w:rPr>
                <w:rFonts w:ascii="Montserrat" w:hAnsi="Montserrat" w:cs="Arial"/>
                <w:sz w:val="22"/>
                <w:szCs w:val="22"/>
                <w:lang w:val="it-IT"/>
              </w:rPr>
              <w:t xml:space="preserve"> </w:t>
            </w:r>
            <w:proofErr w:type="spellStart"/>
            <w:r w:rsidRPr="006611A8">
              <w:rPr>
                <w:rFonts w:ascii="Montserrat" w:hAnsi="Montserrat" w:cs="Arial"/>
                <w:sz w:val="22"/>
                <w:szCs w:val="22"/>
                <w:lang w:val="it-IT"/>
              </w:rPr>
              <w:t>și</w:t>
            </w:r>
            <w:proofErr w:type="spellEnd"/>
            <w:r w:rsidRPr="006611A8">
              <w:rPr>
                <w:rFonts w:ascii="Montserrat" w:hAnsi="Montserrat" w:cs="Arial"/>
                <w:sz w:val="22"/>
                <w:szCs w:val="22"/>
                <w:lang w:val="it-IT"/>
              </w:rPr>
              <w:t xml:space="preserve"> </w:t>
            </w:r>
            <w:proofErr w:type="spellStart"/>
            <w:r w:rsidRPr="006611A8">
              <w:rPr>
                <w:rFonts w:ascii="Montserrat" w:hAnsi="Montserrat" w:cs="Arial"/>
                <w:sz w:val="22"/>
                <w:szCs w:val="22"/>
                <w:lang w:val="it-IT"/>
              </w:rPr>
              <w:t>celelalte</w:t>
            </w:r>
            <w:proofErr w:type="spellEnd"/>
            <w:r w:rsidRPr="006611A8">
              <w:rPr>
                <w:rFonts w:ascii="Montserrat" w:hAnsi="Montserrat" w:cs="Arial"/>
                <w:sz w:val="22"/>
                <w:szCs w:val="22"/>
                <w:lang w:val="it-IT"/>
              </w:rPr>
              <w:t xml:space="preserve"> </w:t>
            </w:r>
            <w:proofErr w:type="spellStart"/>
            <w:r w:rsidRPr="006611A8">
              <w:rPr>
                <w:rFonts w:ascii="Montserrat" w:hAnsi="Montserrat" w:cs="Arial"/>
                <w:sz w:val="22"/>
                <w:szCs w:val="22"/>
                <w:lang w:val="it-IT"/>
              </w:rPr>
              <w:t>criterii</w:t>
            </w:r>
            <w:proofErr w:type="spellEnd"/>
            <w:r w:rsidRPr="006611A8">
              <w:rPr>
                <w:rFonts w:ascii="Montserrat" w:hAnsi="Montserrat" w:cs="Arial"/>
                <w:sz w:val="22"/>
                <w:szCs w:val="22"/>
                <w:lang w:val="it-IT"/>
              </w:rPr>
              <w:t xml:space="preserve"> de </w:t>
            </w:r>
            <w:proofErr w:type="spellStart"/>
            <w:r w:rsidRPr="006611A8">
              <w:rPr>
                <w:rFonts w:ascii="Montserrat" w:hAnsi="Montserrat" w:cs="Arial"/>
                <w:sz w:val="22"/>
                <w:szCs w:val="22"/>
                <w:lang w:val="it-IT"/>
              </w:rPr>
              <w:t>eligibilitate</w:t>
            </w:r>
            <w:proofErr w:type="spellEnd"/>
            <w:r w:rsidRPr="006611A8">
              <w:rPr>
                <w:rFonts w:ascii="Montserrat" w:hAnsi="Montserrat" w:cs="Arial"/>
                <w:sz w:val="22"/>
                <w:szCs w:val="22"/>
                <w:lang w:val="it-IT"/>
              </w:rPr>
              <w:t xml:space="preserve"> (</w:t>
            </w:r>
            <w:proofErr w:type="spellStart"/>
            <w:r w:rsidRPr="006611A8">
              <w:rPr>
                <w:rFonts w:ascii="Montserrat" w:hAnsi="Montserrat" w:cs="Arial"/>
                <w:sz w:val="22"/>
                <w:szCs w:val="22"/>
                <w:lang w:val="it-IT"/>
              </w:rPr>
              <w:t>dacă</w:t>
            </w:r>
            <w:proofErr w:type="spellEnd"/>
            <w:r w:rsidRPr="006611A8">
              <w:rPr>
                <w:rFonts w:ascii="Montserrat" w:hAnsi="Montserrat" w:cs="Arial"/>
                <w:sz w:val="22"/>
                <w:szCs w:val="22"/>
                <w:lang w:val="it-IT"/>
              </w:rPr>
              <w:t xml:space="preserve"> este </w:t>
            </w:r>
            <w:proofErr w:type="spellStart"/>
            <w:r w:rsidRPr="006611A8">
              <w:rPr>
                <w:rFonts w:ascii="Montserrat" w:hAnsi="Montserrat" w:cs="Arial"/>
                <w:sz w:val="22"/>
                <w:szCs w:val="22"/>
                <w:lang w:val="it-IT"/>
              </w:rPr>
              <w:t>cazul</w:t>
            </w:r>
            <w:proofErr w:type="spellEnd"/>
            <w:r w:rsidRPr="006611A8">
              <w:rPr>
                <w:rFonts w:ascii="Montserrat" w:hAnsi="Montserrat" w:cs="Arial"/>
                <w:sz w:val="22"/>
                <w:szCs w:val="22"/>
                <w:lang w:val="it-IT"/>
              </w:rPr>
              <w:t>).</w:t>
            </w:r>
          </w:p>
        </w:tc>
      </w:tr>
      <w:tr w:rsidR="006611A8" w:rsidRPr="006611A8" w14:paraId="3DF215A3" w14:textId="77777777" w:rsidTr="000E4CAC">
        <w:trPr>
          <w:trHeight w:val="247"/>
        </w:trPr>
        <w:tc>
          <w:tcPr>
            <w:tcW w:w="851" w:type="dxa"/>
          </w:tcPr>
          <w:p w14:paraId="520BF4A6"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2FB55694" w14:textId="77777777" w:rsidR="00F44359" w:rsidRPr="006611A8" w:rsidRDefault="00F44359" w:rsidP="00F44359">
            <w:pPr>
              <w:spacing w:line="240" w:lineRule="auto"/>
              <w:rPr>
                <w:rFonts w:ascii="Montserrat" w:hAnsi="Montserrat" w:cs="Arial"/>
                <w:sz w:val="22"/>
                <w:szCs w:val="22"/>
                <w:lang w:val="ro-RO"/>
              </w:rPr>
            </w:pPr>
            <w:r w:rsidRPr="006611A8">
              <w:rPr>
                <w:rFonts w:ascii="Montserrat" w:hAnsi="Montserrat" w:cs="Arial"/>
                <w:sz w:val="22"/>
                <w:szCs w:val="22"/>
                <w:lang w:val="ro-RO"/>
              </w:rPr>
              <w:t>Declarație unică a solicitantului/</w:t>
            </w:r>
          </w:p>
          <w:p w14:paraId="5AC7302D" w14:textId="77777777" w:rsidR="00F44359" w:rsidRPr="006611A8" w:rsidRDefault="00F44359" w:rsidP="00F44359">
            <w:pPr>
              <w:spacing w:line="240" w:lineRule="auto"/>
              <w:rPr>
                <w:rFonts w:ascii="Montserrat" w:hAnsi="Montserrat" w:cs="Arial"/>
                <w:sz w:val="22"/>
                <w:szCs w:val="22"/>
                <w:lang w:val="ro-RO"/>
              </w:rPr>
            </w:pPr>
            <w:r w:rsidRPr="006611A8">
              <w:rPr>
                <w:rFonts w:ascii="Montserrat" w:hAnsi="Montserrat" w:cs="Arial"/>
                <w:sz w:val="22"/>
                <w:szCs w:val="22"/>
                <w:lang w:val="ro-RO"/>
              </w:rPr>
              <w:t>partenerului/</w:t>
            </w:r>
          </w:p>
          <w:p w14:paraId="269001F8" w14:textId="77777777" w:rsidR="00F44359" w:rsidRPr="006611A8" w:rsidRDefault="00F44359" w:rsidP="00F44359">
            <w:pPr>
              <w:spacing w:line="240" w:lineRule="auto"/>
              <w:rPr>
                <w:rFonts w:ascii="Montserrat" w:hAnsi="Montserrat" w:cs="Times New Roman"/>
                <w:sz w:val="22"/>
                <w:szCs w:val="22"/>
                <w:lang w:eastAsia="en-GB" w:bidi="en-US"/>
              </w:rPr>
            </w:pPr>
            <w:r w:rsidRPr="006611A8">
              <w:rPr>
                <w:rFonts w:ascii="Montserrat" w:hAnsi="Montserrat" w:cs="Arial"/>
                <w:sz w:val="22"/>
                <w:szCs w:val="22"/>
                <w:lang w:val="ro-RO"/>
              </w:rPr>
              <w:t>liderului de parteneriat</w:t>
            </w:r>
          </w:p>
        </w:tc>
        <w:tc>
          <w:tcPr>
            <w:tcW w:w="7227" w:type="dxa"/>
          </w:tcPr>
          <w:p w14:paraId="7DA855D7"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eastAsia="en-GB" w:bidi="en-US"/>
              </w:rPr>
            </w:pPr>
            <w:r w:rsidRPr="006611A8">
              <w:rPr>
                <w:rFonts w:ascii="Montserrat" w:hAnsi="Montserrat" w:cs="Arial"/>
                <w:sz w:val="22"/>
                <w:szCs w:val="22"/>
                <w:lang w:val="ro-RO"/>
              </w:rPr>
              <w:t>D</w:t>
            </w:r>
            <w:r w:rsidRPr="006611A8">
              <w:rPr>
                <w:rFonts w:ascii="Montserrat" w:hAnsi="Montserrat" w:cs="Arial"/>
                <w:sz w:val="22"/>
                <w:szCs w:val="22"/>
              </w:rPr>
              <w:t>eclarație pe propria răspundere a solicitantului,  sub incidența prevederilor din dreptul penal și civil, în special cele care privesc falsul în declarații și falsul intelectual, prin care acesta declară că a respectat toate cerințele pentru depunerea cererii de finanțare și îndeplinește condițiile de eligibilitate prevăzute în Ghidul Solicitantului și se angajează ca în situația în care proiectul va fi admis la contractare să prezinte toate documentele justificative pentru a face dovada îndeplinirii condițiilor de eligibilitate, sub sancțiunea respingerii finanțării</w:t>
            </w:r>
            <w:r w:rsidRPr="006611A8">
              <w:rPr>
                <w:rFonts w:ascii="Montserrat" w:hAnsi="Montserrat" w:cs="Arial"/>
                <w:sz w:val="22"/>
                <w:szCs w:val="22"/>
                <w:lang w:val="ro-RO"/>
              </w:rPr>
              <w:t>.</w:t>
            </w:r>
          </w:p>
        </w:tc>
      </w:tr>
      <w:tr w:rsidR="006611A8" w:rsidRPr="006611A8" w14:paraId="16592886" w14:textId="77777777" w:rsidTr="000E4CAC">
        <w:trPr>
          <w:trHeight w:val="247"/>
        </w:trPr>
        <w:tc>
          <w:tcPr>
            <w:tcW w:w="851" w:type="dxa"/>
          </w:tcPr>
          <w:p w14:paraId="0B34E3DD"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07163A01"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Arial"/>
                <w:sz w:val="22"/>
                <w:szCs w:val="22"/>
                <w:lang w:val="ro-RO"/>
              </w:rPr>
              <w:t>Departamentul pentru Lupta Anti-Fraudă (DLAF)</w:t>
            </w:r>
          </w:p>
        </w:tc>
        <w:tc>
          <w:tcPr>
            <w:tcW w:w="7227" w:type="dxa"/>
          </w:tcPr>
          <w:p w14:paraId="7ABBEBFC"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Arial"/>
                <w:sz w:val="22"/>
                <w:szCs w:val="22"/>
                <w:lang w:val="ro-RO"/>
              </w:rPr>
              <w:t xml:space="preserve">Instituția națională de contact cu Oficiul European de Luptă Antifraudă – OLAF, constituită în cadrul aparatului de lucru al Guvernului României, care acționează pe bază de autonomie funcțională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decizională, independent de alte instituții publice, în vederea asigurării, sprijinirii sau coordonării, după caz, a îndeplinirii obligațiilor ce revin României privind protecția intereselor financiare ale Comunității Europene, având atribuția de control al obținerii, derulării sau utilizării fondurilor comunitare, precum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a fondurilor de cofinanțare aferente.</w:t>
            </w:r>
          </w:p>
        </w:tc>
      </w:tr>
      <w:tr w:rsidR="006611A8" w:rsidRPr="006611A8" w14:paraId="727B7499" w14:textId="77777777" w:rsidTr="000E4CAC">
        <w:trPr>
          <w:trHeight w:val="247"/>
        </w:trPr>
        <w:tc>
          <w:tcPr>
            <w:tcW w:w="851" w:type="dxa"/>
          </w:tcPr>
          <w:p w14:paraId="75744776"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08E66F35"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Calibri"/>
                <w:sz w:val="22"/>
                <w:szCs w:val="22"/>
              </w:rPr>
              <w:t>Desegregare</w:t>
            </w:r>
          </w:p>
        </w:tc>
        <w:tc>
          <w:tcPr>
            <w:tcW w:w="7227" w:type="dxa"/>
          </w:tcPr>
          <w:p w14:paraId="0B45091E"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Calibri"/>
                <w:sz w:val="22"/>
                <w:szCs w:val="22"/>
              </w:rPr>
              <w:t xml:space="preserve">Ansamblu de acțiuni menite să combată fenomentul de segregare școlară. </w:t>
            </w:r>
          </w:p>
        </w:tc>
      </w:tr>
      <w:tr w:rsidR="006611A8" w:rsidRPr="006611A8" w14:paraId="592FAD4F" w14:textId="77777777" w:rsidTr="000E4CAC">
        <w:trPr>
          <w:trHeight w:val="247"/>
        </w:trPr>
        <w:tc>
          <w:tcPr>
            <w:tcW w:w="851" w:type="dxa"/>
          </w:tcPr>
          <w:p w14:paraId="05351456"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6059D95E"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Calibri"/>
                <w:sz w:val="22"/>
                <w:szCs w:val="22"/>
              </w:rPr>
              <w:t>Design universal – „design for all”</w:t>
            </w:r>
          </w:p>
        </w:tc>
        <w:tc>
          <w:tcPr>
            <w:tcW w:w="7227" w:type="dxa"/>
          </w:tcPr>
          <w:p w14:paraId="71F4D8D7"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Calibri"/>
                <w:sz w:val="22"/>
                <w:szCs w:val="22"/>
              </w:rPr>
              <w:t xml:space="preserve">Conceptul de design universal se referă la proiectarea clădirilor, produselor sau mediilor pentru a le face accesibile oamenilor, indiferent de vârstă, dizabilitate sau alți factori. </w:t>
            </w:r>
          </w:p>
        </w:tc>
      </w:tr>
      <w:tr w:rsidR="006611A8" w:rsidRPr="006611A8" w14:paraId="33BDB1B6" w14:textId="77777777" w:rsidTr="000E4CAC">
        <w:trPr>
          <w:trHeight w:val="247"/>
        </w:trPr>
        <w:tc>
          <w:tcPr>
            <w:tcW w:w="851" w:type="dxa"/>
          </w:tcPr>
          <w:p w14:paraId="15189D9F"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6C63A225"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Arial"/>
                <w:sz w:val="22"/>
                <w:szCs w:val="22"/>
                <w:lang w:val="ro-RO"/>
              </w:rPr>
              <w:t>Deviz general</w:t>
            </w:r>
          </w:p>
        </w:tc>
        <w:tc>
          <w:tcPr>
            <w:tcW w:w="7227" w:type="dxa"/>
          </w:tcPr>
          <w:p w14:paraId="455046EC" w14:textId="40304BA1"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Arial"/>
                <w:sz w:val="22"/>
                <w:szCs w:val="22"/>
                <w:lang w:val="ro-RO"/>
              </w:rPr>
              <w:t xml:space="preserve">Parte componentă a studiului de fezabilitate sau a documentației de avizare a lucrărilor de intervenții, prin care se </w:t>
            </w:r>
            <w:proofErr w:type="spellStart"/>
            <w:r w:rsidRPr="006611A8">
              <w:rPr>
                <w:rFonts w:ascii="Montserrat" w:hAnsi="Montserrat" w:cs="Arial"/>
                <w:sz w:val="22"/>
                <w:szCs w:val="22"/>
                <w:lang w:val="ro-RO"/>
              </w:rPr>
              <w:lastRenderedPageBreak/>
              <w:t>stabileşte</w:t>
            </w:r>
            <w:proofErr w:type="spellEnd"/>
            <w:r w:rsidRPr="006611A8">
              <w:rPr>
                <w:rFonts w:ascii="Montserrat" w:hAnsi="Montserrat" w:cs="Arial"/>
                <w:sz w:val="22"/>
                <w:szCs w:val="22"/>
                <w:lang w:val="ro-RO"/>
              </w:rPr>
              <w:t xml:space="preserve"> valoarea totală estimativă, exprimată în lei, a cheltuielilor necesare realizării unui obiectiv de investiții. Devizul general se structurează pe capitole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subcapitole de cheltuieli, în cadrul cărora se înscriu cheltuielile estimate aferente realizării obiectului/obiectelor de investiție din cadrul obiectivului de investiții. – conform HG nr. 907/20016</w:t>
            </w:r>
            <w:r w:rsidR="00A93971" w:rsidRPr="00100EBA">
              <w:rPr>
                <w:rFonts w:ascii="Montserrat" w:hAnsi="Montserrat" w:cs="Calibri"/>
                <w:sz w:val="22"/>
                <w:szCs w:val="22"/>
              </w:rPr>
              <w:t>, cu modificările și completările ulterioare.</w:t>
            </w:r>
          </w:p>
        </w:tc>
      </w:tr>
      <w:tr w:rsidR="006611A8" w:rsidRPr="006611A8" w14:paraId="216EEA7D" w14:textId="77777777" w:rsidTr="000E4CAC">
        <w:trPr>
          <w:trHeight w:val="247"/>
        </w:trPr>
        <w:tc>
          <w:tcPr>
            <w:tcW w:w="851" w:type="dxa"/>
          </w:tcPr>
          <w:p w14:paraId="0F577520"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29351695"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Arial"/>
                <w:sz w:val="22"/>
                <w:szCs w:val="22"/>
                <w:lang w:val="ro-RO"/>
              </w:rPr>
              <w:t>Dezvoltare durabilă</w:t>
            </w:r>
          </w:p>
        </w:tc>
        <w:tc>
          <w:tcPr>
            <w:tcW w:w="7227" w:type="dxa"/>
          </w:tcPr>
          <w:p w14:paraId="74B01051"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Arial"/>
                <w:sz w:val="22"/>
                <w:szCs w:val="22"/>
                <w:lang w:val="ro-RO"/>
              </w:rPr>
              <w:t>Dezvoltarea care corespunde necesităților prezentului, fără a compromite posibilitatea generațiilor viitoare de a-</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satisface propriile necesități.</w:t>
            </w:r>
          </w:p>
        </w:tc>
      </w:tr>
      <w:tr w:rsidR="006611A8" w:rsidRPr="006611A8" w14:paraId="4734A953" w14:textId="77777777" w:rsidTr="000E4CAC">
        <w:trPr>
          <w:trHeight w:val="247"/>
        </w:trPr>
        <w:tc>
          <w:tcPr>
            <w:tcW w:w="851" w:type="dxa"/>
          </w:tcPr>
          <w:p w14:paraId="37268903"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5C631C7E" w14:textId="77777777" w:rsidR="00F44359" w:rsidRPr="006611A8" w:rsidRDefault="00F44359" w:rsidP="00F44359">
            <w:pPr>
              <w:spacing w:line="240" w:lineRule="auto"/>
              <w:rPr>
                <w:rFonts w:ascii="Montserrat" w:hAnsi="Montserrat"/>
                <w:sz w:val="22"/>
                <w:szCs w:val="22"/>
              </w:rPr>
            </w:pPr>
            <w:r w:rsidRPr="006611A8">
              <w:rPr>
                <w:rFonts w:ascii="Montserrat" w:hAnsi="Montserrat" w:cs="Arial"/>
                <w:sz w:val="22"/>
                <w:szCs w:val="22"/>
              </w:rPr>
              <w:t>Drum</w:t>
            </w:r>
          </w:p>
        </w:tc>
        <w:tc>
          <w:tcPr>
            <w:tcW w:w="7227" w:type="dxa"/>
          </w:tcPr>
          <w:p w14:paraId="6148F6E5" w14:textId="77777777" w:rsidR="00F44359" w:rsidRPr="006611A8" w:rsidRDefault="00F44359" w:rsidP="00F44359">
            <w:pPr>
              <w:tabs>
                <w:tab w:val="left" w:pos="1017"/>
              </w:tabs>
              <w:spacing w:line="240" w:lineRule="auto"/>
              <w:ind w:right="179"/>
              <w:jc w:val="both"/>
              <w:rPr>
                <w:rFonts w:ascii="Montserrat" w:hAnsi="Montserrat"/>
                <w:sz w:val="22"/>
                <w:szCs w:val="22"/>
              </w:rPr>
            </w:pPr>
            <w:r w:rsidRPr="006611A8">
              <w:rPr>
                <w:rFonts w:ascii="Montserrat" w:hAnsi="Montserrat" w:cs="Arial"/>
                <w:sz w:val="22"/>
                <w:szCs w:val="22"/>
              </w:rPr>
              <w:t>Cale de comunicaţie terestră special amenajată pentru circulaţia vehiculelor şi a pietonilor. Fac parte integrantă din drum: ampriza şi zonele de siguranţă, suprastructura şi infrastructura drumului, podurile, podeţele, şanţurile, rigolele, viaductele, pasajele denivelate, zonele de sub pasajele rutiere, tunelurile şi alte lucrări de artă, construcţiile</w:t>
            </w:r>
            <w:r w:rsidRPr="006611A8">
              <w:rPr>
                <w:rFonts w:ascii="Montserrat" w:hAnsi="Montserrat" w:cs="Arial"/>
                <w:sz w:val="22"/>
                <w:szCs w:val="22"/>
                <w:lang w:val="ro-RO"/>
              </w:rPr>
              <w:t xml:space="preserve"> </w:t>
            </w:r>
            <w:r w:rsidRPr="006611A8">
              <w:rPr>
                <w:rFonts w:ascii="Montserrat" w:hAnsi="Montserrat" w:cs="Arial"/>
                <w:sz w:val="22"/>
                <w:szCs w:val="22"/>
              </w:rPr>
              <w:t>de apărare, protecţie şi consolidare, trotuarele, pistele pentru ciclişti, locurile de parcare, oprire şi staţionare, staţiile de taxare, bretelele de acces, drumurile tehnologice amenajate pentru întreţinerea autostrăzilor, indicatoarele de semnalizare rutieră şi alte dotări pentru siguranţa circulaţiei, sistemele inteligente de transport şi instalaţiile aferente, spaţiile de serviciu sau control, spaţiile cuprinse în triunghiul de vizibilitate din intersecţii, spaţiile cuprinse între autostradă şi/sau drum şi bretelele de acces, sistemele pentru protecţia mediului, terenurile şi plantaţiile din zona drumului şi perdelele de protecţie, mai puţin zonele de protecţie.</w:t>
            </w:r>
          </w:p>
        </w:tc>
      </w:tr>
      <w:tr w:rsidR="006611A8" w:rsidRPr="006611A8" w14:paraId="6D3B5616" w14:textId="77777777" w:rsidTr="000E4CAC">
        <w:trPr>
          <w:trHeight w:val="247"/>
        </w:trPr>
        <w:tc>
          <w:tcPr>
            <w:tcW w:w="851" w:type="dxa"/>
          </w:tcPr>
          <w:p w14:paraId="4A50B1D7"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4C35309"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Arial"/>
                <w:sz w:val="22"/>
                <w:szCs w:val="22"/>
              </w:rPr>
              <w:t>Drumurile de interes județean</w:t>
            </w:r>
          </w:p>
        </w:tc>
        <w:tc>
          <w:tcPr>
            <w:tcW w:w="7227" w:type="dxa"/>
          </w:tcPr>
          <w:p w14:paraId="24553027" w14:textId="77777777" w:rsidR="00F44359" w:rsidRPr="006611A8" w:rsidRDefault="00F44359" w:rsidP="00F44359">
            <w:pPr>
              <w:tabs>
                <w:tab w:val="left" w:pos="1017"/>
              </w:tabs>
              <w:spacing w:line="240" w:lineRule="auto"/>
              <w:ind w:right="179"/>
              <w:jc w:val="both"/>
              <w:rPr>
                <w:rFonts w:ascii="Montserrat" w:hAnsi="Montserrat" w:cs="Arial"/>
                <w:sz w:val="22"/>
                <w:szCs w:val="22"/>
              </w:rPr>
            </w:pPr>
            <w:r w:rsidRPr="006611A8">
              <w:rPr>
                <w:rFonts w:ascii="Montserrat" w:hAnsi="Montserrat" w:cs="Arial"/>
                <w:sz w:val="22"/>
                <w:szCs w:val="22"/>
                <w:lang w:val="ro-RO"/>
              </w:rPr>
              <w:t>F</w:t>
            </w:r>
            <w:r w:rsidRPr="006611A8">
              <w:rPr>
                <w:rFonts w:ascii="Montserrat" w:hAnsi="Montserrat" w:cs="Arial"/>
                <w:sz w:val="22"/>
                <w:szCs w:val="22"/>
              </w:rPr>
              <w:t>ac parte din proprietatea publică a județului și cuprind drumurile județene, care asigură legătura între:</w:t>
            </w:r>
            <w:r w:rsidRPr="006611A8">
              <w:rPr>
                <w:rFonts w:ascii="Montserrat" w:hAnsi="Montserrat" w:cs="Arial"/>
                <w:sz w:val="22"/>
                <w:szCs w:val="22"/>
              </w:rPr>
              <w:br/>
              <w:t>a) reședințele de județ cu municipiile, cu orașele, cu reședințele de comun</w:t>
            </w:r>
            <w:r w:rsidRPr="006611A8">
              <w:rPr>
                <w:rFonts w:ascii="Montserrat" w:hAnsi="Montserrat" w:cs="Arial"/>
                <w:sz w:val="22"/>
                <w:szCs w:val="22"/>
                <w:lang w:val="ro-RO"/>
              </w:rPr>
              <w:t>ă</w:t>
            </w:r>
            <w:r w:rsidRPr="006611A8">
              <w:rPr>
                <w:rFonts w:ascii="Montserrat" w:hAnsi="Montserrat" w:cs="Arial"/>
                <w:sz w:val="22"/>
                <w:szCs w:val="22"/>
              </w:rPr>
              <w:t>, cu stațiunile balneoclimaterice și turistice, cu porturile și aeroporturile, cu obiectivele importante legate de apărarea țării și cu obiectivele istorice importante;</w:t>
            </w:r>
            <w:r w:rsidRPr="006611A8">
              <w:rPr>
                <w:rFonts w:ascii="Montserrat" w:hAnsi="Montserrat" w:cs="Arial"/>
                <w:sz w:val="22"/>
                <w:szCs w:val="22"/>
              </w:rPr>
              <w:br/>
              <w:t>b) orașe și municipii, precum și între acestea și reședințele de comun</w:t>
            </w:r>
            <w:r w:rsidRPr="006611A8">
              <w:rPr>
                <w:rFonts w:ascii="Montserrat" w:hAnsi="Montserrat" w:cs="Arial"/>
                <w:sz w:val="22"/>
                <w:szCs w:val="22"/>
                <w:lang w:val="ro-RO"/>
              </w:rPr>
              <w:t>ă</w:t>
            </w:r>
            <w:r w:rsidRPr="006611A8">
              <w:rPr>
                <w:rFonts w:ascii="Montserrat" w:hAnsi="Montserrat" w:cs="Arial"/>
                <w:sz w:val="22"/>
                <w:szCs w:val="22"/>
              </w:rPr>
              <w:t>;</w:t>
            </w:r>
            <w:r w:rsidRPr="006611A8">
              <w:rPr>
                <w:rFonts w:ascii="Montserrat" w:hAnsi="Montserrat" w:cs="Arial"/>
                <w:sz w:val="22"/>
                <w:szCs w:val="22"/>
              </w:rPr>
              <w:br/>
              <w:t>c) reședințe de comună.</w:t>
            </w:r>
          </w:p>
          <w:p w14:paraId="7324FE43"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Arial"/>
                <w:sz w:val="22"/>
                <w:szCs w:val="22"/>
              </w:rPr>
              <w:t xml:space="preserve">Drumurile județene  își păstrează categoria funcțională din care fac parte, fiind considerate continue în traversarea localităților, servind totodată și ca străzi. </w:t>
            </w:r>
          </w:p>
        </w:tc>
      </w:tr>
      <w:tr w:rsidR="006611A8" w:rsidRPr="006611A8" w14:paraId="6619F893" w14:textId="77777777" w:rsidTr="000E4CAC">
        <w:trPr>
          <w:trHeight w:val="247"/>
        </w:trPr>
        <w:tc>
          <w:tcPr>
            <w:tcW w:w="851" w:type="dxa"/>
          </w:tcPr>
          <w:p w14:paraId="18626CAD"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2EFE4DE"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Arial"/>
                <w:sz w:val="22"/>
                <w:szCs w:val="22"/>
                <w:lang w:val="ro-RO"/>
              </w:rPr>
              <w:t>D</w:t>
            </w:r>
            <w:r w:rsidRPr="006611A8">
              <w:rPr>
                <w:rFonts w:ascii="Montserrat" w:hAnsi="Montserrat" w:cs="Arial"/>
                <w:sz w:val="22"/>
                <w:szCs w:val="22"/>
              </w:rPr>
              <w:t xml:space="preserve">urata de execuţie a obiectivului de investiţii </w:t>
            </w:r>
          </w:p>
        </w:tc>
        <w:tc>
          <w:tcPr>
            <w:tcW w:w="7227" w:type="dxa"/>
          </w:tcPr>
          <w:p w14:paraId="182BDF15"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Arial"/>
                <w:sz w:val="22"/>
                <w:szCs w:val="22"/>
                <w:lang w:val="ro-RO"/>
              </w:rPr>
              <w:t>P</w:t>
            </w:r>
            <w:r w:rsidRPr="006611A8">
              <w:rPr>
                <w:rFonts w:ascii="Montserrat" w:hAnsi="Montserrat" w:cs="Arial"/>
                <w:sz w:val="22"/>
                <w:szCs w:val="22"/>
              </w:rPr>
              <w:t>erioada, exprimată în luni, cuprinsă între data stabilită de investitor pentru începerea lucrărilor de execuţie şi comunicată executantului şi data încheierii procesului-verbal privind admiterea recepţiei la terminarea lucrărilor</w:t>
            </w:r>
            <w:r w:rsidRPr="006611A8">
              <w:rPr>
                <w:rFonts w:ascii="Montserrat" w:hAnsi="Montserrat" w:cs="Arial"/>
                <w:sz w:val="22"/>
                <w:szCs w:val="22"/>
                <w:lang w:val="ro-RO"/>
              </w:rPr>
              <w:t>.</w:t>
            </w:r>
          </w:p>
        </w:tc>
      </w:tr>
      <w:tr w:rsidR="006611A8" w:rsidRPr="006611A8" w14:paraId="529F8DF5" w14:textId="77777777" w:rsidTr="000E4CAC">
        <w:trPr>
          <w:trHeight w:val="247"/>
        </w:trPr>
        <w:tc>
          <w:tcPr>
            <w:tcW w:w="851" w:type="dxa"/>
          </w:tcPr>
          <w:p w14:paraId="0D621857"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074C7B87"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Calibri"/>
                <w:sz w:val="22"/>
                <w:szCs w:val="22"/>
              </w:rPr>
              <w:t>Durată de exploatare</w:t>
            </w:r>
          </w:p>
        </w:tc>
        <w:tc>
          <w:tcPr>
            <w:tcW w:w="7227" w:type="dxa"/>
          </w:tcPr>
          <w:p w14:paraId="1C2BAD2E" w14:textId="77777777" w:rsidR="00F44359" w:rsidRPr="006611A8" w:rsidRDefault="00F44359" w:rsidP="00F44359">
            <w:pPr>
              <w:tabs>
                <w:tab w:val="left" w:pos="1017"/>
              </w:tabs>
              <w:spacing w:line="240" w:lineRule="auto"/>
              <w:ind w:right="179"/>
              <w:jc w:val="both"/>
              <w:rPr>
                <w:rFonts w:ascii="Montserrat" w:hAnsi="Montserrat" w:cs="Calibri"/>
                <w:sz w:val="22"/>
                <w:szCs w:val="22"/>
              </w:rPr>
            </w:pPr>
            <w:r w:rsidRPr="006611A8">
              <w:rPr>
                <w:rFonts w:ascii="Montserrat" w:hAnsi="Montserrat" w:cs="Calibri"/>
                <w:sz w:val="22"/>
                <w:szCs w:val="22"/>
              </w:rPr>
              <w:t xml:space="preserve">Perioadă de timp, exprimată în ani, de la darea </w:t>
            </w:r>
            <w:r w:rsidRPr="006611A8">
              <w:rPr>
                <w:rFonts w:ascii="Montserrat" w:hAnsi="Montserrat" w:cs="Calibri"/>
                <w:sz w:val="22"/>
                <w:szCs w:val="22"/>
                <w:lang w:val="ro-RO"/>
              </w:rPr>
              <w:t>investiției</w:t>
            </w:r>
            <w:r w:rsidRPr="006611A8">
              <w:rPr>
                <w:rFonts w:ascii="Montserrat" w:hAnsi="Montserrat" w:cs="Calibri"/>
                <w:sz w:val="22"/>
                <w:szCs w:val="22"/>
              </w:rPr>
              <w:t xml:space="preserve"> în exploatare până la prima reparație capitală sau între două reparații capitale consecutive.</w:t>
            </w:r>
          </w:p>
        </w:tc>
      </w:tr>
      <w:tr w:rsidR="006611A8" w:rsidRPr="006611A8" w14:paraId="6A4D1494" w14:textId="77777777" w:rsidTr="000E4CAC">
        <w:trPr>
          <w:trHeight w:val="247"/>
        </w:trPr>
        <w:tc>
          <w:tcPr>
            <w:tcW w:w="851" w:type="dxa"/>
          </w:tcPr>
          <w:p w14:paraId="4E15DE73"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803B194"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Arial"/>
                <w:sz w:val="22"/>
                <w:szCs w:val="22"/>
                <w:lang w:val="ro-RO"/>
              </w:rPr>
              <w:t>D</w:t>
            </w:r>
            <w:r w:rsidRPr="006611A8">
              <w:rPr>
                <w:rFonts w:ascii="Montserrat" w:hAnsi="Montserrat" w:cs="Arial"/>
                <w:sz w:val="22"/>
                <w:szCs w:val="22"/>
              </w:rPr>
              <w:t xml:space="preserve">urata de implementare a obiectivului de investiţii </w:t>
            </w:r>
          </w:p>
        </w:tc>
        <w:tc>
          <w:tcPr>
            <w:tcW w:w="7227" w:type="dxa"/>
          </w:tcPr>
          <w:p w14:paraId="00C03F67"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Arial"/>
                <w:sz w:val="22"/>
                <w:szCs w:val="22"/>
                <w:lang w:val="ro-RO"/>
              </w:rPr>
              <w:t>P</w:t>
            </w:r>
            <w:r w:rsidRPr="006611A8">
              <w:rPr>
                <w:rFonts w:ascii="Montserrat" w:hAnsi="Montserrat" w:cs="Arial"/>
                <w:sz w:val="22"/>
                <w:szCs w:val="22"/>
              </w:rPr>
              <w:t>erioada exprimată în luni cuprinsă între data aprobării notei conceptuale şi data încheierii procesului-verbal privind admiterea recepţiei finale.</w:t>
            </w:r>
          </w:p>
        </w:tc>
      </w:tr>
      <w:tr w:rsidR="006611A8" w:rsidRPr="006611A8" w14:paraId="08EF6F54" w14:textId="77777777" w:rsidTr="000E4CAC">
        <w:trPr>
          <w:trHeight w:val="247"/>
        </w:trPr>
        <w:tc>
          <w:tcPr>
            <w:tcW w:w="851" w:type="dxa"/>
          </w:tcPr>
          <w:p w14:paraId="2A1B5A85"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766C5CB5"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Arial"/>
                <w:sz w:val="22"/>
                <w:szCs w:val="22"/>
                <w:lang w:val="ro-RO"/>
              </w:rPr>
              <w:t>D</w:t>
            </w:r>
            <w:r w:rsidRPr="006611A8">
              <w:rPr>
                <w:rFonts w:ascii="Montserrat" w:hAnsi="Montserrat" w:cs="Arial"/>
                <w:sz w:val="22"/>
                <w:szCs w:val="22"/>
              </w:rPr>
              <w:t xml:space="preserve">urata de realizare a obiectivului de investiţii </w:t>
            </w:r>
          </w:p>
        </w:tc>
        <w:tc>
          <w:tcPr>
            <w:tcW w:w="7227" w:type="dxa"/>
          </w:tcPr>
          <w:p w14:paraId="362D7507"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Arial"/>
                <w:sz w:val="22"/>
                <w:szCs w:val="22"/>
                <w:lang w:val="ro-RO"/>
              </w:rPr>
              <w:t>P</w:t>
            </w:r>
            <w:r w:rsidRPr="006611A8">
              <w:rPr>
                <w:rFonts w:ascii="Montserrat" w:hAnsi="Montserrat" w:cs="Arial"/>
                <w:sz w:val="22"/>
                <w:szCs w:val="22"/>
              </w:rPr>
              <w:t>erioada cuprinsă între data aprobării indicatorilor tehnico-economici ai investiţiei şi data procesului-verbal privind admiterea recepţiei finale</w:t>
            </w:r>
            <w:r w:rsidRPr="006611A8">
              <w:rPr>
                <w:rFonts w:ascii="Montserrat" w:hAnsi="Montserrat" w:cs="Arial"/>
                <w:sz w:val="22"/>
                <w:szCs w:val="22"/>
                <w:lang w:val="ro-RO"/>
              </w:rPr>
              <w:t>.</w:t>
            </w:r>
          </w:p>
        </w:tc>
      </w:tr>
      <w:tr w:rsidR="006611A8" w:rsidRPr="006611A8" w14:paraId="4A3950D2" w14:textId="77777777" w:rsidTr="000E4CAC">
        <w:trPr>
          <w:trHeight w:val="247"/>
        </w:trPr>
        <w:tc>
          <w:tcPr>
            <w:tcW w:w="851" w:type="dxa"/>
          </w:tcPr>
          <w:p w14:paraId="648E9E90"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4E65EB3B"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Calibri"/>
                <w:sz w:val="22"/>
                <w:szCs w:val="22"/>
              </w:rPr>
              <w:t>Educați</w:t>
            </w:r>
            <w:r w:rsidRPr="006611A8">
              <w:rPr>
                <w:rFonts w:ascii="Montserrat" w:hAnsi="Montserrat" w:cs="Calibri"/>
                <w:sz w:val="22"/>
                <w:szCs w:val="22"/>
                <w:lang w:val="ro-RO"/>
              </w:rPr>
              <w:t>e</w:t>
            </w:r>
          </w:p>
        </w:tc>
        <w:tc>
          <w:tcPr>
            <w:tcW w:w="7227" w:type="dxa"/>
          </w:tcPr>
          <w:p w14:paraId="36FE0602"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Calibri"/>
                <w:sz w:val="22"/>
                <w:szCs w:val="22"/>
              </w:rPr>
              <w:t xml:space="preserve">Ansamblul proceselor de punere în aplicare a programelor și activităților de învățare și formare de competențe academice sau profesionale. Educația include atât activitățile de învățare în context formal, cât și în context nonformal sau informai. </w:t>
            </w:r>
          </w:p>
        </w:tc>
      </w:tr>
      <w:tr w:rsidR="006611A8" w:rsidRPr="006611A8" w14:paraId="715E9FA0" w14:textId="77777777" w:rsidTr="000E4CAC">
        <w:trPr>
          <w:trHeight w:val="247"/>
        </w:trPr>
        <w:tc>
          <w:tcPr>
            <w:tcW w:w="851" w:type="dxa"/>
          </w:tcPr>
          <w:p w14:paraId="13DE56D1"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53B55130"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Calibri"/>
                <w:sz w:val="22"/>
                <w:szCs w:val="22"/>
              </w:rPr>
              <w:t>Educați</w:t>
            </w:r>
            <w:r w:rsidRPr="006611A8">
              <w:rPr>
                <w:rFonts w:ascii="Montserrat" w:hAnsi="Montserrat" w:cs="Calibri"/>
                <w:sz w:val="22"/>
                <w:szCs w:val="22"/>
                <w:lang w:val="ro-RO"/>
              </w:rPr>
              <w:t>e</w:t>
            </w:r>
            <w:r w:rsidRPr="006611A8">
              <w:rPr>
                <w:rFonts w:ascii="Montserrat" w:hAnsi="Montserrat" w:cs="Calibri"/>
                <w:sz w:val="22"/>
                <w:szCs w:val="22"/>
              </w:rPr>
              <w:t xml:space="preserve"> și formare profesională</w:t>
            </w:r>
          </w:p>
        </w:tc>
        <w:tc>
          <w:tcPr>
            <w:tcW w:w="7227" w:type="dxa"/>
          </w:tcPr>
          <w:p w14:paraId="6DF8804B"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Calibri"/>
                <w:sz w:val="22"/>
                <w:szCs w:val="22"/>
              </w:rPr>
              <w:t>Ansamblul coerent și continuu de activități și experiențe de învățare prin care trece subiectul învățării pe întreaga durată a traseului său educațional formativ.</w:t>
            </w:r>
          </w:p>
        </w:tc>
      </w:tr>
      <w:tr w:rsidR="006611A8" w:rsidRPr="006611A8" w14:paraId="204A23D2" w14:textId="77777777" w:rsidTr="000E4CAC">
        <w:trPr>
          <w:trHeight w:val="247"/>
        </w:trPr>
        <w:tc>
          <w:tcPr>
            <w:tcW w:w="851" w:type="dxa"/>
          </w:tcPr>
          <w:p w14:paraId="561EA9FF"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716C72A0"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theme="minorHAnsi"/>
                <w:sz w:val="22"/>
                <w:szCs w:val="22"/>
              </w:rPr>
              <w:t>Eficiență energetică</w:t>
            </w:r>
          </w:p>
        </w:tc>
        <w:tc>
          <w:tcPr>
            <w:tcW w:w="7227" w:type="dxa"/>
          </w:tcPr>
          <w:p w14:paraId="68765FE8"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theme="minorHAnsi"/>
                <w:sz w:val="22"/>
                <w:szCs w:val="22"/>
                <w:lang w:val="ro-RO"/>
              </w:rPr>
              <w:t>A</w:t>
            </w:r>
            <w:r w:rsidRPr="006611A8">
              <w:rPr>
                <w:rFonts w:ascii="Montserrat" w:hAnsi="Montserrat" w:cstheme="minorHAnsi"/>
                <w:sz w:val="22"/>
                <w:szCs w:val="22"/>
              </w:rPr>
              <w:t>șa cum este definită la articolul 2 punctul 4 din Directiva 2012/27/UE a Parlamentului European și a Consiliului (Directiva 2012/27/UE a Parlamentului European și a Consiliului din 25 octombrie 2012 privind eficiența energetică, de modificare a Directivelor 2009/125/CE și 2010/30/UE și de abrogare a Directivelor 2004/8/CE și 2006/32/CE (JO L 315, 14.11.2012, p. 1).</w:t>
            </w:r>
          </w:p>
        </w:tc>
      </w:tr>
      <w:tr w:rsidR="006611A8" w:rsidRPr="006611A8" w14:paraId="5A2B1B4A" w14:textId="77777777" w:rsidTr="000E4CAC">
        <w:trPr>
          <w:trHeight w:val="247"/>
        </w:trPr>
        <w:tc>
          <w:tcPr>
            <w:tcW w:w="851" w:type="dxa"/>
          </w:tcPr>
          <w:p w14:paraId="574CEF47"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D845547"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mj-ea" w:hAnsi="Montserrat" w:cs="Arial"/>
                <w:kern w:val="24"/>
                <w:sz w:val="22"/>
                <w:szCs w:val="22"/>
                <w:lang w:val="ro-RO"/>
              </w:rPr>
              <w:t>Energie din surse neregenerabile</w:t>
            </w:r>
          </w:p>
        </w:tc>
        <w:tc>
          <w:tcPr>
            <w:tcW w:w="7227" w:type="dxa"/>
          </w:tcPr>
          <w:p w14:paraId="18C86082" w14:textId="77777777" w:rsidR="00F44359" w:rsidRPr="006611A8" w:rsidRDefault="00F44359" w:rsidP="00F44359">
            <w:pPr>
              <w:spacing w:line="240" w:lineRule="auto"/>
              <w:ind w:right="39"/>
              <w:jc w:val="both"/>
              <w:rPr>
                <w:rFonts w:ascii="Montserrat" w:eastAsia="+mj-ea" w:hAnsi="Montserrat" w:cs="Arial"/>
                <w:kern w:val="24"/>
                <w:sz w:val="22"/>
                <w:szCs w:val="22"/>
                <w:lang w:val="ro-RO"/>
              </w:rPr>
            </w:pPr>
            <w:r w:rsidRPr="006611A8">
              <w:rPr>
                <w:rFonts w:ascii="Montserrat" w:eastAsia="+mj-ea" w:hAnsi="Montserrat" w:cs="Arial"/>
                <w:kern w:val="24"/>
                <w:sz w:val="22"/>
                <w:szCs w:val="22"/>
                <w:lang w:val="ro-RO"/>
              </w:rPr>
              <w:t>Energia dintr-o sursă care se epuizează prin exploatare, de exemplu: energia obținută din combustibili fosili.</w:t>
            </w:r>
          </w:p>
        </w:tc>
      </w:tr>
      <w:tr w:rsidR="006611A8" w:rsidRPr="006611A8" w14:paraId="7A7311A4" w14:textId="77777777" w:rsidTr="000E4CAC">
        <w:trPr>
          <w:trHeight w:val="247"/>
        </w:trPr>
        <w:tc>
          <w:tcPr>
            <w:tcW w:w="851" w:type="dxa"/>
          </w:tcPr>
          <w:p w14:paraId="42C2CB56"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45FF79D5" w14:textId="77777777" w:rsidR="00F44359" w:rsidRPr="006611A8" w:rsidRDefault="00F44359" w:rsidP="00F44359">
            <w:pPr>
              <w:spacing w:line="240" w:lineRule="auto"/>
              <w:rPr>
                <w:rFonts w:ascii="Montserrat" w:hAnsi="Montserrat"/>
                <w:sz w:val="22"/>
                <w:szCs w:val="22"/>
              </w:rPr>
            </w:pPr>
            <w:r w:rsidRPr="006611A8">
              <w:rPr>
                <w:rFonts w:ascii="Montserrat" w:eastAsia="+mj-ea" w:hAnsi="Montserrat" w:cs="Arial"/>
                <w:kern w:val="24"/>
                <w:sz w:val="22"/>
                <w:szCs w:val="22"/>
                <w:lang w:val="ro-RO"/>
              </w:rPr>
              <w:t>Energie din surse regenerabile</w:t>
            </w:r>
          </w:p>
        </w:tc>
        <w:tc>
          <w:tcPr>
            <w:tcW w:w="7227" w:type="dxa"/>
          </w:tcPr>
          <w:p w14:paraId="74F1C72D" w14:textId="77777777" w:rsidR="00F44359" w:rsidRPr="006611A8" w:rsidRDefault="00F44359" w:rsidP="00F44359">
            <w:pPr>
              <w:spacing w:line="240" w:lineRule="auto"/>
              <w:ind w:right="39"/>
              <w:jc w:val="both"/>
              <w:rPr>
                <w:rFonts w:ascii="Montserrat" w:eastAsia="+mj-ea" w:hAnsi="Montserrat" w:cs="Arial"/>
                <w:kern w:val="24"/>
                <w:sz w:val="22"/>
                <w:szCs w:val="22"/>
                <w:lang w:val="ro-RO"/>
              </w:rPr>
            </w:pPr>
            <w:r w:rsidRPr="006611A8">
              <w:rPr>
                <w:rFonts w:ascii="Montserrat" w:eastAsia="+mj-ea" w:hAnsi="Montserrat" w:cs="Arial"/>
                <w:kern w:val="24"/>
                <w:sz w:val="22"/>
                <w:szCs w:val="22"/>
                <w:lang w:val="ro-RO"/>
              </w:rPr>
              <w:t xml:space="preserve">Energie provenită din surse </w:t>
            </w:r>
            <w:proofErr w:type="spellStart"/>
            <w:r w:rsidRPr="006611A8">
              <w:rPr>
                <w:rFonts w:ascii="Montserrat" w:eastAsia="+mj-ea" w:hAnsi="Montserrat" w:cs="Arial"/>
                <w:kern w:val="24"/>
                <w:sz w:val="22"/>
                <w:szCs w:val="22"/>
                <w:lang w:val="ro-RO"/>
              </w:rPr>
              <w:t>nefosile</w:t>
            </w:r>
            <w:proofErr w:type="spellEnd"/>
            <w:r w:rsidRPr="006611A8">
              <w:rPr>
                <w:rFonts w:ascii="Montserrat" w:eastAsia="+mj-ea" w:hAnsi="Montserrat" w:cs="Arial"/>
                <w:kern w:val="24"/>
                <w:sz w:val="22"/>
                <w:szCs w:val="22"/>
                <w:lang w:val="ro-RO"/>
              </w:rPr>
              <w:t xml:space="preserve">, ca de exemplu energia vântului, energia solară, energia </w:t>
            </w:r>
            <w:proofErr w:type="spellStart"/>
            <w:r w:rsidRPr="006611A8">
              <w:rPr>
                <w:rFonts w:ascii="Montserrat" w:eastAsia="+mj-ea" w:hAnsi="Montserrat" w:cs="Arial"/>
                <w:kern w:val="24"/>
                <w:sz w:val="22"/>
                <w:szCs w:val="22"/>
                <w:lang w:val="ro-RO"/>
              </w:rPr>
              <w:t>aerotermală</w:t>
            </w:r>
            <w:proofErr w:type="spellEnd"/>
            <w:r w:rsidRPr="006611A8">
              <w:rPr>
                <w:rFonts w:ascii="Montserrat" w:eastAsia="+mj-ea" w:hAnsi="Montserrat" w:cs="Arial"/>
                <w:kern w:val="24"/>
                <w:sz w:val="22"/>
                <w:szCs w:val="22"/>
                <w:lang w:val="ro-RO"/>
              </w:rPr>
              <w:t>, geotermală și hidrotermală, energia oceanică, hidroenergia, biomasa certificată, gazul din deșeuri, gazele obținute prin tratarea apelor uzate, biocombustibilii etc.</w:t>
            </w:r>
          </w:p>
        </w:tc>
      </w:tr>
      <w:tr w:rsidR="006611A8" w:rsidRPr="006611A8" w14:paraId="72CD1D57" w14:textId="77777777" w:rsidTr="000E4CAC">
        <w:trPr>
          <w:trHeight w:val="247"/>
        </w:trPr>
        <w:tc>
          <w:tcPr>
            <w:tcW w:w="851" w:type="dxa"/>
          </w:tcPr>
          <w:p w14:paraId="2B78AA01"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4F1EB1B8"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Arial"/>
                <w:sz w:val="22"/>
                <w:szCs w:val="22"/>
                <w:lang w:val="ro-RO"/>
              </w:rPr>
              <w:t>Entități care furnizează activități de transfer tehnologic</w:t>
            </w:r>
          </w:p>
        </w:tc>
        <w:tc>
          <w:tcPr>
            <w:tcW w:w="7227" w:type="dxa"/>
          </w:tcPr>
          <w:p w14:paraId="6794B303" w14:textId="77777777" w:rsidR="00F44359" w:rsidRPr="006611A8" w:rsidRDefault="00F44359" w:rsidP="00F44359">
            <w:pPr>
              <w:pStyle w:val="ListParagraph"/>
              <w:numPr>
                <w:ilvl w:val="0"/>
                <w:numId w:val="4"/>
              </w:numPr>
              <w:ind w:right="179"/>
              <w:contextualSpacing w:val="0"/>
              <w:jc w:val="both"/>
              <w:rPr>
                <w:rFonts w:ascii="Montserrat" w:hAnsi="Montserrat" w:cs="Arial"/>
                <w:color w:val="27344C"/>
                <w:sz w:val="22"/>
                <w:szCs w:val="22"/>
              </w:rPr>
            </w:pPr>
            <w:r w:rsidRPr="006611A8">
              <w:rPr>
                <w:rFonts w:ascii="Montserrat" w:hAnsi="Montserrat" w:cs="Arial"/>
                <w:color w:val="27344C"/>
                <w:sz w:val="22"/>
                <w:szCs w:val="22"/>
              </w:rPr>
              <w:t xml:space="preserve">incubatoare tehnologice </w:t>
            </w:r>
            <w:proofErr w:type="spellStart"/>
            <w:r w:rsidRPr="006611A8">
              <w:rPr>
                <w:rFonts w:ascii="Montserrat" w:hAnsi="Montserrat" w:cs="Arial"/>
                <w:color w:val="27344C"/>
                <w:sz w:val="22"/>
                <w:szCs w:val="22"/>
              </w:rPr>
              <w:t>şi</w:t>
            </w:r>
            <w:proofErr w:type="spellEnd"/>
            <w:r w:rsidRPr="006611A8">
              <w:rPr>
                <w:rFonts w:ascii="Montserrat" w:hAnsi="Montserrat" w:cs="Arial"/>
                <w:color w:val="27344C"/>
                <w:sz w:val="22"/>
                <w:szCs w:val="22"/>
              </w:rPr>
              <w:t xml:space="preserve"> de afaceri  ITA,  centre de transfer tehnologic – CTT, centre de informare tehnologică CIT, oficii de legătură cu industria – OLI, etc;</w:t>
            </w:r>
          </w:p>
          <w:p w14:paraId="4EA46BC1" w14:textId="77777777" w:rsidR="00F44359" w:rsidRPr="006611A8" w:rsidRDefault="00F44359" w:rsidP="00F44359">
            <w:pPr>
              <w:pStyle w:val="ListParagraph"/>
              <w:numPr>
                <w:ilvl w:val="0"/>
                <w:numId w:val="4"/>
              </w:numPr>
              <w:ind w:right="179"/>
              <w:contextualSpacing w:val="0"/>
              <w:jc w:val="both"/>
              <w:rPr>
                <w:rFonts w:ascii="Montserrat" w:hAnsi="Montserrat" w:cs="Arial"/>
                <w:color w:val="27344C"/>
                <w:sz w:val="22"/>
                <w:szCs w:val="22"/>
              </w:rPr>
            </w:pPr>
            <w:r w:rsidRPr="006611A8">
              <w:rPr>
                <w:rFonts w:ascii="Montserrat" w:hAnsi="Montserrat" w:cs="Arial"/>
                <w:color w:val="27344C"/>
                <w:sz w:val="22"/>
                <w:szCs w:val="22"/>
              </w:rPr>
              <w:t xml:space="preserve">ITA reprezintă o entitate din infrastructură a cărei activitate este orientată în principal către facilitarea inițierii </w:t>
            </w:r>
            <w:proofErr w:type="spellStart"/>
            <w:r w:rsidRPr="006611A8">
              <w:rPr>
                <w:rFonts w:ascii="Montserrat" w:hAnsi="Montserrat" w:cs="Arial"/>
                <w:color w:val="27344C"/>
                <w:sz w:val="22"/>
                <w:szCs w:val="22"/>
              </w:rPr>
              <w:t>şi</w:t>
            </w:r>
            <w:proofErr w:type="spellEnd"/>
            <w:r w:rsidRPr="006611A8">
              <w:rPr>
                <w:rFonts w:ascii="Montserrat" w:hAnsi="Montserrat" w:cs="Arial"/>
                <w:color w:val="27344C"/>
                <w:sz w:val="22"/>
                <w:szCs w:val="22"/>
              </w:rPr>
              <w:t xml:space="preserve"> dezvoltării de noi întreprinderi inovative bazate pe tehnologie avansată;</w:t>
            </w:r>
          </w:p>
          <w:p w14:paraId="14C6BA03" w14:textId="77777777" w:rsidR="00F44359" w:rsidRPr="006611A8" w:rsidRDefault="00F44359" w:rsidP="00F44359">
            <w:pPr>
              <w:pStyle w:val="ListParagraph"/>
              <w:numPr>
                <w:ilvl w:val="0"/>
                <w:numId w:val="4"/>
              </w:numPr>
              <w:ind w:right="179"/>
              <w:contextualSpacing w:val="0"/>
              <w:jc w:val="both"/>
              <w:rPr>
                <w:rFonts w:ascii="Montserrat" w:hAnsi="Montserrat" w:cs="Arial"/>
                <w:color w:val="27344C"/>
                <w:sz w:val="22"/>
                <w:szCs w:val="22"/>
              </w:rPr>
            </w:pPr>
            <w:r w:rsidRPr="006611A8">
              <w:rPr>
                <w:rFonts w:ascii="Montserrat" w:hAnsi="Montserrat" w:cs="Arial"/>
                <w:color w:val="27344C"/>
                <w:sz w:val="22"/>
                <w:szCs w:val="22"/>
              </w:rPr>
              <w:t xml:space="preserve">CTT este o entitate din infrastructură a cărei activitate constă în stimularea inovării </w:t>
            </w:r>
            <w:proofErr w:type="spellStart"/>
            <w:r w:rsidRPr="006611A8">
              <w:rPr>
                <w:rFonts w:ascii="Montserrat" w:hAnsi="Montserrat" w:cs="Arial"/>
                <w:color w:val="27344C"/>
                <w:sz w:val="22"/>
                <w:szCs w:val="22"/>
              </w:rPr>
              <w:t>şi</w:t>
            </w:r>
            <w:proofErr w:type="spellEnd"/>
            <w:r w:rsidRPr="006611A8">
              <w:rPr>
                <w:rFonts w:ascii="Montserrat" w:hAnsi="Montserrat" w:cs="Arial"/>
                <w:color w:val="27344C"/>
                <w:sz w:val="22"/>
                <w:szCs w:val="22"/>
              </w:rPr>
              <w:t xml:space="preserve"> transferului tehnologic în scopul introducerii în circuitul economic a rezultatelor cercetării, transformate în produse, procese </w:t>
            </w:r>
            <w:proofErr w:type="spellStart"/>
            <w:r w:rsidRPr="006611A8">
              <w:rPr>
                <w:rFonts w:ascii="Montserrat" w:hAnsi="Montserrat" w:cs="Arial"/>
                <w:color w:val="27344C"/>
                <w:sz w:val="22"/>
                <w:szCs w:val="22"/>
              </w:rPr>
              <w:t>şi</w:t>
            </w:r>
            <w:proofErr w:type="spellEnd"/>
            <w:r w:rsidRPr="006611A8">
              <w:rPr>
                <w:rFonts w:ascii="Montserrat" w:hAnsi="Montserrat" w:cs="Arial"/>
                <w:color w:val="27344C"/>
                <w:sz w:val="22"/>
                <w:szCs w:val="22"/>
              </w:rPr>
              <w:t xml:space="preserve"> servicii noi sau îmbunătățite;</w:t>
            </w:r>
          </w:p>
          <w:p w14:paraId="26DAB1F9" w14:textId="77777777" w:rsidR="00F44359" w:rsidRPr="006611A8" w:rsidRDefault="00F44359" w:rsidP="00F44359">
            <w:pPr>
              <w:pStyle w:val="ListParagraph"/>
              <w:numPr>
                <w:ilvl w:val="0"/>
                <w:numId w:val="4"/>
              </w:numPr>
              <w:ind w:right="179"/>
              <w:contextualSpacing w:val="0"/>
              <w:jc w:val="both"/>
              <w:rPr>
                <w:rFonts w:ascii="Montserrat" w:hAnsi="Montserrat" w:cs="Arial"/>
                <w:color w:val="27344C"/>
                <w:sz w:val="22"/>
                <w:szCs w:val="22"/>
              </w:rPr>
            </w:pPr>
            <w:r w:rsidRPr="006611A8">
              <w:rPr>
                <w:rFonts w:ascii="Montserrat" w:hAnsi="Montserrat" w:cs="Arial"/>
                <w:color w:val="27344C"/>
                <w:sz w:val="22"/>
                <w:szCs w:val="22"/>
              </w:rPr>
              <w:lastRenderedPageBreak/>
              <w:t xml:space="preserve">CIT reprezintă o entitate din infrastructură care </w:t>
            </w:r>
            <w:proofErr w:type="spellStart"/>
            <w:r w:rsidRPr="006611A8">
              <w:rPr>
                <w:rFonts w:ascii="Montserrat" w:hAnsi="Montserrat" w:cs="Arial"/>
                <w:color w:val="27344C"/>
                <w:sz w:val="22"/>
                <w:szCs w:val="22"/>
              </w:rPr>
              <w:t>desfăşoară</w:t>
            </w:r>
            <w:proofErr w:type="spellEnd"/>
            <w:r w:rsidRPr="006611A8">
              <w:rPr>
                <w:rFonts w:ascii="Montserrat" w:hAnsi="Montserrat" w:cs="Arial"/>
                <w:color w:val="27344C"/>
                <w:sz w:val="22"/>
                <w:szCs w:val="22"/>
              </w:rPr>
              <w:t xml:space="preserve"> activități de diseminare a informațiilor referitoare la rezultatele cercetării-dezvoltării, documentare tehnologică </w:t>
            </w:r>
            <w:proofErr w:type="spellStart"/>
            <w:r w:rsidRPr="006611A8">
              <w:rPr>
                <w:rFonts w:ascii="Montserrat" w:hAnsi="Montserrat" w:cs="Arial"/>
                <w:color w:val="27344C"/>
                <w:sz w:val="22"/>
                <w:szCs w:val="22"/>
              </w:rPr>
              <w:t>şi</w:t>
            </w:r>
            <w:proofErr w:type="spellEnd"/>
            <w:r w:rsidRPr="006611A8">
              <w:rPr>
                <w:rFonts w:ascii="Montserrat" w:hAnsi="Montserrat" w:cs="Arial"/>
                <w:color w:val="27344C"/>
                <w:sz w:val="22"/>
                <w:szCs w:val="22"/>
              </w:rPr>
              <w:t xml:space="preserve"> instruire a agenților economici, în scopul stimulării valorificării rezultatelor, creării </w:t>
            </w:r>
            <w:proofErr w:type="spellStart"/>
            <w:r w:rsidRPr="006611A8">
              <w:rPr>
                <w:rFonts w:ascii="Montserrat" w:hAnsi="Montserrat" w:cs="Arial"/>
                <w:color w:val="27344C"/>
                <w:sz w:val="22"/>
                <w:szCs w:val="22"/>
              </w:rPr>
              <w:t>şi</w:t>
            </w:r>
            <w:proofErr w:type="spellEnd"/>
            <w:r w:rsidRPr="006611A8">
              <w:rPr>
                <w:rFonts w:ascii="Montserrat" w:hAnsi="Montserrat" w:cs="Arial"/>
                <w:color w:val="27344C"/>
                <w:sz w:val="22"/>
                <w:szCs w:val="22"/>
              </w:rPr>
              <w:t xml:space="preserve"> dezvoltării comportamentului inovativ al mediului socioeconomic;</w:t>
            </w:r>
          </w:p>
          <w:p w14:paraId="2EEA6FBB"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Arial"/>
                <w:sz w:val="22"/>
                <w:szCs w:val="22"/>
              </w:rPr>
              <w:t>OLI, asimilate ca şi centre de competență, este o entitate din infrastructură al cărei obiect de activitate constă în stabilirea, menținerea şi extinderea legăturilor dintre furnizorii rezultatelor cercetării-dezvoltării şi mediul socioeconomic/agenții economici, în scopul facilitării transferului tehnologic.</w:t>
            </w:r>
          </w:p>
        </w:tc>
      </w:tr>
      <w:tr w:rsidR="006611A8" w:rsidRPr="006611A8" w14:paraId="4D57D0D0" w14:textId="77777777" w:rsidTr="000E4CAC">
        <w:trPr>
          <w:trHeight w:val="247"/>
        </w:trPr>
        <w:tc>
          <w:tcPr>
            <w:tcW w:w="851" w:type="dxa"/>
          </w:tcPr>
          <w:p w14:paraId="41EB8C97"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047D4B9C"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Calibri"/>
                <w:sz w:val="22"/>
                <w:szCs w:val="22"/>
              </w:rPr>
              <w:t>Evaluare intermediară a performanței</w:t>
            </w:r>
          </w:p>
        </w:tc>
        <w:tc>
          <w:tcPr>
            <w:tcW w:w="7227" w:type="dxa"/>
          </w:tcPr>
          <w:p w14:paraId="55CA4F7A"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Calibri"/>
                <w:sz w:val="22"/>
                <w:szCs w:val="22"/>
              </w:rPr>
              <w:t>O evaluare efectuată de statul membru în ceea ce privește progresul programului către atingerea obiectivelor sale, ținând cont de distanța față de atingerea jaloanelor asociate indicatorilor și de elemente precum: evoluția mai amplă a dezvoltării socio-economice, noile provocări identificate în zona programului, dificultățile întâmpinate în implementare etc.</w:t>
            </w:r>
          </w:p>
        </w:tc>
      </w:tr>
      <w:tr w:rsidR="006611A8" w:rsidRPr="006611A8" w14:paraId="2CFC08C5" w14:textId="77777777" w:rsidTr="000E4CAC">
        <w:trPr>
          <w:trHeight w:val="247"/>
        </w:trPr>
        <w:tc>
          <w:tcPr>
            <w:tcW w:w="851" w:type="dxa"/>
          </w:tcPr>
          <w:p w14:paraId="3CF29F11"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42CD3168"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Calibri"/>
                <w:sz w:val="22"/>
                <w:szCs w:val="22"/>
              </w:rPr>
              <w:t>Evaluarea instituțională a calității</w:t>
            </w:r>
          </w:p>
        </w:tc>
        <w:tc>
          <w:tcPr>
            <w:tcW w:w="7227" w:type="dxa"/>
          </w:tcPr>
          <w:p w14:paraId="54ED41A4"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Calibri"/>
                <w:sz w:val="22"/>
                <w:szCs w:val="22"/>
              </w:rPr>
              <w:t xml:space="preserve">Constă în examinarea multicriterială a calității educației, a măsurii în care un furnizor de educație/unitatea instituția furnizoare de educație și programele acesteia îndeplinesc standardele și standardele de referință. Atunci când evaluarea calității este efectuată de organizație, aceasta însăși ia forma evaluării interne. Atunci când evaluarea calității este efectuată de o agenție națională sau internațională specializată, aceasta ia forma evaluării externe. </w:t>
            </w:r>
          </w:p>
        </w:tc>
      </w:tr>
      <w:tr w:rsidR="006611A8" w:rsidRPr="006611A8" w14:paraId="3B575AF0" w14:textId="77777777" w:rsidTr="000E4CAC">
        <w:trPr>
          <w:trHeight w:val="247"/>
        </w:trPr>
        <w:tc>
          <w:tcPr>
            <w:tcW w:w="851" w:type="dxa"/>
          </w:tcPr>
          <w:p w14:paraId="5BE93F63"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E31A04B"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Calibri"/>
                <w:sz w:val="22"/>
                <w:szCs w:val="22"/>
              </w:rPr>
              <w:t>Evaluarea rezultatelor învățării</w:t>
            </w:r>
          </w:p>
        </w:tc>
        <w:tc>
          <w:tcPr>
            <w:tcW w:w="7227" w:type="dxa"/>
          </w:tcPr>
          <w:p w14:paraId="70DF233A"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Calibri"/>
                <w:sz w:val="22"/>
                <w:szCs w:val="22"/>
              </w:rPr>
              <w:t xml:space="preserve">Reprezintă procesul prin care se stabilește faptul că o persoană a dobândit anumite cunoștințe, deprinderi și competențe. </w:t>
            </w:r>
          </w:p>
        </w:tc>
      </w:tr>
      <w:tr w:rsidR="006611A8" w:rsidRPr="006611A8" w14:paraId="60DB2A71" w14:textId="77777777" w:rsidTr="000E4CAC">
        <w:trPr>
          <w:trHeight w:val="247"/>
        </w:trPr>
        <w:tc>
          <w:tcPr>
            <w:tcW w:w="851" w:type="dxa"/>
          </w:tcPr>
          <w:p w14:paraId="21486E33"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72B8592A"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Calibri"/>
                <w:sz w:val="22"/>
                <w:szCs w:val="22"/>
                <w:lang w:val="ro-RO"/>
              </w:rPr>
              <w:t xml:space="preserve">Evaluarea tehnică </w:t>
            </w:r>
            <w:proofErr w:type="spellStart"/>
            <w:r w:rsidRPr="006611A8">
              <w:rPr>
                <w:rFonts w:ascii="Montserrat" w:hAnsi="Montserrat" w:cs="Calibri"/>
                <w:sz w:val="22"/>
                <w:szCs w:val="22"/>
                <w:lang w:val="ro-RO"/>
              </w:rPr>
              <w:t>şi</w:t>
            </w:r>
            <w:proofErr w:type="spellEnd"/>
            <w:r w:rsidRPr="006611A8">
              <w:rPr>
                <w:rFonts w:ascii="Montserrat" w:hAnsi="Montserrat" w:cs="Calibri"/>
                <w:sz w:val="22"/>
                <w:szCs w:val="22"/>
                <w:lang w:val="ro-RO"/>
              </w:rPr>
              <w:t xml:space="preserve"> financiară</w:t>
            </w:r>
          </w:p>
        </w:tc>
        <w:tc>
          <w:tcPr>
            <w:tcW w:w="7227" w:type="dxa"/>
          </w:tcPr>
          <w:p w14:paraId="25419AC4"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Arial"/>
                <w:noProof/>
                <w:sz w:val="22"/>
                <w:szCs w:val="22"/>
                <w:lang w:val="ro-RO"/>
              </w:rPr>
              <w:t>Procesul prin care proiectele depuse în cadrul unui apel de proiecte sunt evaluate pe baza criteriilor tehnice şi financiare prevăzute în Ghidul Solicitantului. Rezultatele evaluării tehnice şi financiare se comunică solicitantului/liderului de parteneriat, prin grija autorităţii de management, electronic, prin intermediul sistemului informatic MySMIS2021/SMIS2021+, indicându-se punctajul obţinut, pentru apelurile de proiecte pentru care este prevăzută acordarea de punctaje sau calificativul, respectiv rezultatul obţinut, pentru restul proiectelor.</w:t>
            </w:r>
          </w:p>
        </w:tc>
      </w:tr>
      <w:tr w:rsidR="006611A8" w:rsidRPr="006611A8" w14:paraId="1B6D24BB" w14:textId="77777777" w:rsidTr="000E4CAC">
        <w:trPr>
          <w:trHeight w:val="247"/>
        </w:trPr>
        <w:tc>
          <w:tcPr>
            <w:tcW w:w="851" w:type="dxa"/>
          </w:tcPr>
          <w:p w14:paraId="52F817B4"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2B22863"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Arial"/>
                <w:sz w:val="22"/>
                <w:szCs w:val="22"/>
              </w:rPr>
              <w:t>FEDR</w:t>
            </w:r>
          </w:p>
        </w:tc>
        <w:tc>
          <w:tcPr>
            <w:tcW w:w="7227" w:type="dxa"/>
          </w:tcPr>
          <w:p w14:paraId="57C42931"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Arial"/>
                <w:sz w:val="22"/>
                <w:szCs w:val="22"/>
              </w:rPr>
              <w:t xml:space="preserve">Fondul European de Dezvoltare Regională – </w:t>
            </w:r>
            <w:r w:rsidRPr="006611A8">
              <w:rPr>
                <w:rFonts w:ascii="Montserrat" w:hAnsi="Montserrat" w:cs="Arial"/>
                <w:noProof/>
                <w:sz w:val="22"/>
                <w:szCs w:val="22"/>
                <w:lang w:val="ro-RO"/>
              </w:rPr>
              <w:t>articolele 174-178 din Tratatul privind funcționarea Uniunii Europene (TFUE).</w:t>
            </w:r>
          </w:p>
        </w:tc>
      </w:tr>
      <w:tr w:rsidR="006611A8" w:rsidRPr="006611A8" w14:paraId="2549EC35" w14:textId="77777777" w:rsidTr="000E4CAC">
        <w:trPr>
          <w:trHeight w:val="247"/>
        </w:trPr>
        <w:tc>
          <w:tcPr>
            <w:tcW w:w="851" w:type="dxa"/>
          </w:tcPr>
          <w:p w14:paraId="4526CAF0"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7C442B15" w14:textId="77777777" w:rsidR="00F44359" w:rsidRPr="006611A8" w:rsidRDefault="00F44359" w:rsidP="00F44359">
            <w:pPr>
              <w:spacing w:line="240" w:lineRule="auto"/>
              <w:rPr>
                <w:rFonts w:ascii="Montserrat" w:hAnsi="Montserrat" w:cs="Times New Roman"/>
                <w:sz w:val="22"/>
                <w:szCs w:val="22"/>
                <w:lang w:eastAsia="en-GB" w:bidi="en-US"/>
              </w:rPr>
            </w:pPr>
            <w:r w:rsidRPr="006611A8">
              <w:rPr>
                <w:rFonts w:ascii="Montserrat" w:hAnsi="Montserrat" w:cs="Arial"/>
                <w:sz w:val="22"/>
                <w:szCs w:val="22"/>
              </w:rPr>
              <w:t>FESI</w:t>
            </w:r>
          </w:p>
        </w:tc>
        <w:tc>
          <w:tcPr>
            <w:tcW w:w="7227" w:type="dxa"/>
          </w:tcPr>
          <w:p w14:paraId="5E35B2EC" w14:textId="77777777" w:rsidR="00F44359" w:rsidRPr="006611A8" w:rsidRDefault="00F44359" w:rsidP="00F44359">
            <w:pPr>
              <w:pStyle w:val="maintext"/>
              <w:ind w:right="179"/>
              <w:rPr>
                <w:rFonts w:ascii="Montserrat" w:hAnsi="Montserrat"/>
                <w:color w:val="27344C"/>
                <w:szCs w:val="22"/>
              </w:rPr>
            </w:pPr>
            <w:r w:rsidRPr="006611A8">
              <w:rPr>
                <w:rFonts w:ascii="Montserrat" w:hAnsi="Montserrat"/>
                <w:color w:val="27344C"/>
                <w:szCs w:val="22"/>
              </w:rPr>
              <w:t>Cele 5 fonduri structurale și de investiții europene destinate finanțării statelor membre UE:</w:t>
            </w:r>
          </w:p>
          <w:p w14:paraId="4D1DEFF6" w14:textId="77777777" w:rsidR="00F44359" w:rsidRPr="006611A8" w:rsidRDefault="00F44359" w:rsidP="00F44359">
            <w:pPr>
              <w:pStyle w:val="ListParagraph"/>
              <w:numPr>
                <w:ilvl w:val="0"/>
                <w:numId w:val="11"/>
              </w:numPr>
              <w:spacing w:after="30"/>
              <w:ind w:right="179"/>
              <w:contextualSpacing w:val="0"/>
              <w:jc w:val="both"/>
              <w:rPr>
                <w:rFonts w:ascii="Montserrat" w:hAnsi="Montserrat" w:cs="Arial"/>
                <w:color w:val="27344C"/>
                <w:sz w:val="22"/>
                <w:szCs w:val="22"/>
              </w:rPr>
            </w:pPr>
            <w:r w:rsidRPr="006611A8">
              <w:rPr>
                <w:rStyle w:val="Strong"/>
                <w:rFonts w:ascii="Montserrat" w:hAnsi="Montserrat" w:cs="Arial"/>
                <w:b w:val="0"/>
                <w:bCs w:val="0"/>
                <w:color w:val="27344C"/>
                <w:sz w:val="22"/>
                <w:szCs w:val="22"/>
              </w:rPr>
              <w:t>Fondul European de Dezvoltare Regională</w:t>
            </w:r>
            <w:r w:rsidRPr="006611A8">
              <w:rPr>
                <w:rStyle w:val="apple-converted-space"/>
                <w:rFonts w:ascii="Montserrat" w:eastAsia="Calibri" w:hAnsi="Montserrat" w:cs="Arial"/>
                <w:color w:val="27344C"/>
                <w:sz w:val="22"/>
                <w:szCs w:val="22"/>
              </w:rPr>
              <w:t> </w:t>
            </w:r>
            <w:r w:rsidRPr="006611A8">
              <w:rPr>
                <w:rFonts w:ascii="Montserrat" w:hAnsi="Montserrat" w:cs="Arial"/>
                <w:color w:val="27344C"/>
                <w:sz w:val="22"/>
                <w:szCs w:val="22"/>
              </w:rPr>
              <w:t>(FEDR), prin care se asigură dezvoltarea urbană și regională;</w:t>
            </w:r>
          </w:p>
          <w:p w14:paraId="108B7D3F" w14:textId="77777777" w:rsidR="00F44359" w:rsidRPr="006611A8" w:rsidRDefault="00F44359" w:rsidP="00F44359">
            <w:pPr>
              <w:pStyle w:val="ListParagraph"/>
              <w:numPr>
                <w:ilvl w:val="0"/>
                <w:numId w:val="11"/>
              </w:numPr>
              <w:spacing w:after="30"/>
              <w:ind w:right="179"/>
              <w:contextualSpacing w:val="0"/>
              <w:jc w:val="both"/>
              <w:rPr>
                <w:rFonts w:ascii="Montserrat" w:hAnsi="Montserrat" w:cs="Arial"/>
                <w:color w:val="27344C"/>
                <w:sz w:val="22"/>
                <w:szCs w:val="22"/>
              </w:rPr>
            </w:pPr>
            <w:r w:rsidRPr="006611A8">
              <w:rPr>
                <w:rStyle w:val="Strong"/>
                <w:rFonts w:ascii="Montserrat" w:hAnsi="Montserrat" w:cs="Arial"/>
                <w:b w:val="0"/>
                <w:bCs w:val="0"/>
                <w:color w:val="27344C"/>
                <w:sz w:val="22"/>
                <w:szCs w:val="22"/>
              </w:rPr>
              <w:t>Fondul Social European</w:t>
            </w:r>
            <w:r w:rsidRPr="006611A8">
              <w:rPr>
                <w:rStyle w:val="apple-converted-space"/>
                <w:rFonts w:ascii="Montserrat" w:eastAsia="Calibri" w:hAnsi="Montserrat" w:cs="Arial"/>
                <w:color w:val="27344C"/>
                <w:sz w:val="22"/>
                <w:szCs w:val="22"/>
              </w:rPr>
              <w:t> </w:t>
            </w:r>
            <w:r w:rsidRPr="006611A8">
              <w:rPr>
                <w:rFonts w:ascii="Montserrat" w:hAnsi="Montserrat" w:cs="Arial"/>
                <w:color w:val="27344C"/>
                <w:sz w:val="22"/>
                <w:szCs w:val="22"/>
              </w:rPr>
              <w:t>(FSE), prin care se asigură coeziunea socială și buna guvernanță;</w:t>
            </w:r>
          </w:p>
          <w:p w14:paraId="52509B4C" w14:textId="77777777" w:rsidR="00F44359" w:rsidRPr="006611A8" w:rsidRDefault="00F44359" w:rsidP="00F44359">
            <w:pPr>
              <w:pStyle w:val="ListParagraph"/>
              <w:numPr>
                <w:ilvl w:val="0"/>
                <w:numId w:val="11"/>
              </w:numPr>
              <w:spacing w:after="30"/>
              <w:ind w:right="179"/>
              <w:contextualSpacing w:val="0"/>
              <w:jc w:val="both"/>
              <w:rPr>
                <w:rFonts w:ascii="Montserrat" w:hAnsi="Montserrat" w:cs="Arial"/>
                <w:color w:val="27344C"/>
                <w:sz w:val="22"/>
                <w:szCs w:val="22"/>
              </w:rPr>
            </w:pPr>
            <w:r w:rsidRPr="006611A8">
              <w:rPr>
                <w:rStyle w:val="Strong"/>
                <w:rFonts w:ascii="Montserrat" w:hAnsi="Montserrat" w:cs="Arial"/>
                <w:b w:val="0"/>
                <w:bCs w:val="0"/>
                <w:color w:val="27344C"/>
                <w:sz w:val="22"/>
                <w:szCs w:val="22"/>
              </w:rPr>
              <w:t>Fondul de Coeziune</w:t>
            </w:r>
            <w:r w:rsidRPr="006611A8">
              <w:rPr>
                <w:rStyle w:val="apple-converted-space"/>
                <w:rFonts w:ascii="Montserrat" w:eastAsia="Calibri" w:hAnsi="Montserrat" w:cs="Arial"/>
                <w:color w:val="27344C"/>
                <w:sz w:val="22"/>
                <w:szCs w:val="22"/>
              </w:rPr>
              <w:t> </w:t>
            </w:r>
            <w:r w:rsidRPr="006611A8">
              <w:rPr>
                <w:rFonts w:ascii="Montserrat" w:hAnsi="Montserrat" w:cs="Arial"/>
                <w:color w:val="27344C"/>
                <w:sz w:val="22"/>
                <w:szCs w:val="22"/>
              </w:rPr>
              <w:t>(FC), prin care se asigură convergența economică pentru cele mai puțin dezvoltate regiuni ale Uniunii Europene;</w:t>
            </w:r>
          </w:p>
          <w:p w14:paraId="7962A266" w14:textId="77777777" w:rsidR="00F44359" w:rsidRPr="006611A8" w:rsidRDefault="00F44359" w:rsidP="00F44359">
            <w:pPr>
              <w:pStyle w:val="ListParagraph"/>
              <w:numPr>
                <w:ilvl w:val="0"/>
                <w:numId w:val="11"/>
              </w:numPr>
              <w:spacing w:after="30"/>
              <w:ind w:right="179"/>
              <w:contextualSpacing w:val="0"/>
              <w:jc w:val="both"/>
              <w:rPr>
                <w:rStyle w:val="Strong"/>
                <w:rFonts w:ascii="Montserrat" w:hAnsi="Montserrat"/>
                <w:b w:val="0"/>
                <w:bCs w:val="0"/>
                <w:color w:val="27344C"/>
                <w:sz w:val="22"/>
                <w:szCs w:val="22"/>
              </w:rPr>
            </w:pPr>
            <w:r w:rsidRPr="006611A8">
              <w:rPr>
                <w:rStyle w:val="Strong"/>
                <w:rFonts w:ascii="Montserrat" w:hAnsi="Montserrat" w:cs="Arial"/>
                <w:b w:val="0"/>
                <w:bCs w:val="0"/>
                <w:color w:val="27344C"/>
                <w:sz w:val="22"/>
                <w:szCs w:val="22"/>
              </w:rPr>
              <w:t>Fondul European Agricol pentru Dezvoltare Rurală</w:t>
            </w:r>
            <w:r w:rsidRPr="006611A8">
              <w:rPr>
                <w:rStyle w:val="apple-converted-space"/>
                <w:rFonts w:ascii="Montserrat" w:eastAsia="Calibri" w:hAnsi="Montserrat" w:cs="Arial"/>
                <w:b/>
                <w:bCs/>
                <w:color w:val="27344C"/>
                <w:sz w:val="22"/>
                <w:szCs w:val="22"/>
              </w:rPr>
              <w:t> </w:t>
            </w:r>
            <w:r w:rsidRPr="006611A8">
              <w:rPr>
                <w:rFonts w:ascii="Montserrat" w:hAnsi="Montserrat" w:cs="Arial"/>
                <w:color w:val="27344C"/>
                <w:sz w:val="22"/>
                <w:szCs w:val="22"/>
              </w:rPr>
              <w:t>(FEADR</w:t>
            </w:r>
            <w:r w:rsidRPr="006611A8">
              <w:rPr>
                <w:rStyle w:val="Strong"/>
                <w:rFonts w:ascii="Montserrat" w:hAnsi="Montserrat"/>
                <w:b w:val="0"/>
                <w:bCs w:val="0"/>
                <w:color w:val="27344C"/>
                <w:sz w:val="22"/>
                <w:szCs w:val="22"/>
              </w:rPr>
              <w:t>);</w:t>
            </w:r>
          </w:p>
          <w:p w14:paraId="57FD238E" w14:textId="77777777" w:rsidR="00F44359" w:rsidRPr="006611A8" w:rsidRDefault="00F44359" w:rsidP="00F44359">
            <w:pPr>
              <w:pStyle w:val="ListParagraph"/>
              <w:numPr>
                <w:ilvl w:val="0"/>
                <w:numId w:val="11"/>
              </w:numPr>
              <w:spacing w:after="30"/>
              <w:ind w:right="179"/>
              <w:contextualSpacing w:val="0"/>
              <w:jc w:val="both"/>
              <w:rPr>
                <w:rFonts w:ascii="Montserrat" w:hAnsi="Montserrat" w:cs="Arial"/>
                <w:color w:val="27344C"/>
                <w:sz w:val="22"/>
                <w:szCs w:val="22"/>
              </w:rPr>
            </w:pPr>
            <w:r w:rsidRPr="006611A8">
              <w:rPr>
                <w:rStyle w:val="Strong"/>
                <w:rFonts w:ascii="Montserrat" w:hAnsi="Montserrat" w:cs="Arial"/>
                <w:b w:val="0"/>
                <w:bCs w:val="0"/>
                <w:color w:val="27344C"/>
                <w:sz w:val="22"/>
                <w:szCs w:val="22"/>
              </w:rPr>
              <w:t>Fondul European pentru Pescuit și Afaceri Maritime</w:t>
            </w:r>
            <w:r w:rsidRPr="006611A8">
              <w:rPr>
                <w:rStyle w:val="Strong"/>
                <w:rFonts w:ascii="Montserrat" w:hAnsi="Montserrat"/>
                <w:b w:val="0"/>
                <w:bCs w:val="0"/>
                <w:color w:val="27344C"/>
                <w:sz w:val="22"/>
                <w:szCs w:val="22"/>
              </w:rPr>
              <w:t> (FEPAM).</w:t>
            </w:r>
          </w:p>
        </w:tc>
      </w:tr>
      <w:tr w:rsidR="006611A8" w:rsidRPr="006611A8" w14:paraId="19AFF41B" w14:textId="77777777" w:rsidTr="000E4CAC">
        <w:trPr>
          <w:trHeight w:val="247"/>
        </w:trPr>
        <w:tc>
          <w:tcPr>
            <w:tcW w:w="851" w:type="dxa"/>
          </w:tcPr>
          <w:p w14:paraId="1FF77D21"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74882697" w14:textId="77777777" w:rsidR="00F44359" w:rsidRPr="006611A8" w:rsidRDefault="00F44359" w:rsidP="00F44359">
            <w:pPr>
              <w:spacing w:line="240" w:lineRule="auto"/>
              <w:rPr>
                <w:rFonts w:ascii="Montserrat" w:hAnsi="Montserrat" w:cs="Times New Roman"/>
                <w:sz w:val="22"/>
                <w:szCs w:val="22"/>
                <w:lang w:val="ro-RO"/>
              </w:rPr>
            </w:pPr>
            <w:r w:rsidRPr="006611A8">
              <w:rPr>
                <w:rFonts w:ascii="Montserrat" w:hAnsi="Montserrat" w:cs="Arial"/>
                <w:sz w:val="22"/>
                <w:szCs w:val="22"/>
                <w:lang w:val="ro-RO"/>
              </w:rPr>
              <w:t>Finanțare publică/ Finanțare din fonduri publice</w:t>
            </w:r>
          </w:p>
        </w:tc>
        <w:tc>
          <w:tcPr>
            <w:tcW w:w="7227" w:type="dxa"/>
          </w:tcPr>
          <w:p w14:paraId="263D5343"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val="ro-RO"/>
              </w:rPr>
            </w:pPr>
            <w:r w:rsidRPr="006611A8">
              <w:rPr>
                <w:rFonts w:ascii="Montserrat" w:hAnsi="Montserrat" w:cs="Arial"/>
                <w:sz w:val="22"/>
                <w:szCs w:val="22"/>
                <w:lang w:val="ro-RO"/>
              </w:rPr>
              <w:t xml:space="preserve">Fondurile publice reprezintă sumele alocate de la bugetul de stat, bugetul asigurărilor sociale de stat, bugetele fondurilor speciale, bugetul trezoreriei statului, bugetele instituțiilor publice autonome, bugetele instituțiilor publice finanțate integral sau parțial din bugetul de stat, bugetul asigurărilor sociale de stat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bugetele fondurilor speciale, după caz, bugetele instituțiilor publice finanțate integral din venituri proprii, bugetul fondurilor provenite din credite externe contractate sau garantate de stat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ale căror rambursare, dobânzi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alte costuri se asigură din fonduri publice; bugetul fondurilor externe nerambursabile.</w:t>
            </w:r>
          </w:p>
        </w:tc>
      </w:tr>
      <w:tr w:rsidR="006611A8" w:rsidRPr="006611A8" w14:paraId="40C9D39A" w14:textId="77777777" w:rsidTr="000E4CAC">
        <w:trPr>
          <w:trHeight w:val="247"/>
        </w:trPr>
        <w:tc>
          <w:tcPr>
            <w:tcW w:w="851" w:type="dxa"/>
          </w:tcPr>
          <w:p w14:paraId="0E345D38"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09E8E3AC"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Arial"/>
                <w:sz w:val="22"/>
                <w:szCs w:val="22"/>
                <w:lang w:val="en-US"/>
              </w:rPr>
              <w:t xml:space="preserve">Formular de </w:t>
            </w:r>
            <w:proofErr w:type="spellStart"/>
            <w:r w:rsidRPr="006611A8">
              <w:rPr>
                <w:rFonts w:ascii="Montserrat" w:hAnsi="Montserrat" w:cs="Arial"/>
                <w:sz w:val="22"/>
                <w:szCs w:val="22"/>
                <w:lang w:val="en-US"/>
              </w:rPr>
              <w:t>contestație</w:t>
            </w:r>
            <w:proofErr w:type="spellEnd"/>
          </w:p>
        </w:tc>
        <w:tc>
          <w:tcPr>
            <w:tcW w:w="7227" w:type="dxa"/>
          </w:tcPr>
          <w:p w14:paraId="4672E50C"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Arial"/>
                <w:sz w:val="22"/>
                <w:szCs w:val="22"/>
              </w:rPr>
              <w:t>Anexa la Ghidul solicitantului de finantare prin care solicitatul contesta rezultatului evaluării Cererii de Finanțare.</w:t>
            </w:r>
          </w:p>
        </w:tc>
      </w:tr>
      <w:tr w:rsidR="006611A8" w:rsidRPr="006611A8" w14:paraId="446A229F" w14:textId="77777777" w:rsidTr="000E4CAC">
        <w:trPr>
          <w:trHeight w:val="247"/>
        </w:trPr>
        <w:tc>
          <w:tcPr>
            <w:tcW w:w="851" w:type="dxa"/>
          </w:tcPr>
          <w:p w14:paraId="19C79769"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908502B"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Arial"/>
                <w:sz w:val="22"/>
                <w:szCs w:val="22"/>
                <w:lang w:val="en-US"/>
              </w:rPr>
              <w:t xml:space="preserve">Formular </w:t>
            </w:r>
            <w:proofErr w:type="spellStart"/>
            <w:r w:rsidRPr="006611A8">
              <w:rPr>
                <w:rFonts w:ascii="Montserrat" w:hAnsi="Montserrat" w:cs="Arial"/>
                <w:sz w:val="22"/>
                <w:szCs w:val="22"/>
                <w:lang w:val="en-US"/>
              </w:rPr>
              <w:t>retragere</w:t>
            </w:r>
            <w:proofErr w:type="spellEnd"/>
            <w:r w:rsidRPr="006611A8">
              <w:rPr>
                <w:rFonts w:ascii="Montserrat" w:hAnsi="Montserrat" w:cs="Arial"/>
                <w:sz w:val="22"/>
                <w:szCs w:val="22"/>
                <w:lang w:val="en-US"/>
              </w:rPr>
              <w:t xml:space="preserve"> </w:t>
            </w:r>
            <w:proofErr w:type="spellStart"/>
            <w:r w:rsidRPr="006611A8">
              <w:rPr>
                <w:rFonts w:ascii="Montserrat" w:hAnsi="Montserrat" w:cs="Arial"/>
                <w:sz w:val="22"/>
                <w:szCs w:val="22"/>
                <w:lang w:val="en-US"/>
              </w:rPr>
              <w:t>contestație</w:t>
            </w:r>
            <w:proofErr w:type="spellEnd"/>
          </w:p>
        </w:tc>
        <w:tc>
          <w:tcPr>
            <w:tcW w:w="7227" w:type="dxa"/>
          </w:tcPr>
          <w:p w14:paraId="6EF83DDC"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Arial"/>
                <w:sz w:val="22"/>
                <w:szCs w:val="22"/>
              </w:rPr>
              <w:t xml:space="preserve">Anexa prin care solicitantul de finantare solicita retragerea contestatiei depuse in cadrul aplicației electronice </w:t>
            </w:r>
            <w:r w:rsidRPr="006611A8">
              <w:rPr>
                <w:rFonts w:ascii="Montserrat" w:hAnsi="Montserrat" w:cs="Arial"/>
                <w:noProof/>
                <w:sz w:val="22"/>
                <w:szCs w:val="22"/>
                <w:lang w:val="ro-RO"/>
              </w:rPr>
              <w:t>MySMIS2021/SMIS2021+</w:t>
            </w:r>
            <w:r w:rsidRPr="006611A8">
              <w:rPr>
                <w:rFonts w:ascii="Montserrat" w:hAnsi="Montserrat" w:cs="Arial"/>
                <w:sz w:val="22"/>
                <w:szCs w:val="22"/>
              </w:rPr>
              <w:t xml:space="preserve"> referitor la cererea de finanţare aferenta.</w:t>
            </w:r>
          </w:p>
        </w:tc>
      </w:tr>
      <w:tr w:rsidR="006611A8" w:rsidRPr="006611A8" w14:paraId="1733FA2C" w14:textId="77777777" w:rsidTr="000E4CAC">
        <w:trPr>
          <w:trHeight w:val="247"/>
        </w:trPr>
        <w:tc>
          <w:tcPr>
            <w:tcW w:w="851" w:type="dxa"/>
          </w:tcPr>
          <w:p w14:paraId="36BF17C9"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5C0054AE"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Arial"/>
                <w:sz w:val="22"/>
                <w:szCs w:val="22"/>
                <w:lang w:val="en-US"/>
              </w:rPr>
              <w:t xml:space="preserve">Formular </w:t>
            </w:r>
            <w:proofErr w:type="spellStart"/>
            <w:r w:rsidRPr="006611A8">
              <w:rPr>
                <w:rFonts w:ascii="Montserrat" w:hAnsi="Montserrat" w:cs="Arial"/>
                <w:sz w:val="22"/>
                <w:szCs w:val="22"/>
                <w:lang w:val="en-US"/>
              </w:rPr>
              <w:t>vizită</w:t>
            </w:r>
            <w:proofErr w:type="spellEnd"/>
            <w:r w:rsidRPr="006611A8">
              <w:rPr>
                <w:rFonts w:ascii="Montserrat" w:hAnsi="Montserrat" w:cs="Arial"/>
                <w:sz w:val="22"/>
                <w:szCs w:val="22"/>
                <w:lang w:val="en-US"/>
              </w:rPr>
              <w:t xml:space="preserve"> la </w:t>
            </w:r>
            <w:proofErr w:type="spellStart"/>
            <w:r w:rsidRPr="006611A8">
              <w:rPr>
                <w:rFonts w:ascii="Montserrat" w:hAnsi="Montserrat" w:cs="Arial"/>
                <w:sz w:val="22"/>
                <w:szCs w:val="22"/>
                <w:lang w:val="en-US"/>
              </w:rPr>
              <w:t>locația</w:t>
            </w:r>
            <w:proofErr w:type="spellEnd"/>
            <w:r w:rsidRPr="006611A8">
              <w:rPr>
                <w:rFonts w:ascii="Montserrat" w:hAnsi="Montserrat" w:cs="Arial"/>
                <w:sz w:val="22"/>
                <w:szCs w:val="22"/>
                <w:lang w:val="en-US"/>
              </w:rPr>
              <w:t xml:space="preserve"> de </w:t>
            </w:r>
            <w:proofErr w:type="spellStart"/>
            <w:r w:rsidRPr="006611A8">
              <w:rPr>
                <w:rFonts w:ascii="Montserrat" w:hAnsi="Montserrat" w:cs="Arial"/>
                <w:sz w:val="22"/>
                <w:szCs w:val="22"/>
                <w:lang w:val="en-US"/>
              </w:rPr>
              <w:t>implementare</w:t>
            </w:r>
            <w:proofErr w:type="spellEnd"/>
            <w:r w:rsidRPr="006611A8">
              <w:rPr>
                <w:rFonts w:ascii="Montserrat" w:hAnsi="Montserrat" w:cs="Arial"/>
                <w:sz w:val="22"/>
                <w:szCs w:val="22"/>
                <w:lang w:val="en-US"/>
              </w:rPr>
              <w:t xml:space="preserve"> a </w:t>
            </w:r>
            <w:proofErr w:type="spellStart"/>
            <w:r w:rsidRPr="006611A8">
              <w:rPr>
                <w:rFonts w:ascii="Montserrat" w:hAnsi="Montserrat" w:cs="Arial"/>
                <w:sz w:val="22"/>
                <w:szCs w:val="22"/>
                <w:lang w:val="en-US"/>
              </w:rPr>
              <w:t>proiectului</w:t>
            </w:r>
            <w:proofErr w:type="spellEnd"/>
          </w:p>
        </w:tc>
        <w:tc>
          <w:tcPr>
            <w:tcW w:w="7227" w:type="dxa"/>
          </w:tcPr>
          <w:p w14:paraId="13BD8F2D" w14:textId="77777777" w:rsidR="00F44359" w:rsidRPr="006611A8" w:rsidRDefault="00F44359" w:rsidP="00F44359">
            <w:pPr>
              <w:pStyle w:val="NormalWeb"/>
              <w:spacing w:before="0" w:beforeAutospacing="0" w:after="0" w:afterAutospacing="0" w:line="240" w:lineRule="auto"/>
              <w:ind w:right="179"/>
              <w:jc w:val="both"/>
              <w:rPr>
                <w:rFonts w:ascii="Montserrat" w:hAnsi="Montserrat" w:cs="Arial"/>
                <w:sz w:val="22"/>
                <w:szCs w:val="22"/>
                <w:lang w:val="ro-RO"/>
              </w:rPr>
            </w:pPr>
            <w:r w:rsidRPr="006611A8">
              <w:rPr>
                <w:rFonts w:ascii="Montserrat" w:hAnsi="Montserrat" w:cs="Arial"/>
                <w:sz w:val="22"/>
                <w:szCs w:val="22"/>
                <w:lang w:val="ro-RO"/>
              </w:rPr>
              <w:t>Document constatator care se completează de către reprezentanții ADR Vest la momentul efectuării vizitei la locația de implementare a proiectului, care se semnează de către toți participanții la vizită, și care este întocmit cu scopul de a:</w:t>
            </w:r>
          </w:p>
          <w:p w14:paraId="6A2A5D67" w14:textId="77777777" w:rsidR="00F44359" w:rsidRPr="006611A8" w:rsidRDefault="00F44359" w:rsidP="00F44359">
            <w:pPr>
              <w:pStyle w:val="NormalWeb"/>
              <w:numPr>
                <w:ilvl w:val="0"/>
                <w:numId w:val="6"/>
              </w:numPr>
              <w:spacing w:before="0" w:beforeAutospacing="0" w:after="0" w:afterAutospacing="0" w:line="240" w:lineRule="auto"/>
              <w:ind w:right="179"/>
              <w:jc w:val="both"/>
              <w:rPr>
                <w:rFonts w:ascii="Montserrat" w:hAnsi="Montserrat" w:cs="Arial"/>
                <w:sz w:val="22"/>
                <w:szCs w:val="22"/>
                <w:lang w:val="ro-RO"/>
              </w:rPr>
            </w:pPr>
            <w:r w:rsidRPr="006611A8">
              <w:rPr>
                <w:rFonts w:ascii="Montserrat" w:hAnsi="Montserrat" w:cs="Arial"/>
                <w:sz w:val="22"/>
                <w:szCs w:val="22"/>
                <w:lang w:val="ro-RO"/>
              </w:rPr>
              <w:t>verifica corespondența dintre cele menționate în cererea de finanțare cu privire la localizarea proiectului și situația de pe teren;</w:t>
            </w:r>
          </w:p>
          <w:p w14:paraId="764E3120" w14:textId="77777777" w:rsidR="00F44359" w:rsidRPr="006611A8" w:rsidRDefault="00F44359" w:rsidP="00F44359">
            <w:pPr>
              <w:pStyle w:val="NormalWeb"/>
              <w:numPr>
                <w:ilvl w:val="0"/>
                <w:numId w:val="6"/>
              </w:numPr>
              <w:spacing w:before="0" w:beforeAutospacing="0" w:after="0" w:afterAutospacing="0" w:line="240" w:lineRule="auto"/>
              <w:ind w:right="179"/>
              <w:jc w:val="both"/>
              <w:rPr>
                <w:rFonts w:ascii="Montserrat" w:hAnsi="Montserrat" w:cs="Arial"/>
                <w:sz w:val="22"/>
                <w:szCs w:val="22"/>
                <w:lang w:val="ro-RO"/>
              </w:rPr>
            </w:pPr>
            <w:r w:rsidRPr="006611A8">
              <w:rPr>
                <w:rFonts w:ascii="Montserrat" w:hAnsi="Montserrat" w:cs="Arial"/>
                <w:sz w:val="22"/>
                <w:szCs w:val="22"/>
                <w:lang w:val="ro-RO"/>
              </w:rPr>
              <w:t>identifica eventualele plusuri și minusuri legate de implementarea proiectului, raportat la cele regăsite la fața locului;</w:t>
            </w:r>
          </w:p>
          <w:p w14:paraId="30BF8A5E" w14:textId="77777777" w:rsidR="00F44359" w:rsidRPr="006611A8" w:rsidRDefault="00F44359" w:rsidP="00F44359">
            <w:pPr>
              <w:pStyle w:val="NormalWeb"/>
              <w:numPr>
                <w:ilvl w:val="0"/>
                <w:numId w:val="6"/>
              </w:numPr>
              <w:spacing w:before="0" w:beforeAutospacing="0" w:after="0" w:afterAutospacing="0" w:line="240" w:lineRule="auto"/>
              <w:ind w:right="179"/>
              <w:jc w:val="both"/>
              <w:rPr>
                <w:rFonts w:ascii="Montserrat" w:hAnsi="Montserrat" w:cs="Arial"/>
                <w:sz w:val="22"/>
                <w:szCs w:val="22"/>
                <w:lang w:val="ro-RO"/>
              </w:rPr>
            </w:pPr>
            <w:proofErr w:type="spellStart"/>
            <w:r w:rsidRPr="006611A8">
              <w:rPr>
                <w:rFonts w:ascii="Montserrat" w:hAnsi="Montserrat" w:cs="Arial"/>
                <w:sz w:val="22"/>
                <w:szCs w:val="22"/>
                <w:lang w:val="ro-RO"/>
              </w:rPr>
              <w:lastRenderedPageBreak/>
              <w:t>realizea</w:t>
            </w:r>
            <w:proofErr w:type="spellEnd"/>
            <w:r w:rsidRPr="006611A8">
              <w:rPr>
                <w:rFonts w:ascii="Montserrat" w:hAnsi="Montserrat" w:cs="Arial"/>
                <w:sz w:val="22"/>
                <w:szCs w:val="22"/>
                <w:lang w:val="ro-RO"/>
              </w:rPr>
              <w:t xml:space="preserve"> confruntarea elementelor menționate în cadrul </w:t>
            </w:r>
            <w:proofErr w:type="spellStart"/>
            <w:r w:rsidRPr="006611A8">
              <w:rPr>
                <w:rFonts w:ascii="Montserrat" w:hAnsi="Montserrat" w:cs="Arial"/>
                <w:sz w:val="22"/>
                <w:szCs w:val="22"/>
                <w:lang w:val="ro-RO"/>
              </w:rPr>
              <w:t>documentaţiei</w:t>
            </w:r>
            <w:proofErr w:type="spellEnd"/>
            <w:r w:rsidRPr="006611A8">
              <w:rPr>
                <w:rFonts w:ascii="Montserrat" w:hAnsi="Montserrat" w:cs="Arial"/>
                <w:sz w:val="22"/>
                <w:szCs w:val="22"/>
                <w:lang w:val="ro-RO"/>
              </w:rPr>
              <w:t xml:space="preserve"> verificate cu realitatea de pe teren;</w:t>
            </w:r>
          </w:p>
          <w:p w14:paraId="3F2C07CC" w14:textId="77777777" w:rsidR="00F44359" w:rsidRPr="006611A8" w:rsidRDefault="00F44359" w:rsidP="00F44359">
            <w:pPr>
              <w:pStyle w:val="NormalWeb"/>
              <w:numPr>
                <w:ilvl w:val="0"/>
                <w:numId w:val="6"/>
              </w:numPr>
              <w:spacing w:before="0" w:beforeAutospacing="0" w:after="0" w:afterAutospacing="0" w:line="240" w:lineRule="auto"/>
              <w:ind w:right="179"/>
              <w:jc w:val="both"/>
              <w:rPr>
                <w:rFonts w:ascii="Montserrat" w:hAnsi="Montserrat" w:cs="Arial"/>
                <w:sz w:val="22"/>
                <w:szCs w:val="22"/>
                <w:lang w:val="ro-RO"/>
              </w:rPr>
            </w:pPr>
            <w:r w:rsidRPr="006611A8">
              <w:rPr>
                <w:rFonts w:ascii="Montserrat" w:hAnsi="Montserrat" w:cs="Arial"/>
                <w:sz w:val="22"/>
                <w:szCs w:val="22"/>
                <w:lang w:val="ro-RO"/>
              </w:rPr>
              <w:t xml:space="preserve">identifica posibile probleme și formula concluzii și </w:t>
            </w:r>
            <w:proofErr w:type="spellStart"/>
            <w:r w:rsidRPr="006611A8">
              <w:rPr>
                <w:rFonts w:ascii="Montserrat" w:hAnsi="Montserrat" w:cs="Arial"/>
                <w:sz w:val="22"/>
                <w:szCs w:val="22"/>
                <w:lang w:val="ro-RO"/>
              </w:rPr>
              <w:t>recomandari</w:t>
            </w:r>
            <w:proofErr w:type="spellEnd"/>
            <w:r w:rsidRPr="006611A8">
              <w:rPr>
                <w:rFonts w:ascii="Montserrat" w:hAnsi="Montserrat" w:cs="Arial"/>
                <w:sz w:val="22"/>
                <w:szCs w:val="22"/>
                <w:lang w:val="ro-RO"/>
              </w:rPr>
              <w:t xml:space="preserve"> cu privire la aspectele verificate.</w:t>
            </w:r>
          </w:p>
        </w:tc>
      </w:tr>
      <w:tr w:rsidR="006611A8" w:rsidRPr="006611A8" w14:paraId="3700DD07" w14:textId="77777777" w:rsidTr="000E4CAC">
        <w:trPr>
          <w:trHeight w:val="247"/>
        </w:trPr>
        <w:tc>
          <w:tcPr>
            <w:tcW w:w="851" w:type="dxa"/>
          </w:tcPr>
          <w:p w14:paraId="40113463"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6F13A1F6"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Calibri"/>
                <w:sz w:val="22"/>
                <w:szCs w:val="22"/>
              </w:rPr>
              <w:t>FSE+</w:t>
            </w:r>
          </w:p>
        </w:tc>
        <w:tc>
          <w:tcPr>
            <w:tcW w:w="7227" w:type="dxa"/>
          </w:tcPr>
          <w:p w14:paraId="5F395F10"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Calibri"/>
                <w:sz w:val="22"/>
                <w:szCs w:val="22"/>
              </w:rPr>
              <w:t>Fondul social european Plus (FSE+) este principalul instrument al Uniunii Europene (UE) pentru investiții în capitalul uman.  Dotat cu un buget de aproape 99,3 miliarde EUR pentru perioada 2021-2027, FSE+ va continua să aducă o contribuție importantă la politicile UE în domeniul social, al ocupării forței de muncă, al educației și al competențelor, inclusiv la reformele structurale din aceste domenii.</w:t>
            </w:r>
          </w:p>
        </w:tc>
      </w:tr>
      <w:tr w:rsidR="006611A8" w:rsidRPr="006611A8" w14:paraId="1920CCAE" w14:textId="77777777" w:rsidTr="000E4CAC">
        <w:trPr>
          <w:trHeight w:val="247"/>
        </w:trPr>
        <w:tc>
          <w:tcPr>
            <w:tcW w:w="851" w:type="dxa"/>
          </w:tcPr>
          <w:p w14:paraId="372C24D1"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38D4682"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Arial"/>
                <w:sz w:val="22"/>
                <w:szCs w:val="22"/>
                <w:lang w:val="ro-RO"/>
              </w:rPr>
              <w:t>Furnizorii de servicii sociale publici</w:t>
            </w:r>
          </w:p>
        </w:tc>
        <w:tc>
          <w:tcPr>
            <w:tcW w:w="7227" w:type="dxa"/>
          </w:tcPr>
          <w:p w14:paraId="4DD6C83C" w14:textId="77777777" w:rsidR="00F44359" w:rsidRPr="006611A8" w:rsidRDefault="00F44359" w:rsidP="00F44359">
            <w:pPr>
              <w:pStyle w:val="ListParagraph"/>
              <w:numPr>
                <w:ilvl w:val="0"/>
                <w:numId w:val="5"/>
              </w:numPr>
              <w:ind w:left="319" w:right="179" w:hanging="283"/>
              <w:contextualSpacing w:val="0"/>
              <w:jc w:val="both"/>
              <w:rPr>
                <w:rFonts w:ascii="Montserrat" w:hAnsi="Montserrat" w:cs="Arial"/>
                <w:color w:val="27344C"/>
                <w:sz w:val="22"/>
                <w:szCs w:val="22"/>
              </w:rPr>
            </w:pPr>
            <w:proofErr w:type="spellStart"/>
            <w:r w:rsidRPr="006611A8">
              <w:rPr>
                <w:rFonts w:ascii="Montserrat" w:hAnsi="Montserrat" w:cs="Arial"/>
                <w:color w:val="27344C"/>
                <w:sz w:val="22"/>
                <w:szCs w:val="22"/>
              </w:rPr>
              <w:t>Instituţii</w:t>
            </w:r>
            <w:proofErr w:type="spellEnd"/>
            <w:r w:rsidRPr="006611A8">
              <w:rPr>
                <w:rFonts w:ascii="Montserrat" w:hAnsi="Montserrat" w:cs="Arial"/>
                <w:color w:val="27344C"/>
                <w:sz w:val="22"/>
                <w:szCs w:val="22"/>
              </w:rPr>
              <w:t xml:space="preserve"> publice care dezvoltă compartimente de </w:t>
            </w:r>
            <w:proofErr w:type="spellStart"/>
            <w:r w:rsidRPr="006611A8">
              <w:rPr>
                <w:rFonts w:ascii="Montserrat" w:hAnsi="Montserrat" w:cs="Arial"/>
                <w:color w:val="27344C"/>
                <w:sz w:val="22"/>
                <w:szCs w:val="22"/>
              </w:rPr>
              <w:t>asistenţă</w:t>
            </w:r>
            <w:proofErr w:type="spellEnd"/>
            <w:r w:rsidRPr="006611A8">
              <w:rPr>
                <w:rFonts w:ascii="Montserrat" w:hAnsi="Montserrat" w:cs="Arial"/>
                <w:color w:val="27344C"/>
                <w:sz w:val="22"/>
                <w:szCs w:val="22"/>
              </w:rPr>
              <w:t xml:space="preserve"> socială specializate, constituite </w:t>
            </w:r>
            <w:proofErr w:type="spellStart"/>
            <w:r w:rsidRPr="006611A8">
              <w:rPr>
                <w:rFonts w:ascii="Montserrat" w:hAnsi="Montserrat" w:cs="Arial"/>
                <w:color w:val="27344C"/>
                <w:sz w:val="22"/>
                <w:szCs w:val="22"/>
              </w:rPr>
              <w:t>şi</w:t>
            </w:r>
            <w:proofErr w:type="spellEnd"/>
            <w:r w:rsidRPr="006611A8">
              <w:rPr>
                <w:rFonts w:ascii="Montserrat" w:hAnsi="Montserrat" w:cs="Arial"/>
                <w:color w:val="27344C"/>
                <w:sz w:val="22"/>
                <w:szCs w:val="22"/>
              </w:rPr>
              <w:t xml:space="preserve"> care </w:t>
            </w:r>
            <w:proofErr w:type="spellStart"/>
            <w:r w:rsidRPr="006611A8">
              <w:rPr>
                <w:rFonts w:ascii="Montserrat" w:hAnsi="Montserrat" w:cs="Arial"/>
                <w:color w:val="27344C"/>
                <w:sz w:val="22"/>
                <w:szCs w:val="22"/>
              </w:rPr>
              <w:t>funcţionează</w:t>
            </w:r>
            <w:proofErr w:type="spellEnd"/>
            <w:r w:rsidRPr="006611A8">
              <w:rPr>
                <w:rFonts w:ascii="Montserrat" w:hAnsi="Montserrat" w:cs="Arial"/>
                <w:color w:val="27344C"/>
                <w:sz w:val="22"/>
                <w:szCs w:val="22"/>
              </w:rPr>
              <w:t xml:space="preserve"> în conformitate cu </w:t>
            </w:r>
            <w:proofErr w:type="spellStart"/>
            <w:r w:rsidRPr="006611A8">
              <w:rPr>
                <w:rFonts w:ascii="Montserrat" w:hAnsi="Montserrat" w:cs="Arial"/>
                <w:color w:val="27344C"/>
                <w:sz w:val="22"/>
                <w:szCs w:val="22"/>
              </w:rPr>
              <w:t>Ordonanţa</w:t>
            </w:r>
            <w:proofErr w:type="spellEnd"/>
            <w:r w:rsidRPr="006611A8">
              <w:rPr>
                <w:rFonts w:ascii="Montserrat" w:hAnsi="Montserrat" w:cs="Arial"/>
                <w:color w:val="27344C"/>
                <w:sz w:val="22"/>
                <w:szCs w:val="22"/>
              </w:rPr>
              <w:t xml:space="preserve"> Guvernului nr. 68 din 2003 privind serviciile sociale </w:t>
            </w:r>
            <w:proofErr w:type="spellStart"/>
            <w:r w:rsidRPr="006611A8">
              <w:rPr>
                <w:rFonts w:ascii="Montserrat" w:hAnsi="Montserrat" w:cs="Arial"/>
                <w:color w:val="27344C"/>
                <w:sz w:val="22"/>
                <w:szCs w:val="22"/>
              </w:rPr>
              <w:t>şi</w:t>
            </w:r>
            <w:proofErr w:type="spellEnd"/>
            <w:r w:rsidRPr="006611A8">
              <w:rPr>
                <w:rFonts w:ascii="Montserrat" w:hAnsi="Montserrat" w:cs="Arial"/>
                <w:color w:val="27344C"/>
                <w:sz w:val="22"/>
                <w:szCs w:val="22"/>
              </w:rPr>
              <w:t xml:space="preserve"> Hotărârea nr. 539 din 2005 pentru aprobarea Nomenclatorului </w:t>
            </w:r>
            <w:proofErr w:type="spellStart"/>
            <w:r w:rsidRPr="006611A8">
              <w:rPr>
                <w:rFonts w:ascii="Montserrat" w:hAnsi="Montserrat" w:cs="Arial"/>
                <w:color w:val="27344C"/>
                <w:sz w:val="22"/>
                <w:szCs w:val="22"/>
              </w:rPr>
              <w:t>instituţiilor</w:t>
            </w:r>
            <w:proofErr w:type="spellEnd"/>
            <w:r w:rsidRPr="006611A8">
              <w:rPr>
                <w:rFonts w:ascii="Montserrat" w:hAnsi="Montserrat" w:cs="Arial"/>
                <w:color w:val="27344C"/>
                <w:sz w:val="22"/>
                <w:szCs w:val="22"/>
              </w:rPr>
              <w:t xml:space="preserve"> de </w:t>
            </w:r>
            <w:proofErr w:type="spellStart"/>
            <w:r w:rsidRPr="006611A8">
              <w:rPr>
                <w:rFonts w:ascii="Montserrat" w:hAnsi="Montserrat" w:cs="Arial"/>
                <w:color w:val="27344C"/>
                <w:sz w:val="22"/>
                <w:szCs w:val="22"/>
              </w:rPr>
              <w:t>asistenţă</w:t>
            </w:r>
            <w:proofErr w:type="spellEnd"/>
            <w:r w:rsidRPr="006611A8">
              <w:rPr>
                <w:rFonts w:ascii="Montserrat" w:hAnsi="Montserrat" w:cs="Arial"/>
                <w:color w:val="27344C"/>
                <w:sz w:val="22"/>
                <w:szCs w:val="22"/>
              </w:rPr>
              <w:t xml:space="preserve"> socială </w:t>
            </w:r>
            <w:proofErr w:type="spellStart"/>
            <w:r w:rsidRPr="006611A8">
              <w:rPr>
                <w:rFonts w:ascii="Montserrat" w:hAnsi="Montserrat" w:cs="Arial"/>
                <w:color w:val="27344C"/>
                <w:sz w:val="22"/>
                <w:szCs w:val="22"/>
              </w:rPr>
              <w:t>şi</w:t>
            </w:r>
            <w:proofErr w:type="spellEnd"/>
            <w:r w:rsidRPr="006611A8">
              <w:rPr>
                <w:rFonts w:ascii="Montserrat" w:hAnsi="Montserrat" w:cs="Arial"/>
                <w:color w:val="27344C"/>
                <w:sz w:val="22"/>
                <w:szCs w:val="22"/>
              </w:rPr>
              <w:t xml:space="preserve"> a structurii orientative de personal, a Regulamentului-cadru de organizare </w:t>
            </w:r>
            <w:proofErr w:type="spellStart"/>
            <w:r w:rsidRPr="006611A8">
              <w:rPr>
                <w:rFonts w:ascii="Montserrat" w:hAnsi="Montserrat" w:cs="Arial"/>
                <w:color w:val="27344C"/>
                <w:sz w:val="22"/>
                <w:szCs w:val="22"/>
              </w:rPr>
              <w:t>şi</w:t>
            </w:r>
            <w:proofErr w:type="spellEnd"/>
            <w:r w:rsidRPr="006611A8">
              <w:rPr>
                <w:rFonts w:ascii="Montserrat" w:hAnsi="Montserrat" w:cs="Arial"/>
                <w:color w:val="27344C"/>
                <w:sz w:val="22"/>
                <w:szCs w:val="22"/>
              </w:rPr>
              <w:t xml:space="preserve"> </w:t>
            </w:r>
            <w:proofErr w:type="spellStart"/>
            <w:r w:rsidRPr="006611A8">
              <w:rPr>
                <w:rFonts w:ascii="Montserrat" w:hAnsi="Montserrat" w:cs="Arial"/>
                <w:color w:val="27344C"/>
                <w:sz w:val="22"/>
                <w:szCs w:val="22"/>
              </w:rPr>
              <w:t>funcţionare</w:t>
            </w:r>
            <w:proofErr w:type="spellEnd"/>
            <w:r w:rsidRPr="006611A8">
              <w:rPr>
                <w:rFonts w:ascii="Montserrat" w:hAnsi="Montserrat" w:cs="Arial"/>
                <w:color w:val="27344C"/>
                <w:sz w:val="22"/>
                <w:szCs w:val="22"/>
              </w:rPr>
              <w:t xml:space="preserve"> a </w:t>
            </w:r>
            <w:proofErr w:type="spellStart"/>
            <w:r w:rsidRPr="006611A8">
              <w:rPr>
                <w:rFonts w:ascii="Montserrat" w:hAnsi="Montserrat" w:cs="Arial"/>
                <w:color w:val="27344C"/>
                <w:sz w:val="22"/>
                <w:szCs w:val="22"/>
              </w:rPr>
              <w:t>instituţiilor</w:t>
            </w:r>
            <w:proofErr w:type="spellEnd"/>
            <w:r w:rsidRPr="006611A8">
              <w:rPr>
                <w:rFonts w:ascii="Montserrat" w:hAnsi="Montserrat" w:cs="Arial"/>
                <w:color w:val="27344C"/>
                <w:sz w:val="22"/>
                <w:szCs w:val="22"/>
              </w:rPr>
              <w:t xml:space="preserve"> de </w:t>
            </w:r>
            <w:proofErr w:type="spellStart"/>
            <w:r w:rsidRPr="006611A8">
              <w:rPr>
                <w:rFonts w:ascii="Montserrat" w:hAnsi="Montserrat" w:cs="Arial"/>
                <w:color w:val="27344C"/>
                <w:sz w:val="22"/>
                <w:szCs w:val="22"/>
              </w:rPr>
              <w:t>asistenţă</w:t>
            </w:r>
            <w:proofErr w:type="spellEnd"/>
            <w:r w:rsidRPr="006611A8">
              <w:rPr>
                <w:rFonts w:ascii="Montserrat" w:hAnsi="Montserrat" w:cs="Arial"/>
                <w:color w:val="27344C"/>
                <w:sz w:val="22"/>
                <w:szCs w:val="22"/>
              </w:rPr>
              <w:t xml:space="preserve"> socială, precum </w:t>
            </w:r>
            <w:proofErr w:type="spellStart"/>
            <w:r w:rsidRPr="006611A8">
              <w:rPr>
                <w:rFonts w:ascii="Montserrat" w:hAnsi="Montserrat" w:cs="Arial"/>
                <w:color w:val="27344C"/>
                <w:sz w:val="22"/>
                <w:szCs w:val="22"/>
              </w:rPr>
              <w:t>şi</w:t>
            </w:r>
            <w:proofErr w:type="spellEnd"/>
            <w:r w:rsidRPr="006611A8">
              <w:rPr>
                <w:rFonts w:ascii="Montserrat" w:hAnsi="Montserrat" w:cs="Arial"/>
                <w:color w:val="27344C"/>
                <w:sz w:val="22"/>
                <w:szCs w:val="22"/>
              </w:rPr>
              <w:t xml:space="preserve"> a Normelor metodologice de aplicare a </w:t>
            </w:r>
            <w:proofErr w:type="spellStart"/>
            <w:r w:rsidRPr="006611A8">
              <w:rPr>
                <w:rFonts w:ascii="Montserrat" w:hAnsi="Montserrat" w:cs="Arial"/>
                <w:color w:val="27344C"/>
                <w:sz w:val="22"/>
                <w:szCs w:val="22"/>
              </w:rPr>
              <w:t>prevederilorOrdonanţei</w:t>
            </w:r>
            <w:proofErr w:type="spellEnd"/>
            <w:r w:rsidRPr="006611A8">
              <w:rPr>
                <w:rFonts w:ascii="Montserrat" w:hAnsi="Montserrat" w:cs="Arial"/>
                <w:color w:val="27344C"/>
                <w:sz w:val="22"/>
                <w:szCs w:val="22"/>
              </w:rPr>
              <w:t xml:space="preserve"> Guvernului nr. 68 din 2003 privind serviciile sociale </w:t>
            </w:r>
            <w:proofErr w:type="spellStart"/>
            <w:r w:rsidRPr="006611A8">
              <w:rPr>
                <w:rFonts w:ascii="Montserrat" w:hAnsi="Montserrat" w:cs="Arial"/>
                <w:color w:val="27344C"/>
                <w:sz w:val="22"/>
                <w:szCs w:val="22"/>
              </w:rPr>
              <w:t>şi</w:t>
            </w:r>
            <w:proofErr w:type="spellEnd"/>
            <w:r w:rsidRPr="006611A8">
              <w:rPr>
                <w:rFonts w:ascii="Montserrat" w:hAnsi="Montserrat" w:cs="Arial"/>
                <w:color w:val="27344C"/>
                <w:sz w:val="22"/>
                <w:szCs w:val="22"/>
              </w:rPr>
              <w:t xml:space="preserve"> Legea nr. 197 din 2012 privind asigurarea </w:t>
            </w:r>
            <w:proofErr w:type="spellStart"/>
            <w:r w:rsidRPr="006611A8">
              <w:rPr>
                <w:rFonts w:ascii="Montserrat" w:hAnsi="Montserrat" w:cs="Arial"/>
                <w:color w:val="27344C"/>
                <w:sz w:val="22"/>
                <w:szCs w:val="22"/>
              </w:rPr>
              <w:t>calităţii</w:t>
            </w:r>
            <w:proofErr w:type="spellEnd"/>
            <w:r w:rsidRPr="006611A8">
              <w:rPr>
                <w:rFonts w:ascii="Montserrat" w:hAnsi="Montserrat" w:cs="Arial"/>
                <w:color w:val="27344C"/>
                <w:sz w:val="22"/>
                <w:szCs w:val="22"/>
              </w:rPr>
              <w:t xml:space="preserve"> în domeniul serviciilor sociale.</w:t>
            </w:r>
          </w:p>
          <w:p w14:paraId="43CC8BED" w14:textId="77777777" w:rsidR="00F44359" w:rsidRPr="006611A8" w:rsidRDefault="00F44359" w:rsidP="00F44359">
            <w:pPr>
              <w:pStyle w:val="ListParagraph"/>
              <w:numPr>
                <w:ilvl w:val="0"/>
                <w:numId w:val="5"/>
              </w:numPr>
              <w:ind w:left="319" w:right="179" w:hanging="283"/>
              <w:contextualSpacing w:val="0"/>
              <w:jc w:val="both"/>
              <w:rPr>
                <w:rFonts w:ascii="Montserrat" w:hAnsi="Montserrat" w:cs="Arial"/>
                <w:color w:val="27344C"/>
                <w:sz w:val="22"/>
                <w:szCs w:val="22"/>
              </w:rPr>
            </w:pPr>
            <w:proofErr w:type="spellStart"/>
            <w:r w:rsidRPr="006611A8">
              <w:rPr>
                <w:rFonts w:ascii="Montserrat" w:hAnsi="Montserrat" w:cs="Arial"/>
                <w:color w:val="27344C"/>
                <w:sz w:val="22"/>
                <w:szCs w:val="22"/>
              </w:rPr>
              <w:t>Unităţi</w:t>
            </w:r>
            <w:proofErr w:type="spellEnd"/>
            <w:r w:rsidRPr="006611A8">
              <w:rPr>
                <w:rFonts w:ascii="Montserrat" w:hAnsi="Montserrat" w:cs="Arial"/>
                <w:color w:val="27344C"/>
                <w:sz w:val="22"/>
                <w:szCs w:val="22"/>
              </w:rPr>
              <w:t xml:space="preserve"> de </w:t>
            </w:r>
            <w:proofErr w:type="spellStart"/>
            <w:r w:rsidRPr="006611A8">
              <w:rPr>
                <w:rFonts w:ascii="Montserrat" w:hAnsi="Montserrat" w:cs="Arial"/>
                <w:color w:val="27344C"/>
                <w:sz w:val="22"/>
                <w:szCs w:val="22"/>
              </w:rPr>
              <w:t>asistenţă</w:t>
            </w:r>
            <w:proofErr w:type="spellEnd"/>
            <w:r w:rsidRPr="006611A8">
              <w:rPr>
                <w:rFonts w:ascii="Montserrat" w:hAnsi="Montserrat" w:cs="Arial"/>
                <w:color w:val="27344C"/>
                <w:sz w:val="22"/>
                <w:szCs w:val="22"/>
              </w:rPr>
              <w:t xml:space="preserve"> </w:t>
            </w:r>
            <w:proofErr w:type="spellStart"/>
            <w:r w:rsidRPr="006611A8">
              <w:rPr>
                <w:rFonts w:ascii="Montserrat" w:hAnsi="Montserrat" w:cs="Arial"/>
                <w:color w:val="27344C"/>
                <w:sz w:val="22"/>
                <w:szCs w:val="22"/>
              </w:rPr>
              <w:t>medico</w:t>
            </w:r>
            <w:proofErr w:type="spellEnd"/>
            <w:r w:rsidRPr="006611A8">
              <w:rPr>
                <w:rFonts w:ascii="Montserrat" w:hAnsi="Montserrat" w:cs="Arial"/>
                <w:color w:val="27344C"/>
                <w:sz w:val="22"/>
                <w:szCs w:val="22"/>
              </w:rPr>
              <w:t xml:space="preserve">-socială, </w:t>
            </w:r>
            <w:proofErr w:type="spellStart"/>
            <w:r w:rsidRPr="006611A8">
              <w:rPr>
                <w:rFonts w:ascii="Montserrat" w:hAnsi="Montserrat" w:cs="Arial"/>
                <w:color w:val="27344C"/>
                <w:sz w:val="22"/>
                <w:szCs w:val="22"/>
              </w:rPr>
              <w:t>înfiinţate</w:t>
            </w:r>
            <w:proofErr w:type="spellEnd"/>
            <w:r w:rsidRPr="006611A8">
              <w:rPr>
                <w:rFonts w:ascii="Montserrat" w:hAnsi="Montserrat" w:cs="Arial"/>
                <w:color w:val="27344C"/>
                <w:sz w:val="22"/>
                <w:szCs w:val="22"/>
              </w:rPr>
              <w:t xml:space="preserve"> în conformitate cu prevederile HG nr. 412 din 2003 pentru aprobarea Normelor privind organizarea, </w:t>
            </w:r>
            <w:proofErr w:type="spellStart"/>
            <w:r w:rsidRPr="006611A8">
              <w:rPr>
                <w:rFonts w:ascii="Montserrat" w:hAnsi="Montserrat" w:cs="Arial"/>
                <w:color w:val="27344C"/>
                <w:sz w:val="22"/>
                <w:szCs w:val="22"/>
              </w:rPr>
              <w:t>funcţionarea</w:t>
            </w:r>
            <w:proofErr w:type="spellEnd"/>
            <w:r w:rsidRPr="006611A8">
              <w:rPr>
                <w:rFonts w:ascii="Montserrat" w:hAnsi="Montserrat" w:cs="Arial"/>
                <w:color w:val="27344C"/>
                <w:sz w:val="22"/>
                <w:szCs w:val="22"/>
              </w:rPr>
              <w:t xml:space="preserve"> </w:t>
            </w:r>
            <w:proofErr w:type="spellStart"/>
            <w:r w:rsidRPr="006611A8">
              <w:rPr>
                <w:rFonts w:ascii="Montserrat" w:hAnsi="Montserrat" w:cs="Arial"/>
                <w:color w:val="27344C"/>
                <w:sz w:val="22"/>
                <w:szCs w:val="22"/>
              </w:rPr>
              <w:t>şi</w:t>
            </w:r>
            <w:proofErr w:type="spellEnd"/>
            <w:r w:rsidRPr="006611A8">
              <w:rPr>
                <w:rFonts w:ascii="Montserrat" w:hAnsi="Montserrat" w:cs="Arial"/>
                <w:color w:val="27344C"/>
                <w:sz w:val="22"/>
                <w:szCs w:val="22"/>
              </w:rPr>
              <w:t xml:space="preserve"> </w:t>
            </w:r>
            <w:proofErr w:type="spellStart"/>
            <w:r w:rsidRPr="006611A8">
              <w:rPr>
                <w:rFonts w:ascii="Montserrat" w:hAnsi="Montserrat" w:cs="Arial"/>
                <w:color w:val="27344C"/>
                <w:sz w:val="22"/>
                <w:szCs w:val="22"/>
              </w:rPr>
              <w:t>finanţarea</w:t>
            </w:r>
            <w:proofErr w:type="spellEnd"/>
            <w:r w:rsidRPr="006611A8">
              <w:rPr>
                <w:rFonts w:ascii="Montserrat" w:hAnsi="Montserrat" w:cs="Arial"/>
                <w:color w:val="27344C"/>
                <w:sz w:val="22"/>
                <w:szCs w:val="22"/>
              </w:rPr>
              <w:t xml:space="preserve"> </w:t>
            </w:r>
            <w:proofErr w:type="spellStart"/>
            <w:r w:rsidRPr="006611A8">
              <w:rPr>
                <w:rFonts w:ascii="Montserrat" w:hAnsi="Montserrat" w:cs="Arial"/>
                <w:color w:val="27344C"/>
                <w:sz w:val="22"/>
                <w:szCs w:val="22"/>
              </w:rPr>
              <w:t>unităţilor</w:t>
            </w:r>
            <w:proofErr w:type="spellEnd"/>
            <w:r w:rsidRPr="006611A8">
              <w:rPr>
                <w:rFonts w:ascii="Montserrat" w:hAnsi="Montserrat" w:cs="Arial"/>
                <w:color w:val="27344C"/>
                <w:sz w:val="22"/>
                <w:szCs w:val="22"/>
              </w:rPr>
              <w:t xml:space="preserve"> de </w:t>
            </w:r>
            <w:proofErr w:type="spellStart"/>
            <w:r w:rsidRPr="006611A8">
              <w:rPr>
                <w:rFonts w:ascii="Montserrat" w:hAnsi="Montserrat" w:cs="Arial"/>
                <w:color w:val="27344C"/>
                <w:sz w:val="22"/>
                <w:szCs w:val="22"/>
              </w:rPr>
              <w:t>asistenţă</w:t>
            </w:r>
            <w:proofErr w:type="spellEnd"/>
            <w:r w:rsidRPr="006611A8">
              <w:rPr>
                <w:rFonts w:ascii="Montserrat" w:hAnsi="Montserrat" w:cs="Arial"/>
                <w:color w:val="27344C"/>
                <w:sz w:val="22"/>
                <w:szCs w:val="22"/>
              </w:rPr>
              <w:t xml:space="preserve"> </w:t>
            </w:r>
            <w:proofErr w:type="spellStart"/>
            <w:r w:rsidRPr="006611A8">
              <w:rPr>
                <w:rFonts w:ascii="Montserrat" w:hAnsi="Montserrat" w:cs="Arial"/>
                <w:color w:val="27344C"/>
                <w:sz w:val="22"/>
                <w:szCs w:val="22"/>
              </w:rPr>
              <w:t>medico</w:t>
            </w:r>
            <w:proofErr w:type="spellEnd"/>
            <w:r w:rsidRPr="006611A8">
              <w:rPr>
                <w:rFonts w:ascii="Montserrat" w:hAnsi="Montserrat" w:cs="Arial"/>
                <w:color w:val="27344C"/>
                <w:sz w:val="22"/>
                <w:szCs w:val="22"/>
              </w:rPr>
              <w:t xml:space="preserve">-sociale </w:t>
            </w:r>
            <w:proofErr w:type="spellStart"/>
            <w:r w:rsidRPr="006611A8">
              <w:rPr>
                <w:rFonts w:ascii="Montserrat" w:hAnsi="Montserrat" w:cs="Arial"/>
                <w:color w:val="27344C"/>
                <w:sz w:val="22"/>
                <w:szCs w:val="22"/>
              </w:rPr>
              <w:t>şi</w:t>
            </w:r>
            <w:proofErr w:type="spellEnd"/>
            <w:r w:rsidRPr="006611A8">
              <w:rPr>
                <w:rFonts w:ascii="Montserrat" w:hAnsi="Montserrat" w:cs="Arial"/>
                <w:color w:val="27344C"/>
                <w:sz w:val="22"/>
                <w:szCs w:val="22"/>
              </w:rPr>
              <w:t xml:space="preserve"> acreditate ca furnizori de servicii sociale în conformitate cu prevederile art. 25 din Anexa nr. 2 Metodologia de acreditare a furnizorilor de servicii sociale la HG nr. 1024 din 2004 pentru aprobarea Normelor metodologice de aplicare a prevederilor </w:t>
            </w:r>
            <w:proofErr w:type="spellStart"/>
            <w:r w:rsidRPr="006611A8">
              <w:rPr>
                <w:rFonts w:ascii="Montserrat" w:hAnsi="Montserrat" w:cs="Arial"/>
                <w:color w:val="27344C"/>
                <w:sz w:val="22"/>
                <w:szCs w:val="22"/>
              </w:rPr>
              <w:t>Ordonanţei</w:t>
            </w:r>
            <w:proofErr w:type="spellEnd"/>
            <w:r w:rsidRPr="006611A8">
              <w:rPr>
                <w:rFonts w:ascii="Montserrat" w:hAnsi="Montserrat" w:cs="Arial"/>
                <w:color w:val="27344C"/>
                <w:sz w:val="22"/>
                <w:szCs w:val="22"/>
              </w:rPr>
              <w:t xml:space="preserve"> Guvernului nr. 68 din 2003 privind serviciile sociale, precum </w:t>
            </w:r>
            <w:proofErr w:type="spellStart"/>
            <w:r w:rsidRPr="006611A8">
              <w:rPr>
                <w:rFonts w:ascii="Montserrat" w:hAnsi="Montserrat" w:cs="Arial"/>
                <w:color w:val="27344C"/>
                <w:sz w:val="22"/>
                <w:szCs w:val="22"/>
              </w:rPr>
              <w:t>şi</w:t>
            </w:r>
            <w:proofErr w:type="spellEnd"/>
            <w:r w:rsidRPr="006611A8">
              <w:rPr>
                <w:rFonts w:ascii="Montserrat" w:hAnsi="Montserrat" w:cs="Arial"/>
                <w:color w:val="27344C"/>
                <w:sz w:val="22"/>
                <w:szCs w:val="22"/>
              </w:rPr>
              <w:t xml:space="preserve"> a Metodologiei de acreditare a furnizorilor de servicii sociale</w:t>
            </w:r>
          </w:p>
        </w:tc>
      </w:tr>
      <w:tr w:rsidR="006611A8" w:rsidRPr="006611A8" w14:paraId="7F7A087E" w14:textId="77777777" w:rsidTr="000E4CAC">
        <w:trPr>
          <w:trHeight w:val="247"/>
        </w:trPr>
        <w:tc>
          <w:tcPr>
            <w:tcW w:w="851" w:type="dxa"/>
          </w:tcPr>
          <w:p w14:paraId="1A58F0ED"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611F7309" w14:textId="77777777" w:rsidR="00F44359" w:rsidRPr="006611A8" w:rsidRDefault="00F44359" w:rsidP="00F44359">
            <w:pPr>
              <w:spacing w:line="240" w:lineRule="auto"/>
              <w:rPr>
                <w:rFonts w:ascii="Montserrat" w:hAnsi="Montserrat" w:cs="Times New Roman"/>
                <w:sz w:val="22"/>
                <w:szCs w:val="22"/>
                <w:lang w:eastAsia="en-GB"/>
              </w:rPr>
            </w:pPr>
            <w:r w:rsidRPr="006611A8">
              <w:rPr>
                <w:rFonts w:ascii="Montserrat" w:hAnsi="Montserrat" w:cs="Arial"/>
                <w:sz w:val="22"/>
                <w:szCs w:val="22"/>
              </w:rPr>
              <w:t>Ghidul Solicitantului</w:t>
            </w:r>
          </w:p>
        </w:tc>
        <w:tc>
          <w:tcPr>
            <w:tcW w:w="7227" w:type="dxa"/>
          </w:tcPr>
          <w:p w14:paraId="0E8D104A" w14:textId="77777777" w:rsidR="00F44359" w:rsidRPr="006611A8" w:rsidRDefault="00F44359" w:rsidP="00F44359">
            <w:pPr>
              <w:spacing w:line="240" w:lineRule="auto"/>
              <w:ind w:right="179"/>
              <w:jc w:val="both"/>
              <w:rPr>
                <w:rFonts w:ascii="Montserrat" w:hAnsi="Montserrat" w:cs="Arial"/>
                <w:sz w:val="22"/>
                <w:szCs w:val="22"/>
                <w:lang w:val="ro-RO"/>
              </w:rPr>
            </w:pPr>
            <w:r w:rsidRPr="006611A8">
              <w:rPr>
                <w:rFonts w:ascii="Montserrat" w:hAnsi="Montserrat" w:cs="Arial"/>
                <w:sz w:val="22"/>
                <w:szCs w:val="22"/>
                <w:lang w:val="ro-RO"/>
              </w:rPr>
              <w:t>D</w:t>
            </w:r>
            <w:r w:rsidRPr="006611A8">
              <w:rPr>
                <w:rFonts w:ascii="Montserrat" w:hAnsi="Montserrat" w:cs="Arial"/>
                <w:sz w:val="22"/>
                <w:szCs w:val="22"/>
              </w:rPr>
              <w:t>ocumentul asimilat celui prevăzut la art. 73 alin. (3) din Regulamentul (UE)</w:t>
            </w:r>
            <w:r w:rsidRPr="006611A8">
              <w:rPr>
                <w:rFonts w:ascii="Montserrat" w:hAnsi="Montserrat" w:cs="Arial"/>
                <w:sz w:val="22"/>
                <w:szCs w:val="22"/>
                <w:lang w:val="ro-RO"/>
              </w:rPr>
              <w:t xml:space="preserve"> nr.</w:t>
            </w:r>
            <w:r w:rsidRPr="006611A8">
              <w:rPr>
                <w:rFonts w:ascii="Montserrat" w:hAnsi="Montserrat" w:cs="Arial"/>
                <w:sz w:val="22"/>
                <w:szCs w:val="22"/>
              </w:rPr>
              <w:t xml:space="preserve"> </w:t>
            </w:r>
            <w:r w:rsidRPr="006611A8">
              <w:rPr>
                <w:rFonts w:ascii="Montserrat" w:hAnsi="Montserrat" w:cs="Arial"/>
                <w:sz w:val="22"/>
                <w:szCs w:val="22"/>
                <w:lang w:val="ro-RO"/>
              </w:rPr>
              <w:t xml:space="preserve">1060 din </w:t>
            </w:r>
            <w:r w:rsidRPr="006611A8">
              <w:rPr>
                <w:rFonts w:ascii="Montserrat" w:hAnsi="Montserrat" w:cs="Arial"/>
                <w:sz w:val="22"/>
                <w:szCs w:val="22"/>
              </w:rPr>
              <w:t>2021, cu modificările și completările ulterioare, emis de autoritatea de management care stabilește condițiile acordării sprijinului financiar în cadrul unui apel de proiecte</w:t>
            </w:r>
            <w:r w:rsidRPr="006611A8">
              <w:rPr>
                <w:rFonts w:ascii="Montserrat" w:hAnsi="Montserrat" w:cs="Arial"/>
                <w:sz w:val="22"/>
                <w:szCs w:val="22"/>
                <w:lang w:val="ro-RO"/>
              </w:rPr>
              <w:t>.</w:t>
            </w:r>
          </w:p>
          <w:p w14:paraId="54B6AF90"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eastAsia="en-GB"/>
              </w:rPr>
            </w:pPr>
            <w:r w:rsidRPr="006611A8">
              <w:rPr>
                <w:rFonts w:ascii="Montserrat" w:hAnsi="Montserrat" w:cs="Arial"/>
                <w:noProof/>
                <w:sz w:val="22"/>
                <w:szCs w:val="22"/>
              </w:rPr>
              <w:t>Document în baza căruia se lansează un apel proiecte, ale cărui prevederi derivă din PRV și care detaliază condițiile specifice de accesare a finanțării pentru fiecare intervenție regională.</w:t>
            </w:r>
            <w:r w:rsidRPr="006611A8">
              <w:rPr>
                <w:rFonts w:ascii="Montserrat" w:hAnsi="Montserrat" w:cs="Arial"/>
                <w:sz w:val="22"/>
                <w:szCs w:val="22"/>
              </w:rPr>
              <w:t xml:space="preserve"> </w:t>
            </w:r>
          </w:p>
        </w:tc>
      </w:tr>
      <w:tr w:rsidR="006611A8" w:rsidRPr="006611A8" w14:paraId="335862B3" w14:textId="77777777" w:rsidTr="000E4CAC">
        <w:trPr>
          <w:trHeight w:val="247"/>
        </w:trPr>
        <w:tc>
          <w:tcPr>
            <w:tcW w:w="851" w:type="dxa"/>
          </w:tcPr>
          <w:p w14:paraId="07A4BA2B"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5586C8C7"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theme="minorHAnsi"/>
                <w:sz w:val="22"/>
                <w:szCs w:val="22"/>
                <w:lang w:val="ro-RO"/>
              </w:rPr>
              <w:t>Gospodărie</w:t>
            </w:r>
          </w:p>
        </w:tc>
        <w:tc>
          <w:tcPr>
            <w:tcW w:w="7227" w:type="dxa"/>
          </w:tcPr>
          <w:p w14:paraId="2ED16D3C"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theme="minorHAnsi"/>
                <w:sz w:val="22"/>
                <w:szCs w:val="22"/>
              </w:rPr>
              <w:t xml:space="preserve">Unitatea locativă,  indiferent de numărul de camere, situația juridică a acestuia (proprietate persoană fizică, respectiv </w:t>
            </w:r>
            <w:r w:rsidRPr="006611A8">
              <w:rPr>
                <w:rFonts w:ascii="Montserrat" w:hAnsi="Montserrat" w:cstheme="minorHAnsi"/>
                <w:sz w:val="22"/>
                <w:szCs w:val="22"/>
              </w:rPr>
              <w:lastRenderedPageBreak/>
              <w:t xml:space="preserve">persoană juridică) sau de tipul de destinație (destinație de locuință, spațiu comercial sau altă destinație decât locuință).  </w:t>
            </w:r>
          </w:p>
        </w:tc>
      </w:tr>
      <w:tr w:rsidR="006611A8" w:rsidRPr="006611A8" w14:paraId="7DDD5E23" w14:textId="77777777" w:rsidTr="000E4CAC">
        <w:trPr>
          <w:trHeight w:val="247"/>
        </w:trPr>
        <w:tc>
          <w:tcPr>
            <w:tcW w:w="851" w:type="dxa"/>
          </w:tcPr>
          <w:p w14:paraId="60CF46F1"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0AE16432"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eastAsia="+mj-ea" w:hAnsi="Montserrat" w:cs="Arial"/>
                <w:kern w:val="24"/>
                <w:sz w:val="22"/>
                <w:szCs w:val="22"/>
                <w:lang w:val="ro-RO"/>
              </w:rPr>
              <w:t xml:space="preserve">Grădină </w:t>
            </w:r>
          </w:p>
        </w:tc>
        <w:tc>
          <w:tcPr>
            <w:tcW w:w="7227" w:type="dxa"/>
          </w:tcPr>
          <w:p w14:paraId="03CD8113" w14:textId="2D34FC62"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eastAsia="+mj-ea" w:hAnsi="Montserrat" w:cs="Arial"/>
                <w:kern w:val="24"/>
                <w:sz w:val="22"/>
                <w:szCs w:val="22"/>
                <w:lang w:val="ro-RO"/>
              </w:rPr>
              <w:t xml:space="preserve">Teren cultivat cu flori, copaci și arbuști ornamentali care este folosit pentru agrement și recreere, fiind deschis publicului </w:t>
            </w:r>
            <w:r w:rsidRPr="006611A8">
              <w:rPr>
                <w:rFonts w:ascii="Montserrat" w:eastAsia="SimSun" w:hAnsi="Montserrat"/>
                <w:sz w:val="22"/>
                <w:szCs w:val="22"/>
                <w:lang w:val="ro-RO"/>
              </w:rPr>
              <w:t>– conform Legii nr. 24 din 2007</w:t>
            </w:r>
            <w:r w:rsidR="00467CEA" w:rsidRPr="00100EBA">
              <w:rPr>
                <w:rFonts w:ascii="Montserrat" w:eastAsia="+mj-ea" w:hAnsi="Montserrat" w:cs="Arial"/>
                <w:kern w:val="24"/>
                <w:sz w:val="22"/>
                <w:szCs w:val="22"/>
                <w:lang w:val="ro-RO"/>
              </w:rPr>
              <w:t>, cu modificările și completările ulterioare.</w:t>
            </w:r>
          </w:p>
        </w:tc>
      </w:tr>
      <w:tr w:rsidR="006611A8" w:rsidRPr="006611A8" w14:paraId="09DF2C8B" w14:textId="77777777" w:rsidTr="000E4CAC">
        <w:trPr>
          <w:trHeight w:val="247"/>
        </w:trPr>
        <w:tc>
          <w:tcPr>
            <w:tcW w:w="851" w:type="dxa"/>
          </w:tcPr>
          <w:p w14:paraId="3071534F"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0695DB70"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theme="minorHAnsi"/>
                <w:sz w:val="22"/>
                <w:szCs w:val="22"/>
              </w:rPr>
              <w:t>Grant</w:t>
            </w:r>
          </w:p>
        </w:tc>
        <w:tc>
          <w:tcPr>
            <w:tcW w:w="7227" w:type="dxa"/>
          </w:tcPr>
          <w:p w14:paraId="3E101415"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theme="minorHAnsi"/>
                <w:sz w:val="22"/>
                <w:szCs w:val="22"/>
              </w:rPr>
              <w:t>Contribuție financiară acordată cu titlu nerambursabil</w:t>
            </w:r>
            <w:r w:rsidRPr="006611A8">
              <w:rPr>
                <w:rFonts w:ascii="Montserrat" w:hAnsi="Montserrat" w:cstheme="minorHAnsi"/>
                <w:sz w:val="22"/>
                <w:szCs w:val="22"/>
                <w:lang w:val="ro-RO"/>
              </w:rPr>
              <w:t>.</w:t>
            </w:r>
          </w:p>
        </w:tc>
      </w:tr>
      <w:tr w:rsidR="006611A8" w:rsidRPr="006611A8" w14:paraId="027E3CC2" w14:textId="77777777" w:rsidTr="000E4CAC">
        <w:trPr>
          <w:trHeight w:val="247"/>
        </w:trPr>
        <w:tc>
          <w:tcPr>
            <w:tcW w:w="851" w:type="dxa"/>
          </w:tcPr>
          <w:p w14:paraId="51BC8BD7"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494D8B8D"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theme="minorHAnsi"/>
                <w:sz w:val="22"/>
                <w:szCs w:val="22"/>
              </w:rPr>
              <w:t>Grant individual</w:t>
            </w:r>
          </w:p>
        </w:tc>
        <w:tc>
          <w:tcPr>
            <w:tcW w:w="7227" w:type="dxa"/>
          </w:tcPr>
          <w:p w14:paraId="3EEF6EE6"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theme="minorHAnsi"/>
                <w:sz w:val="22"/>
                <w:szCs w:val="22"/>
              </w:rPr>
              <w:t xml:space="preserve">Situație în care grantul este acordat direct organizației care beneficiază de sprijin; beneficiarul grantului este semnatar al contractului de finanțare. Definiția se aplică și în cazul în care organizația este partener în proiect.  </w:t>
            </w:r>
          </w:p>
        </w:tc>
      </w:tr>
      <w:tr w:rsidR="006611A8" w:rsidRPr="006611A8" w14:paraId="65813D0D" w14:textId="77777777" w:rsidTr="000E4CAC">
        <w:trPr>
          <w:trHeight w:val="247"/>
        </w:trPr>
        <w:tc>
          <w:tcPr>
            <w:tcW w:w="851" w:type="dxa"/>
          </w:tcPr>
          <w:p w14:paraId="3FED91BA"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7FC6FB5"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theme="minorHAnsi"/>
                <w:sz w:val="22"/>
                <w:szCs w:val="22"/>
              </w:rPr>
              <w:t>Grant global</w:t>
            </w:r>
          </w:p>
        </w:tc>
        <w:tc>
          <w:tcPr>
            <w:tcW w:w="7227" w:type="dxa"/>
          </w:tcPr>
          <w:p w14:paraId="4A5622C8"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theme="minorHAnsi"/>
                <w:sz w:val="22"/>
                <w:szCs w:val="22"/>
              </w:rPr>
              <w:t>Situație în care contractul de finanțare este semnat cu beneficiarul proiectului, urmând ca grantul să fie acordat ulterior altor organizații, în calitate de beneficiari finali, în baza unor contracte subsecvente. Un grant global este, de exemplu, un contract semnat cu o entitate de management a clusterului, care sprijină, la rândul său, organizațiile din cadrul clusterului, în calitate de beneficiari finali.</w:t>
            </w:r>
          </w:p>
        </w:tc>
      </w:tr>
      <w:tr w:rsidR="006611A8" w:rsidRPr="006611A8" w14:paraId="67EAA7ED" w14:textId="77777777" w:rsidTr="000E4CAC">
        <w:trPr>
          <w:trHeight w:val="247"/>
        </w:trPr>
        <w:tc>
          <w:tcPr>
            <w:tcW w:w="851" w:type="dxa"/>
          </w:tcPr>
          <w:p w14:paraId="2A10193B"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46A4A96D"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Arial"/>
                <w:sz w:val="22"/>
                <w:szCs w:val="22"/>
                <w:lang w:val="ro-RO"/>
              </w:rPr>
              <w:t>Grila de contractare</w:t>
            </w:r>
          </w:p>
        </w:tc>
        <w:tc>
          <w:tcPr>
            <w:tcW w:w="7227" w:type="dxa"/>
          </w:tcPr>
          <w:p w14:paraId="36048EE5"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Arial"/>
                <w:sz w:val="22"/>
                <w:szCs w:val="22"/>
                <w:lang w:val="ro-RO"/>
              </w:rPr>
              <w:t>Instrumentul prin care Autoritatea de Management pentru PRV efectuează verificarea îndeplinirii condițiilor de eligibilitate.</w:t>
            </w:r>
          </w:p>
        </w:tc>
      </w:tr>
      <w:tr w:rsidR="006611A8" w:rsidRPr="006611A8" w14:paraId="232C499E" w14:textId="77777777" w:rsidTr="000E4CAC">
        <w:trPr>
          <w:trHeight w:val="247"/>
        </w:trPr>
        <w:tc>
          <w:tcPr>
            <w:tcW w:w="851" w:type="dxa"/>
          </w:tcPr>
          <w:p w14:paraId="30392CE7"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C7C72C9"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Arial"/>
                <w:sz w:val="22"/>
                <w:szCs w:val="22"/>
              </w:rPr>
              <w:t xml:space="preserve">Grila de evaluare </w:t>
            </w:r>
            <w:r w:rsidRPr="006611A8">
              <w:rPr>
                <w:rFonts w:ascii="Montserrat" w:hAnsi="Montserrat" w:cs="Arial"/>
                <w:sz w:val="22"/>
                <w:szCs w:val="22"/>
                <w:lang w:val="ro-RO"/>
              </w:rPr>
              <w:t>tehnică și financiară – Grila ETF</w:t>
            </w:r>
          </w:p>
        </w:tc>
        <w:tc>
          <w:tcPr>
            <w:tcW w:w="7227" w:type="dxa"/>
          </w:tcPr>
          <w:p w14:paraId="6D4C4CD4"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Arial"/>
                <w:sz w:val="22"/>
                <w:szCs w:val="22"/>
                <w:lang w:val="ro-RO"/>
              </w:rPr>
              <w:t xml:space="preserve">Instrumentul generat în sistemul informatic MySMIS2021/SMIS2021+ prin care Autoritatea de Management pentru PRV efectuează verificarea îndeplinirii </w:t>
            </w:r>
            <w:proofErr w:type="spellStart"/>
            <w:r w:rsidRPr="006611A8">
              <w:rPr>
                <w:rFonts w:ascii="Montserrat" w:hAnsi="Montserrat" w:cs="Arial"/>
                <w:sz w:val="22"/>
                <w:szCs w:val="22"/>
                <w:lang w:val="ro-RO"/>
              </w:rPr>
              <w:t>cerinţelor</w:t>
            </w:r>
            <w:proofErr w:type="spellEnd"/>
            <w:r w:rsidRPr="006611A8">
              <w:rPr>
                <w:rFonts w:ascii="Montserrat" w:hAnsi="Montserrat" w:cs="Arial"/>
                <w:sz w:val="22"/>
                <w:szCs w:val="22"/>
                <w:lang w:val="ro-RO"/>
              </w:rPr>
              <w:t xml:space="preserve"> minime, sub aspect tehnic, financiar și calitativ ale unui proiect în condițiile de finanțare descrise în cadrul Ghidului solicitantului de finanțare aferent unui apel de proiecte. Modalitatea de conformare cu criteriile din cadrul Grilei ETF sunt detaliate în cadrul Ghidului solicitantului de finanțare.</w:t>
            </w:r>
          </w:p>
        </w:tc>
      </w:tr>
      <w:tr w:rsidR="006611A8" w:rsidRPr="006611A8" w14:paraId="179F961B" w14:textId="77777777" w:rsidTr="000E4CAC">
        <w:trPr>
          <w:trHeight w:val="247"/>
        </w:trPr>
        <w:tc>
          <w:tcPr>
            <w:tcW w:w="851" w:type="dxa"/>
          </w:tcPr>
          <w:p w14:paraId="7510FBC0"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2796EE49"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Arial"/>
                <w:sz w:val="22"/>
                <w:szCs w:val="22"/>
              </w:rPr>
              <w:t>Grila de evaluare SIDU/PMUD</w:t>
            </w:r>
          </w:p>
        </w:tc>
        <w:tc>
          <w:tcPr>
            <w:tcW w:w="7227" w:type="dxa"/>
          </w:tcPr>
          <w:p w14:paraId="644031F8" w14:textId="77777777" w:rsidR="00F44359" w:rsidRPr="006611A8" w:rsidRDefault="00F44359" w:rsidP="00F44359">
            <w:pPr>
              <w:spacing w:line="240" w:lineRule="auto"/>
              <w:ind w:right="179"/>
              <w:jc w:val="both"/>
              <w:rPr>
                <w:rFonts w:ascii="Montserrat" w:hAnsi="Montserrat" w:cs="Arial"/>
                <w:sz w:val="22"/>
                <w:szCs w:val="22"/>
              </w:rPr>
            </w:pPr>
            <w:r w:rsidRPr="006611A8">
              <w:rPr>
                <w:rFonts w:ascii="Montserrat" w:hAnsi="Montserrat" w:cs="Arial"/>
                <w:sz w:val="22"/>
                <w:szCs w:val="22"/>
              </w:rPr>
              <w:t>Instrumentul prin care Autoritatea de management pentru PRV efectuează verificarea conformității documentelor strategice SIDU și PMUD în vederea demarării evaluării proie</w:t>
            </w:r>
            <w:r w:rsidRPr="006611A8">
              <w:rPr>
                <w:rFonts w:ascii="Montserrat" w:hAnsi="Montserrat" w:cs="Arial"/>
                <w:sz w:val="22"/>
                <w:szCs w:val="22"/>
                <w:lang w:val="ro-RO"/>
              </w:rPr>
              <w:t>c</w:t>
            </w:r>
            <w:r w:rsidRPr="006611A8">
              <w:rPr>
                <w:rFonts w:ascii="Montserrat" w:hAnsi="Montserrat" w:cs="Arial"/>
                <w:sz w:val="22"/>
                <w:szCs w:val="22"/>
              </w:rPr>
              <w:t xml:space="preserve">telor depuse în cadrul obiectivelor specifice ale PR Vest pentru care se aplică instrumente teritoriale conform art. 28 din RDC. </w:t>
            </w:r>
          </w:p>
          <w:p w14:paraId="0DC9F3ED"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Arial"/>
                <w:sz w:val="22"/>
                <w:szCs w:val="22"/>
              </w:rPr>
              <w:t>Modalitatea de conformare cu criteriile din cadrul Grilei de evaluare SIDU/PMUD sunt detaliate în cadrul coloanei observații din cadrul Grilei.</w:t>
            </w:r>
            <w:r w:rsidRPr="006611A8">
              <w:rPr>
                <w:rFonts w:ascii="Montserrat" w:hAnsi="Montserrat" w:cs="Arial"/>
                <w:sz w:val="22"/>
                <w:szCs w:val="22"/>
                <w:lang w:val="ro-RO"/>
              </w:rPr>
              <w:t xml:space="preserve"> </w:t>
            </w:r>
          </w:p>
        </w:tc>
      </w:tr>
      <w:tr w:rsidR="006611A8" w:rsidRPr="006611A8" w14:paraId="1A9FF394" w14:textId="77777777" w:rsidTr="000E4CAC">
        <w:trPr>
          <w:trHeight w:val="247"/>
        </w:trPr>
        <w:tc>
          <w:tcPr>
            <w:tcW w:w="851" w:type="dxa"/>
          </w:tcPr>
          <w:p w14:paraId="604E3677"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38C56F6" w14:textId="77777777" w:rsidR="00F44359" w:rsidRPr="006611A8" w:rsidRDefault="00F44359" w:rsidP="00F44359">
            <w:pPr>
              <w:spacing w:line="240" w:lineRule="auto"/>
              <w:rPr>
                <w:rFonts w:ascii="Montserrat" w:hAnsi="Montserrat" w:cs="Times New Roman"/>
                <w:sz w:val="22"/>
                <w:szCs w:val="22"/>
                <w:lang w:bidi="en-US"/>
              </w:rPr>
            </w:pPr>
            <w:r w:rsidRPr="006611A8">
              <w:rPr>
                <w:rFonts w:ascii="Montserrat" w:hAnsi="Montserrat" w:cs="Arial"/>
                <w:sz w:val="22"/>
                <w:szCs w:val="22"/>
                <w:lang w:val="ro-RO"/>
              </w:rPr>
              <w:t>Grup de acțiune locală</w:t>
            </w:r>
          </w:p>
        </w:tc>
        <w:tc>
          <w:tcPr>
            <w:tcW w:w="7227" w:type="dxa"/>
          </w:tcPr>
          <w:p w14:paraId="29F0EC24"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bidi="en-US"/>
              </w:rPr>
            </w:pPr>
            <w:r w:rsidRPr="006611A8">
              <w:rPr>
                <w:rFonts w:ascii="Montserrat" w:hAnsi="Montserrat" w:cs="Arial"/>
                <w:sz w:val="22"/>
                <w:szCs w:val="22"/>
                <w:lang w:val="ro-RO"/>
              </w:rPr>
              <w:t xml:space="preserve">Structură partenerială formată din reprezentanți ai intereselor </w:t>
            </w:r>
            <w:proofErr w:type="spellStart"/>
            <w:r w:rsidRPr="006611A8">
              <w:rPr>
                <w:rFonts w:ascii="Montserrat" w:hAnsi="Montserrat" w:cs="Arial"/>
                <w:sz w:val="22"/>
                <w:szCs w:val="22"/>
                <w:lang w:val="ro-RO"/>
              </w:rPr>
              <w:t>socio</w:t>
            </w:r>
            <w:proofErr w:type="spellEnd"/>
            <w:r w:rsidRPr="006611A8">
              <w:rPr>
                <w:rFonts w:ascii="Montserrat" w:hAnsi="Montserrat" w:cs="Arial"/>
                <w:sz w:val="22"/>
                <w:szCs w:val="22"/>
                <w:lang w:val="ro-RO"/>
              </w:rPr>
              <w:t xml:space="preserve">-economice locale ale sectoarelor public și privat, precum antreprenorii și asociațiile acestora, autorități locale, asociații de cartier sau asociații rurale, grupuri de cetățeni (minorități, cetățeni vârstnici, femei/bărbați, tineri, antreprenori, etc.), organizații comunitare și voluntare, etc. În procesul decizional de selecție, cel puțin 50% din drepturile de vot trebuie să le </w:t>
            </w:r>
            <w:r w:rsidRPr="006611A8">
              <w:rPr>
                <w:rFonts w:ascii="Montserrat" w:hAnsi="Montserrat" w:cs="Arial"/>
                <w:sz w:val="22"/>
                <w:szCs w:val="22"/>
                <w:lang w:val="ro-RO"/>
              </w:rPr>
              <w:lastRenderedPageBreak/>
              <w:t xml:space="preserve">revină partenerilor din sectorul privat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niciun grup de interese nu trebuie să dețină singur mai mult de 49% din drepturile de vot.</w:t>
            </w:r>
          </w:p>
        </w:tc>
      </w:tr>
      <w:tr w:rsidR="00467CEA" w:rsidRPr="006611A8" w14:paraId="0C32438C" w14:textId="77777777" w:rsidTr="00B11379">
        <w:trPr>
          <w:trHeight w:val="247"/>
        </w:trPr>
        <w:tc>
          <w:tcPr>
            <w:tcW w:w="851" w:type="dxa"/>
          </w:tcPr>
          <w:p w14:paraId="055027B9" w14:textId="77777777" w:rsidR="00467CEA" w:rsidRPr="006611A8" w:rsidRDefault="00467CEA" w:rsidP="00467CEA">
            <w:pPr>
              <w:pStyle w:val="ListParagraph"/>
              <w:numPr>
                <w:ilvl w:val="0"/>
                <w:numId w:val="14"/>
              </w:numPr>
              <w:spacing w:before="0" w:after="0"/>
              <w:contextualSpacing w:val="0"/>
              <w:jc w:val="both"/>
              <w:rPr>
                <w:rFonts w:ascii="Montserrat" w:hAnsi="Montserrat"/>
                <w:color w:val="27344C"/>
                <w:sz w:val="22"/>
                <w:szCs w:val="22"/>
              </w:rPr>
            </w:pPr>
          </w:p>
        </w:tc>
        <w:tc>
          <w:tcPr>
            <w:tcW w:w="2268" w:type="dxa"/>
            <w:vAlign w:val="center"/>
          </w:tcPr>
          <w:p w14:paraId="6F108519" w14:textId="75F90A47" w:rsidR="00467CEA" w:rsidRPr="006611A8" w:rsidRDefault="00467CEA" w:rsidP="00467CEA">
            <w:pPr>
              <w:spacing w:line="240" w:lineRule="auto"/>
              <w:rPr>
                <w:rFonts w:ascii="Montserrat" w:hAnsi="Montserrat" w:cs="Times New Roman"/>
                <w:sz w:val="22"/>
                <w:szCs w:val="22"/>
              </w:rPr>
            </w:pPr>
            <w:r w:rsidRPr="00100EBA">
              <w:rPr>
                <w:rFonts w:ascii="Montserrat" w:hAnsi="Montserrat" w:cs="Calibri"/>
                <w:sz w:val="22"/>
                <w:szCs w:val="22"/>
              </w:rPr>
              <w:t>Grup vulnerabil</w:t>
            </w:r>
          </w:p>
        </w:tc>
        <w:tc>
          <w:tcPr>
            <w:tcW w:w="7227" w:type="dxa"/>
          </w:tcPr>
          <w:p w14:paraId="67CF0651" w14:textId="654B3763" w:rsidR="00467CEA" w:rsidRPr="006611A8" w:rsidRDefault="00467CEA" w:rsidP="00467CEA">
            <w:pPr>
              <w:tabs>
                <w:tab w:val="left" w:pos="1017"/>
              </w:tabs>
              <w:spacing w:line="240" w:lineRule="auto"/>
              <w:ind w:right="179"/>
              <w:jc w:val="both"/>
              <w:rPr>
                <w:rFonts w:ascii="Montserrat" w:hAnsi="Montserrat" w:cs="Times New Roman"/>
                <w:sz w:val="22"/>
                <w:szCs w:val="22"/>
              </w:rPr>
            </w:pPr>
            <w:r w:rsidRPr="00100EBA">
              <w:rPr>
                <w:rFonts w:ascii="Montserrat" w:hAnsi="Montserrat"/>
                <w:sz w:val="22"/>
                <w:szCs w:val="22"/>
              </w:rPr>
              <w:t>Este reprezentat de elevii și copiii  cu un risc crescut de abandon școlar și/ eșec școlar și care sunt marginalizați, de cele mai multe ori datorită faptului că sunt într-o stare de sărăcie care se prelungeşte pe o perioada lungă de timp şi care nu poate fi uşor înlăturată sau nu au/ au avut acces deficitar la oportunităţile oferite de unitatea de învățământ fiind fără apărare în faţa acestor probleme, iar din această categorie fac parte elevii și copiii cu dizabilităţi, abandonaţi, unele minorităţi etnice inclusiv romii, familiile monoparentale, elevii și copiii refugiați sau azilanți, elevii și copiii separați de familiile lor sau aflați în risc de separare de familiile lor, elevii și copiii aflați în grija altor persoane cu părinții plecați în străinătate, elevii și copiii cu tulburări de comportament, elevii sau copiii care sunt cu risc crescut de a rămâne fără adăpost, elevii și copiii care au unul dintre părinți cu dependențe de consum de alcool, droguri sau alte substanțe toxice, elevii și copiii care suferă de boli incurabile, etc.</w:t>
            </w:r>
          </w:p>
        </w:tc>
      </w:tr>
      <w:tr w:rsidR="006611A8" w:rsidRPr="006611A8" w14:paraId="12C570A4" w14:textId="77777777" w:rsidTr="000E4CAC">
        <w:trPr>
          <w:trHeight w:val="247"/>
        </w:trPr>
        <w:tc>
          <w:tcPr>
            <w:tcW w:w="851" w:type="dxa"/>
          </w:tcPr>
          <w:p w14:paraId="7F55F778"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2003BDD7"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sz w:val="22"/>
                <w:szCs w:val="22"/>
              </w:rPr>
              <w:t>Helpdesk</w:t>
            </w:r>
          </w:p>
        </w:tc>
        <w:tc>
          <w:tcPr>
            <w:tcW w:w="7227" w:type="dxa"/>
          </w:tcPr>
          <w:p w14:paraId="4A96B5B3" w14:textId="77777777" w:rsidR="00F44359" w:rsidRPr="006611A8" w:rsidRDefault="00F44359" w:rsidP="00F44359">
            <w:pPr>
              <w:tabs>
                <w:tab w:val="left" w:pos="1017"/>
              </w:tabs>
              <w:spacing w:line="240" w:lineRule="auto"/>
              <w:ind w:right="179"/>
              <w:jc w:val="both"/>
              <w:rPr>
                <w:rFonts w:ascii="Montserrat" w:hAnsi="Montserrat" w:cs="Times New Roman"/>
                <w:sz w:val="22"/>
                <w:szCs w:val="22"/>
              </w:rPr>
            </w:pPr>
            <w:r w:rsidRPr="006611A8">
              <w:rPr>
                <w:rFonts w:ascii="Montserrat" w:hAnsi="Montserrat"/>
                <w:sz w:val="22"/>
                <w:szCs w:val="22"/>
              </w:rPr>
              <w:t xml:space="preserve">Activitatea de îndrumare, consiliere și asistență </w:t>
            </w:r>
            <w:r w:rsidRPr="006611A8">
              <w:rPr>
                <w:rFonts w:ascii="Montserrat" w:hAnsi="Montserrat"/>
                <w:iCs/>
                <w:sz w:val="22"/>
                <w:szCs w:val="22"/>
              </w:rPr>
              <w:t>acordată potențialilor beneficiari și beneficiarilor Fondurilor Europene Structurale și de Investiții din Regiunea Vest în legătură cu oportunitățile de finanțare, atât prin Programul Regional Vest 2021-2027, cât și prin intermediul celorlalte programe, în limita informațiilor publice disponibile și a atribuțiilor specifice.</w:t>
            </w:r>
          </w:p>
        </w:tc>
      </w:tr>
      <w:tr w:rsidR="006611A8" w:rsidRPr="006611A8" w14:paraId="52B67398" w14:textId="77777777" w:rsidTr="000E4CAC">
        <w:trPr>
          <w:trHeight w:val="247"/>
        </w:trPr>
        <w:tc>
          <w:tcPr>
            <w:tcW w:w="851" w:type="dxa"/>
          </w:tcPr>
          <w:p w14:paraId="3B7F0A89"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3C40423"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Calibri"/>
                <w:sz w:val="22"/>
                <w:szCs w:val="22"/>
              </w:rPr>
              <w:t>Îmbunătățirea calității educației</w:t>
            </w:r>
          </w:p>
        </w:tc>
        <w:tc>
          <w:tcPr>
            <w:tcW w:w="7227" w:type="dxa"/>
          </w:tcPr>
          <w:p w14:paraId="61DF6870" w14:textId="77777777" w:rsidR="00F44359" w:rsidRPr="006611A8" w:rsidRDefault="00F44359" w:rsidP="00F44359">
            <w:pPr>
              <w:tabs>
                <w:tab w:val="left" w:pos="1017"/>
              </w:tabs>
              <w:spacing w:line="240" w:lineRule="auto"/>
              <w:ind w:right="179"/>
              <w:jc w:val="both"/>
              <w:rPr>
                <w:rFonts w:ascii="Montserrat" w:hAnsi="Montserrat" w:cs="Times New Roman"/>
                <w:sz w:val="22"/>
                <w:szCs w:val="22"/>
              </w:rPr>
            </w:pPr>
            <w:r w:rsidRPr="006611A8">
              <w:rPr>
                <w:rFonts w:ascii="Montserrat" w:hAnsi="Montserrat" w:cs="Calibri"/>
                <w:sz w:val="22"/>
                <w:szCs w:val="22"/>
              </w:rPr>
              <w:t xml:space="preserve">Semnifică evaluarea, analiza și acțiunea corectivă continuă din partea furnizorului de educație/unității instituției furnizoare de educație, bazată pe selectarea și adoptarea celor mai potrivite proceduri, precum și pe alegerea și aplicarea standardelor de referință. </w:t>
            </w:r>
          </w:p>
        </w:tc>
      </w:tr>
      <w:tr w:rsidR="00467CEA" w:rsidRPr="006611A8" w14:paraId="6A83638F" w14:textId="77777777" w:rsidTr="003467F7">
        <w:trPr>
          <w:trHeight w:val="247"/>
        </w:trPr>
        <w:tc>
          <w:tcPr>
            <w:tcW w:w="851" w:type="dxa"/>
          </w:tcPr>
          <w:p w14:paraId="3C7D5F11" w14:textId="77777777" w:rsidR="00467CEA" w:rsidRPr="006611A8" w:rsidRDefault="00467CEA" w:rsidP="00467CEA">
            <w:pPr>
              <w:pStyle w:val="ListParagraph"/>
              <w:numPr>
                <w:ilvl w:val="0"/>
                <w:numId w:val="14"/>
              </w:numPr>
              <w:spacing w:before="0" w:after="0"/>
              <w:contextualSpacing w:val="0"/>
              <w:jc w:val="both"/>
              <w:rPr>
                <w:rFonts w:ascii="Montserrat" w:hAnsi="Montserrat"/>
                <w:color w:val="27344C"/>
                <w:sz w:val="22"/>
                <w:szCs w:val="22"/>
              </w:rPr>
            </w:pPr>
          </w:p>
        </w:tc>
        <w:tc>
          <w:tcPr>
            <w:tcW w:w="2268" w:type="dxa"/>
            <w:vAlign w:val="center"/>
          </w:tcPr>
          <w:p w14:paraId="30B4E8A4" w14:textId="5F753AB9" w:rsidR="00467CEA" w:rsidRPr="006611A8" w:rsidRDefault="00467CEA" w:rsidP="00467CEA">
            <w:pPr>
              <w:spacing w:line="240" w:lineRule="auto"/>
              <w:rPr>
                <w:rFonts w:ascii="Montserrat" w:hAnsi="Montserrat" w:cs="Times New Roman"/>
                <w:sz w:val="22"/>
                <w:szCs w:val="22"/>
              </w:rPr>
            </w:pPr>
            <w:r w:rsidRPr="00100EBA">
              <w:rPr>
                <w:rFonts w:ascii="Montserrat" w:hAnsi="Montserrat" w:cs="Arial"/>
                <w:sz w:val="22"/>
                <w:szCs w:val="22"/>
                <w:lang w:val="ro-RO"/>
              </w:rPr>
              <w:t>Imobil</w:t>
            </w:r>
          </w:p>
        </w:tc>
        <w:tc>
          <w:tcPr>
            <w:tcW w:w="7227" w:type="dxa"/>
          </w:tcPr>
          <w:p w14:paraId="274DB0C6" w14:textId="3F260D93" w:rsidR="00467CEA" w:rsidRPr="006611A8" w:rsidRDefault="00467CEA" w:rsidP="00467CEA">
            <w:pPr>
              <w:tabs>
                <w:tab w:val="left" w:pos="1017"/>
              </w:tabs>
              <w:spacing w:line="240" w:lineRule="auto"/>
              <w:ind w:right="179"/>
              <w:jc w:val="both"/>
              <w:rPr>
                <w:rFonts w:ascii="Montserrat" w:hAnsi="Montserrat" w:cs="Times New Roman"/>
                <w:sz w:val="22"/>
                <w:szCs w:val="22"/>
              </w:rPr>
            </w:pPr>
            <w:r w:rsidRPr="00100EBA">
              <w:rPr>
                <w:rFonts w:ascii="Montserrat" w:eastAsia="Montserrat" w:hAnsi="Montserrat" w:cs="Montserrat"/>
                <w:sz w:val="22"/>
                <w:szCs w:val="22"/>
              </w:rPr>
              <w:t xml:space="preserve">Reprezintă, conform </w:t>
            </w:r>
            <w:r>
              <w:rPr>
                <w:rFonts w:ascii="Montserrat" w:eastAsia="Montserrat" w:hAnsi="Montserrat" w:cs="Montserrat"/>
                <w:sz w:val="22"/>
                <w:szCs w:val="22"/>
              </w:rPr>
              <w:t>L</w:t>
            </w:r>
            <w:r w:rsidRPr="00100EBA">
              <w:rPr>
                <w:rFonts w:ascii="Montserrat" w:eastAsia="Montserrat" w:hAnsi="Montserrat" w:cs="Montserrat"/>
                <w:sz w:val="22"/>
                <w:szCs w:val="22"/>
              </w:rPr>
              <w:t>egii nr. 7/1996 a cadastrului și a publicității imobiliare, parcela de teren, cu sau fără construcţii, care face obiectul proiectului.</w:t>
            </w:r>
          </w:p>
        </w:tc>
      </w:tr>
      <w:tr w:rsidR="006611A8" w:rsidRPr="006611A8" w14:paraId="427D48DD" w14:textId="77777777" w:rsidTr="000E4CAC">
        <w:trPr>
          <w:trHeight w:val="247"/>
        </w:trPr>
        <w:tc>
          <w:tcPr>
            <w:tcW w:w="851" w:type="dxa"/>
          </w:tcPr>
          <w:p w14:paraId="4D8F57AA"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0F22F21F"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mj-ea" w:hAnsi="Montserrat" w:cs="Arial"/>
                <w:kern w:val="24"/>
                <w:sz w:val="22"/>
                <w:szCs w:val="22"/>
                <w:lang w:val="ro-RO"/>
              </w:rPr>
              <w:t>Încălzire centrală</w:t>
            </w:r>
          </w:p>
        </w:tc>
        <w:tc>
          <w:tcPr>
            <w:tcW w:w="7227" w:type="dxa"/>
          </w:tcPr>
          <w:p w14:paraId="4AAF4F2D" w14:textId="77777777" w:rsidR="00F44359" w:rsidRPr="006611A8" w:rsidRDefault="00F44359" w:rsidP="00F44359">
            <w:pPr>
              <w:tabs>
                <w:tab w:val="left" w:pos="1017"/>
              </w:tabs>
              <w:spacing w:line="240" w:lineRule="auto"/>
              <w:ind w:right="179"/>
              <w:jc w:val="both"/>
              <w:rPr>
                <w:rFonts w:ascii="Montserrat" w:hAnsi="Montserrat" w:cs="Times New Roman"/>
                <w:sz w:val="22"/>
                <w:szCs w:val="22"/>
              </w:rPr>
            </w:pPr>
            <w:r w:rsidRPr="006611A8">
              <w:rPr>
                <w:rFonts w:ascii="Montserrat" w:eastAsia="+mj-ea" w:hAnsi="Montserrat" w:cs="Arial"/>
                <w:kern w:val="24"/>
                <w:sz w:val="22"/>
                <w:szCs w:val="22"/>
                <w:lang w:val="ro-RO"/>
              </w:rPr>
              <w:t>Un sistem de încălzire simultană, de la o singură sursă, a cel puțin două clădiri, folosind în acest scop un agent termic (apă fierbinte, abur sau aer).</w:t>
            </w:r>
          </w:p>
        </w:tc>
      </w:tr>
      <w:tr w:rsidR="006611A8" w:rsidRPr="006611A8" w14:paraId="0264EC73" w14:textId="77777777" w:rsidTr="000E4CAC">
        <w:trPr>
          <w:trHeight w:val="247"/>
        </w:trPr>
        <w:tc>
          <w:tcPr>
            <w:tcW w:w="851" w:type="dxa"/>
          </w:tcPr>
          <w:p w14:paraId="5B61261E"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90032F4"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mj-ea" w:hAnsi="Montserrat" w:cs="Arial"/>
                <w:kern w:val="24"/>
                <w:sz w:val="22"/>
                <w:szCs w:val="22"/>
                <w:lang w:val="ro-RO"/>
              </w:rPr>
              <w:t>Încălzire centralizată sau răcire centralizată</w:t>
            </w:r>
          </w:p>
        </w:tc>
        <w:tc>
          <w:tcPr>
            <w:tcW w:w="7227" w:type="dxa"/>
          </w:tcPr>
          <w:p w14:paraId="57AF7D40" w14:textId="77777777" w:rsidR="00F44359" w:rsidRPr="006611A8" w:rsidRDefault="00F44359" w:rsidP="00F44359">
            <w:pPr>
              <w:tabs>
                <w:tab w:val="left" w:pos="1017"/>
              </w:tabs>
              <w:spacing w:line="240" w:lineRule="auto"/>
              <w:ind w:right="179"/>
              <w:jc w:val="both"/>
              <w:rPr>
                <w:rFonts w:ascii="Montserrat" w:hAnsi="Montserrat" w:cs="Times New Roman"/>
                <w:sz w:val="22"/>
                <w:szCs w:val="22"/>
              </w:rPr>
            </w:pPr>
            <w:r w:rsidRPr="006611A8">
              <w:rPr>
                <w:rFonts w:ascii="Montserrat" w:eastAsia="+mj-ea" w:hAnsi="Montserrat" w:cs="Arial"/>
                <w:kern w:val="24"/>
                <w:sz w:val="22"/>
                <w:szCs w:val="22"/>
                <w:lang w:val="ro-RO"/>
              </w:rPr>
              <w:t>Înseamnă distribuția de energie termică sub formă de abur, apă fierbinte sau lichide răcite, de la o sursă de producție centralizată, prin intermediul unei rețele, către mai multe clădiri sau locații, în vederea utilizării sale pentru încălzirea sau răcirea spațiilor ori pentru încălzirea sau răcirea proceselor industriale.</w:t>
            </w:r>
          </w:p>
        </w:tc>
      </w:tr>
      <w:tr w:rsidR="006611A8" w:rsidRPr="006611A8" w14:paraId="7A2D120B" w14:textId="77777777" w:rsidTr="000E4CAC">
        <w:trPr>
          <w:trHeight w:val="247"/>
        </w:trPr>
        <w:tc>
          <w:tcPr>
            <w:tcW w:w="851" w:type="dxa"/>
          </w:tcPr>
          <w:p w14:paraId="74CFB657"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5F931B25"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Arial"/>
                <w:sz w:val="22"/>
                <w:szCs w:val="22"/>
                <w:lang w:val="ro-RO"/>
              </w:rPr>
              <w:t>Incubator de afaceri</w:t>
            </w:r>
          </w:p>
        </w:tc>
        <w:tc>
          <w:tcPr>
            <w:tcW w:w="7227" w:type="dxa"/>
          </w:tcPr>
          <w:p w14:paraId="29854ECF" w14:textId="77777777" w:rsidR="00F44359" w:rsidRPr="006611A8" w:rsidRDefault="00F44359" w:rsidP="00F44359">
            <w:pPr>
              <w:tabs>
                <w:tab w:val="left" w:pos="1017"/>
              </w:tabs>
              <w:spacing w:line="240" w:lineRule="auto"/>
              <w:ind w:right="179"/>
              <w:jc w:val="both"/>
              <w:rPr>
                <w:rFonts w:ascii="Montserrat" w:hAnsi="Montserrat" w:cs="Times New Roman"/>
                <w:sz w:val="22"/>
                <w:szCs w:val="22"/>
              </w:rPr>
            </w:pPr>
            <w:r w:rsidRPr="006611A8">
              <w:rPr>
                <w:rFonts w:ascii="Montserrat" w:hAnsi="Montserrat" w:cs="Arial"/>
                <w:sz w:val="22"/>
                <w:szCs w:val="22"/>
                <w:lang w:val="ro-RO"/>
              </w:rPr>
              <w:t xml:space="preserve">Incubatorul de afaceri este o structură partenerială locală sau regională, care </w:t>
            </w:r>
            <w:proofErr w:type="spellStart"/>
            <w:r w:rsidRPr="006611A8">
              <w:rPr>
                <w:rFonts w:ascii="Montserrat" w:hAnsi="Montserrat" w:cs="Arial"/>
                <w:sz w:val="22"/>
                <w:szCs w:val="22"/>
                <w:lang w:val="ro-RO"/>
              </w:rPr>
              <w:t>urmăreşte</w:t>
            </w:r>
            <w:proofErr w:type="spellEnd"/>
            <w:r w:rsidRPr="006611A8">
              <w:rPr>
                <w:rFonts w:ascii="Montserrat" w:hAnsi="Montserrat" w:cs="Arial"/>
                <w:sz w:val="22"/>
                <w:szCs w:val="22"/>
                <w:lang w:val="ro-RO"/>
              </w:rPr>
              <w:t xml:space="preserve"> crearea unui mediu favorabil, </w:t>
            </w:r>
            <w:r w:rsidRPr="006611A8">
              <w:rPr>
                <w:rFonts w:ascii="Montserrat" w:hAnsi="Montserrat" w:cs="Arial"/>
                <w:sz w:val="22"/>
                <w:szCs w:val="22"/>
                <w:lang w:val="ro-RO"/>
              </w:rPr>
              <w:lastRenderedPageBreak/>
              <w:t xml:space="preserve">sustenabil, pentru întreprinderile mici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w:t>
            </w:r>
            <w:proofErr w:type="spellStart"/>
            <w:r w:rsidRPr="006611A8">
              <w:rPr>
                <w:rFonts w:ascii="Montserrat" w:hAnsi="Montserrat" w:cs="Arial"/>
                <w:sz w:val="22"/>
                <w:szCs w:val="22"/>
                <w:lang w:val="ro-RO"/>
              </w:rPr>
              <w:t>mjlocii</w:t>
            </w:r>
            <w:proofErr w:type="spellEnd"/>
            <w:r w:rsidRPr="006611A8">
              <w:rPr>
                <w:rFonts w:ascii="Montserrat" w:hAnsi="Montserrat" w:cs="Arial"/>
                <w:sz w:val="22"/>
                <w:szCs w:val="22"/>
                <w:lang w:val="ro-RO"/>
              </w:rPr>
              <w:t xml:space="preserve"> nou înființate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cele inovative stimulându-le potențialul de dezvoltare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de viabilitate, ajutându-le să supraviețuiască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să crească în perioada de început, atunci când sunt cel mai vulnerabile.</w:t>
            </w:r>
          </w:p>
        </w:tc>
      </w:tr>
      <w:tr w:rsidR="006611A8" w:rsidRPr="006611A8" w14:paraId="7CB12A6E" w14:textId="77777777" w:rsidTr="000E4CAC">
        <w:trPr>
          <w:trHeight w:val="247"/>
        </w:trPr>
        <w:tc>
          <w:tcPr>
            <w:tcW w:w="851" w:type="dxa"/>
          </w:tcPr>
          <w:p w14:paraId="2E1A2EB4"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D7E68DC"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iCs/>
                <w:sz w:val="22"/>
                <w:szCs w:val="22"/>
              </w:rPr>
              <w:t>Indicator  </w:t>
            </w:r>
          </w:p>
        </w:tc>
        <w:tc>
          <w:tcPr>
            <w:tcW w:w="7227" w:type="dxa"/>
          </w:tcPr>
          <w:p w14:paraId="3589A5FA" w14:textId="77777777" w:rsidR="00F44359" w:rsidRPr="006611A8" w:rsidRDefault="00F44359" w:rsidP="00F44359">
            <w:pPr>
              <w:tabs>
                <w:tab w:val="left" w:pos="1017"/>
              </w:tabs>
              <w:spacing w:line="240" w:lineRule="auto"/>
              <w:ind w:right="179"/>
              <w:jc w:val="both"/>
              <w:rPr>
                <w:rFonts w:ascii="Montserrat" w:hAnsi="Montserrat" w:cs="Times New Roman"/>
                <w:sz w:val="22"/>
                <w:szCs w:val="22"/>
              </w:rPr>
            </w:pPr>
            <w:r w:rsidRPr="006611A8">
              <w:rPr>
                <w:rFonts w:ascii="Montserrat" w:hAnsi="Montserrat"/>
                <w:iCs/>
                <w:sz w:val="22"/>
                <w:szCs w:val="22"/>
              </w:rPr>
              <w:t xml:space="preserve">Un factor sau o variabilă utilizată pentru a măsura progresele înregistrate în vederea atingerii obiectivelor. În prezentul ghid, se referă la indicatorii de realizare și de rezultat ai programului, excluzând indicatorii financiari, de context sau alți indicatori stabiliți pentru monitorizarea proiectelor, decât cei incluși în Program. </w:t>
            </w:r>
          </w:p>
        </w:tc>
      </w:tr>
      <w:tr w:rsidR="006611A8" w:rsidRPr="006611A8" w14:paraId="19511C49" w14:textId="77777777" w:rsidTr="000E4CAC">
        <w:trPr>
          <w:trHeight w:val="247"/>
        </w:trPr>
        <w:tc>
          <w:tcPr>
            <w:tcW w:w="851" w:type="dxa"/>
          </w:tcPr>
          <w:p w14:paraId="33B5AA29"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5B4DA575"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iCs/>
                <w:sz w:val="22"/>
                <w:szCs w:val="22"/>
              </w:rPr>
              <w:t>Indicator comun</w:t>
            </w:r>
          </w:p>
        </w:tc>
        <w:tc>
          <w:tcPr>
            <w:tcW w:w="7227" w:type="dxa"/>
          </w:tcPr>
          <w:p w14:paraId="4CD16D0B" w14:textId="77777777" w:rsidR="00F44359" w:rsidRPr="006611A8" w:rsidRDefault="00F44359" w:rsidP="00F44359">
            <w:pPr>
              <w:tabs>
                <w:tab w:val="left" w:pos="1017"/>
              </w:tabs>
              <w:spacing w:line="240" w:lineRule="auto"/>
              <w:ind w:right="179"/>
              <w:jc w:val="both"/>
              <w:rPr>
                <w:rFonts w:ascii="Montserrat" w:hAnsi="Montserrat" w:cs="Times New Roman"/>
                <w:sz w:val="22"/>
                <w:szCs w:val="22"/>
              </w:rPr>
            </w:pPr>
            <w:r w:rsidRPr="006611A8">
              <w:rPr>
                <w:rFonts w:ascii="Montserrat" w:hAnsi="Montserrat"/>
                <w:iCs/>
                <w:sz w:val="22"/>
                <w:szCs w:val="22"/>
              </w:rPr>
              <w:t xml:space="preserve">Indicator stabilit la nivelul UE, pentru a monitoriza toate operațiunile finanțate prin FEDR, FC și JTF. Acesta este inclus în Regulamentul FEDR/CF </w:t>
            </w:r>
            <w:r w:rsidRPr="006611A8">
              <w:rPr>
                <w:rFonts w:ascii="Montserrat" w:hAnsi="Montserrat"/>
                <w:iCs/>
                <w:sz w:val="22"/>
                <w:szCs w:val="22"/>
                <w:lang w:val="ro-RO"/>
              </w:rPr>
              <w:t xml:space="preserve">nr.  </w:t>
            </w:r>
            <w:r w:rsidRPr="006611A8">
              <w:rPr>
                <w:rFonts w:ascii="Montserrat" w:hAnsi="Montserrat"/>
                <w:iCs/>
                <w:sz w:val="22"/>
                <w:szCs w:val="22"/>
              </w:rPr>
              <w:t>105</w:t>
            </w:r>
            <w:r w:rsidRPr="006611A8">
              <w:rPr>
                <w:rFonts w:ascii="Montserrat" w:hAnsi="Montserrat"/>
                <w:iCs/>
                <w:sz w:val="22"/>
                <w:szCs w:val="22"/>
                <w:lang w:val="ro-RO"/>
              </w:rPr>
              <w:t xml:space="preserve"> din </w:t>
            </w:r>
            <w:r w:rsidRPr="006611A8">
              <w:rPr>
                <w:rFonts w:ascii="Montserrat" w:hAnsi="Montserrat"/>
                <w:iCs/>
                <w:sz w:val="22"/>
                <w:szCs w:val="22"/>
              </w:rPr>
              <w:t>2021</w:t>
            </w:r>
          </w:p>
        </w:tc>
      </w:tr>
      <w:tr w:rsidR="006611A8" w:rsidRPr="006611A8" w14:paraId="332E6262" w14:textId="77777777" w:rsidTr="000E4CAC">
        <w:trPr>
          <w:trHeight w:val="247"/>
        </w:trPr>
        <w:tc>
          <w:tcPr>
            <w:tcW w:w="851" w:type="dxa"/>
          </w:tcPr>
          <w:p w14:paraId="57B6D577"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C2811DF"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iCs/>
                <w:sz w:val="22"/>
                <w:szCs w:val="22"/>
              </w:rPr>
              <w:t>Indicator de realizare</w:t>
            </w:r>
          </w:p>
        </w:tc>
        <w:tc>
          <w:tcPr>
            <w:tcW w:w="7227" w:type="dxa"/>
          </w:tcPr>
          <w:p w14:paraId="4842511B" w14:textId="77777777" w:rsidR="00F44359" w:rsidRPr="006611A8" w:rsidRDefault="00F44359" w:rsidP="00F44359">
            <w:pPr>
              <w:tabs>
                <w:tab w:val="left" w:pos="1017"/>
              </w:tabs>
              <w:spacing w:line="240" w:lineRule="auto"/>
              <w:ind w:right="179"/>
              <w:jc w:val="both"/>
              <w:rPr>
                <w:rFonts w:ascii="Montserrat" w:hAnsi="Montserrat" w:cs="Times New Roman"/>
                <w:sz w:val="22"/>
                <w:szCs w:val="22"/>
              </w:rPr>
            </w:pPr>
            <w:r w:rsidRPr="006611A8">
              <w:rPr>
                <w:rFonts w:ascii="Montserrat" w:hAnsi="Montserrat"/>
                <w:iCs/>
                <w:sz w:val="22"/>
                <w:szCs w:val="22"/>
              </w:rPr>
              <w:t>Un indicator cu ajutorul căruia se măsoară rezultatele specifice ale unei intervenții.</w:t>
            </w:r>
          </w:p>
        </w:tc>
      </w:tr>
      <w:tr w:rsidR="006611A8" w:rsidRPr="006611A8" w14:paraId="34173DB6" w14:textId="77777777" w:rsidTr="000E4CAC">
        <w:trPr>
          <w:trHeight w:val="247"/>
        </w:trPr>
        <w:tc>
          <w:tcPr>
            <w:tcW w:w="851" w:type="dxa"/>
          </w:tcPr>
          <w:p w14:paraId="158120D2"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5D4DC40"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iCs/>
                <w:sz w:val="22"/>
                <w:szCs w:val="22"/>
              </w:rPr>
              <w:t>Indicator de rezultat</w:t>
            </w:r>
          </w:p>
        </w:tc>
        <w:tc>
          <w:tcPr>
            <w:tcW w:w="7227" w:type="dxa"/>
          </w:tcPr>
          <w:p w14:paraId="2212536D" w14:textId="77777777" w:rsidR="00F44359" w:rsidRPr="006611A8" w:rsidRDefault="00F44359" w:rsidP="00F44359">
            <w:pPr>
              <w:tabs>
                <w:tab w:val="left" w:pos="1017"/>
              </w:tabs>
              <w:spacing w:line="240" w:lineRule="auto"/>
              <w:ind w:right="179"/>
              <w:jc w:val="both"/>
              <w:rPr>
                <w:rFonts w:ascii="Montserrat" w:hAnsi="Montserrat" w:cs="Times New Roman"/>
                <w:sz w:val="22"/>
                <w:szCs w:val="22"/>
              </w:rPr>
            </w:pPr>
            <w:r w:rsidRPr="006611A8">
              <w:rPr>
                <w:rFonts w:ascii="Montserrat" w:hAnsi="Montserrat"/>
                <w:iCs/>
                <w:sz w:val="22"/>
                <w:szCs w:val="22"/>
              </w:rPr>
              <w:t>Un indicator măsurare a efectelor intervențiilor sprijinite, în special în ceea ce privește destinatarii direcți, populația vizată sau utilizatorii infrastructurii.</w:t>
            </w:r>
          </w:p>
        </w:tc>
      </w:tr>
      <w:tr w:rsidR="006611A8" w:rsidRPr="006611A8" w14:paraId="05D63051" w14:textId="77777777" w:rsidTr="000E4CAC">
        <w:trPr>
          <w:trHeight w:val="247"/>
        </w:trPr>
        <w:tc>
          <w:tcPr>
            <w:tcW w:w="851" w:type="dxa"/>
          </w:tcPr>
          <w:p w14:paraId="7AA74309"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7DC39AE4"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iCs/>
                <w:sz w:val="22"/>
                <w:szCs w:val="22"/>
              </w:rPr>
              <w:t xml:space="preserve">Indicator specific </w:t>
            </w:r>
          </w:p>
        </w:tc>
        <w:tc>
          <w:tcPr>
            <w:tcW w:w="7227" w:type="dxa"/>
          </w:tcPr>
          <w:p w14:paraId="541A08F3" w14:textId="77777777" w:rsidR="00F44359" w:rsidRPr="006611A8" w:rsidRDefault="00F44359" w:rsidP="00F44359">
            <w:pPr>
              <w:tabs>
                <w:tab w:val="left" w:pos="1017"/>
              </w:tabs>
              <w:spacing w:line="240" w:lineRule="auto"/>
              <w:ind w:right="179"/>
              <w:jc w:val="both"/>
              <w:rPr>
                <w:rFonts w:ascii="Montserrat" w:hAnsi="Montserrat" w:cs="Times New Roman"/>
                <w:sz w:val="22"/>
                <w:szCs w:val="22"/>
              </w:rPr>
            </w:pPr>
            <w:r w:rsidRPr="006611A8">
              <w:rPr>
                <w:rFonts w:ascii="Montserrat" w:hAnsi="Montserrat"/>
                <w:iCs/>
                <w:sz w:val="22"/>
                <w:szCs w:val="22"/>
              </w:rPr>
              <w:t>Indicator stabilit special pentru monitorizarea operațiunilor finanțate prin PRV, de către AM.</w:t>
            </w:r>
          </w:p>
        </w:tc>
      </w:tr>
      <w:tr w:rsidR="006611A8" w:rsidRPr="006611A8" w14:paraId="65DD81DA" w14:textId="77777777" w:rsidTr="000E4CAC">
        <w:trPr>
          <w:trHeight w:val="247"/>
        </w:trPr>
        <w:tc>
          <w:tcPr>
            <w:tcW w:w="851" w:type="dxa"/>
          </w:tcPr>
          <w:p w14:paraId="05084555"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2958804F"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sz w:val="22"/>
                <w:szCs w:val="22"/>
                <w:lang w:val="ro-RO"/>
              </w:rPr>
              <w:t>I</w:t>
            </w:r>
            <w:r w:rsidRPr="006611A8">
              <w:rPr>
                <w:rFonts w:ascii="Montserrat" w:hAnsi="Montserrat"/>
                <w:sz w:val="22"/>
                <w:szCs w:val="22"/>
              </w:rPr>
              <w:t>ndicatori de etapă</w:t>
            </w:r>
          </w:p>
        </w:tc>
        <w:tc>
          <w:tcPr>
            <w:tcW w:w="7227" w:type="dxa"/>
          </w:tcPr>
          <w:p w14:paraId="433F138B" w14:textId="77777777" w:rsidR="00F44359" w:rsidRPr="006611A8" w:rsidRDefault="00F44359" w:rsidP="00F44359">
            <w:pPr>
              <w:tabs>
                <w:tab w:val="left" w:pos="1017"/>
              </w:tabs>
              <w:spacing w:line="240" w:lineRule="auto"/>
              <w:ind w:right="179"/>
              <w:jc w:val="both"/>
              <w:rPr>
                <w:rFonts w:ascii="Montserrat" w:hAnsi="Montserrat" w:cs="Times New Roman"/>
                <w:sz w:val="22"/>
                <w:szCs w:val="22"/>
              </w:rPr>
            </w:pPr>
            <w:r w:rsidRPr="006611A8">
              <w:rPr>
                <w:rFonts w:ascii="Montserrat" w:hAnsi="Montserrat"/>
                <w:iCs/>
                <w:sz w:val="22"/>
                <w:szCs w:val="22"/>
                <w:lang w:val="ro-RO"/>
              </w:rPr>
              <w:t>R</w:t>
            </w:r>
            <w:r w:rsidRPr="006611A8">
              <w:rPr>
                <w:rFonts w:ascii="Montserrat" w:hAnsi="Montserrat"/>
                <w:iCs/>
                <w:sz w:val="22"/>
                <w:szCs w:val="22"/>
              </w:rPr>
              <w:t>epere cantitative sau calitative față de care este apreciat progresul implementării unui proiect; în funcție de natura proiectelor, indicatorii de etapă pot reprezenta și stadii sau valori intermediare ale indicatorilor de realizare</w:t>
            </w:r>
            <w:r w:rsidRPr="006611A8">
              <w:rPr>
                <w:rFonts w:ascii="Montserrat" w:hAnsi="Montserrat"/>
                <w:iCs/>
                <w:sz w:val="22"/>
                <w:szCs w:val="22"/>
                <w:lang w:val="ro-RO"/>
              </w:rPr>
              <w:t>.</w:t>
            </w:r>
          </w:p>
        </w:tc>
      </w:tr>
      <w:tr w:rsidR="006611A8" w:rsidRPr="006611A8" w14:paraId="1BB8F7D8" w14:textId="77777777" w:rsidTr="000E4CAC">
        <w:trPr>
          <w:trHeight w:val="247"/>
        </w:trPr>
        <w:tc>
          <w:tcPr>
            <w:tcW w:w="851" w:type="dxa"/>
          </w:tcPr>
          <w:p w14:paraId="7DCB7789"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01B5BFD4"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Calibri"/>
                <w:sz w:val="22"/>
                <w:szCs w:val="22"/>
              </w:rPr>
              <w:t xml:space="preserve">Infrastructura drumului </w:t>
            </w:r>
          </w:p>
        </w:tc>
        <w:tc>
          <w:tcPr>
            <w:tcW w:w="7227" w:type="dxa"/>
          </w:tcPr>
          <w:p w14:paraId="348CE1A3" w14:textId="77777777" w:rsidR="00F44359" w:rsidRPr="006611A8" w:rsidRDefault="00F44359" w:rsidP="00F44359">
            <w:pPr>
              <w:tabs>
                <w:tab w:val="left" w:pos="1017"/>
              </w:tabs>
              <w:spacing w:line="240" w:lineRule="auto"/>
              <w:ind w:right="179"/>
              <w:jc w:val="both"/>
              <w:rPr>
                <w:rFonts w:ascii="Montserrat" w:hAnsi="Montserrat" w:cs="Times New Roman"/>
                <w:sz w:val="22"/>
                <w:szCs w:val="22"/>
              </w:rPr>
            </w:pPr>
            <w:r w:rsidRPr="006611A8">
              <w:rPr>
                <w:rFonts w:ascii="Montserrat" w:hAnsi="Montserrat" w:cs="Calibri"/>
                <w:sz w:val="22"/>
                <w:szCs w:val="22"/>
              </w:rPr>
              <w:t>Parte din construcția drumului alcătuită din lucrările de terasamente, lucrările de consolidare, protejare a lor, inclusiv lucrările de artă (poduri, viaducte, tuneluri, etc.) care susține suprastructura drumului și transmite terenului solicitări din trafic și din forțele care încarcă construcția.</w:t>
            </w:r>
          </w:p>
        </w:tc>
      </w:tr>
      <w:tr w:rsidR="006611A8" w:rsidRPr="006611A8" w14:paraId="47DD4D3B" w14:textId="77777777" w:rsidTr="000E4CAC">
        <w:trPr>
          <w:trHeight w:val="247"/>
        </w:trPr>
        <w:tc>
          <w:tcPr>
            <w:tcW w:w="851" w:type="dxa"/>
          </w:tcPr>
          <w:p w14:paraId="2208EAD8"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4B261DFC"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Calibri"/>
                <w:sz w:val="22"/>
                <w:szCs w:val="22"/>
              </w:rPr>
              <w:t>Infrastructura rutieră</w:t>
            </w:r>
          </w:p>
        </w:tc>
        <w:tc>
          <w:tcPr>
            <w:tcW w:w="7227" w:type="dxa"/>
          </w:tcPr>
          <w:p w14:paraId="10592B42" w14:textId="77777777" w:rsidR="00F44359" w:rsidRPr="006611A8" w:rsidRDefault="00F44359" w:rsidP="00F44359">
            <w:pPr>
              <w:tabs>
                <w:tab w:val="left" w:pos="1017"/>
              </w:tabs>
              <w:spacing w:line="240" w:lineRule="auto"/>
              <w:ind w:right="179"/>
              <w:jc w:val="both"/>
              <w:rPr>
                <w:rFonts w:ascii="Montserrat" w:hAnsi="Montserrat" w:cs="Times New Roman"/>
                <w:sz w:val="22"/>
                <w:szCs w:val="22"/>
              </w:rPr>
            </w:pPr>
            <w:r w:rsidRPr="006611A8">
              <w:rPr>
                <w:rFonts w:ascii="Montserrat" w:hAnsi="Montserrat" w:cs="Calibri"/>
                <w:sz w:val="22"/>
                <w:szCs w:val="22"/>
              </w:rPr>
              <w:t>Ansamblul construcțiilor, instalațiilor și dotărilor care susțin desfășurarea circulației rutiere</w:t>
            </w:r>
            <w:r w:rsidRPr="006611A8">
              <w:rPr>
                <w:rFonts w:ascii="Montserrat" w:hAnsi="Montserrat" w:cs="Calibri"/>
                <w:sz w:val="22"/>
                <w:szCs w:val="22"/>
                <w:lang w:val="ro-RO"/>
              </w:rPr>
              <w:t>.</w:t>
            </w:r>
          </w:p>
        </w:tc>
      </w:tr>
      <w:tr w:rsidR="00467CEA" w:rsidRPr="006611A8" w14:paraId="496C01F4" w14:textId="77777777" w:rsidTr="00213821">
        <w:trPr>
          <w:trHeight w:val="247"/>
        </w:trPr>
        <w:tc>
          <w:tcPr>
            <w:tcW w:w="851" w:type="dxa"/>
          </w:tcPr>
          <w:p w14:paraId="0FE8AA80" w14:textId="77777777" w:rsidR="00467CEA" w:rsidRPr="006611A8" w:rsidRDefault="00467CEA" w:rsidP="00467CEA">
            <w:pPr>
              <w:pStyle w:val="ListParagraph"/>
              <w:numPr>
                <w:ilvl w:val="0"/>
                <w:numId w:val="14"/>
              </w:numPr>
              <w:spacing w:before="0" w:after="0"/>
              <w:contextualSpacing w:val="0"/>
              <w:jc w:val="both"/>
              <w:rPr>
                <w:rFonts w:ascii="Montserrat" w:hAnsi="Montserrat"/>
                <w:color w:val="27344C"/>
                <w:sz w:val="22"/>
                <w:szCs w:val="22"/>
              </w:rPr>
            </w:pPr>
          </w:p>
        </w:tc>
        <w:tc>
          <w:tcPr>
            <w:tcW w:w="2268" w:type="dxa"/>
            <w:vAlign w:val="center"/>
          </w:tcPr>
          <w:p w14:paraId="6BE1B0B6" w14:textId="53AC8DA7" w:rsidR="00467CEA" w:rsidRPr="006611A8" w:rsidRDefault="00467CEA" w:rsidP="00467CEA">
            <w:pPr>
              <w:spacing w:line="240" w:lineRule="auto"/>
              <w:rPr>
                <w:rFonts w:ascii="Montserrat" w:hAnsi="Montserrat" w:cs="Times New Roman"/>
                <w:sz w:val="22"/>
                <w:szCs w:val="22"/>
              </w:rPr>
            </w:pPr>
            <w:r w:rsidRPr="00100EBA">
              <w:rPr>
                <w:rFonts w:ascii="Montserrat" w:hAnsi="Montserrat" w:cs="Arial"/>
                <w:sz w:val="22"/>
                <w:szCs w:val="22"/>
                <w:lang w:val="ro-RO"/>
              </w:rPr>
              <w:t xml:space="preserve">Institutul </w:t>
            </w:r>
            <w:proofErr w:type="spellStart"/>
            <w:r w:rsidRPr="00100EBA">
              <w:rPr>
                <w:rFonts w:ascii="Montserrat" w:hAnsi="Montserrat" w:cs="Arial"/>
                <w:sz w:val="22"/>
                <w:szCs w:val="22"/>
                <w:lang w:val="ro-RO"/>
              </w:rPr>
              <w:t>Naţional</w:t>
            </w:r>
            <w:proofErr w:type="spellEnd"/>
            <w:r w:rsidRPr="00100EBA">
              <w:rPr>
                <w:rFonts w:ascii="Montserrat" w:hAnsi="Montserrat" w:cs="Arial"/>
                <w:sz w:val="22"/>
                <w:szCs w:val="22"/>
                <w:lang w:val="ro-RO"/>
              </w:rPr>
              <w:t xml:space="preserve"> al Monumentelor Istorice</w:t>
            </w:r>
          </w:p>
        </w:tc>
        <w:tc>
          <w:tcPr>
            <w:tcW w:w="7227" w:type="dxa"/>
          </w:tcPr>
          <w:p w14:paraId="617F98D8" w14:textId="77777777" w:rsidR="00467CEA" w:rsidRPr="00100EBA" w:rsidRDefault="00467CEA" w:rsidP="00467CEA">
            <w:pPr>
              <w:spacing w:line="240" w:lineRule="auto"/>
              <w:ind w:right="179"/>
              <w:jc w:val="both"/>
              <w:rPr>
                <w:rFonts w:ascii="Montserrat" w:hAnsi="Montserrat" w:cs="Arial"/>
                <w:sz w:val="22"/>
                <w:szCs w:val="22"/>
                <w:lang w:val="ro-RO"/>
              </w:rPr>
            </w:pPr>
            <w:r w:rsidRPr="00100EBA">
              <w:rPr>
                <w:rFonts w:ascii="Montserrat" w:hAnsi="Montserrat" w:cs="Arial"/>
                <w:sz w:val="22"/>
                <w:szCs w:val="22"/>
                <w:lang w:val="ro-RO"/>
              </w:rPr>
              <w:t xml:space="preserve">Institutul </w:t>
            </w:r>
            <w:proofErr w:type="spellStart"/>
            <w:r w:rsidRPr="00100EBA">
              <w:rPr>
                <w:rFonts w:ascii="Montserrat" w:hAnsi="Montserrat" w:cs="Arial"/>
                <w:sz w:val="22"/>
                <w:szCs w:val="22"/>
                <w:lang w:val="ro-RO"/>
              </w:rPr>
              <w:t>Naţional</w:t>
            </w:r>
            <w:proofErr w:type="spellEnd"/>
            <w:r w:rsidRPr="00100EBA">
              <w:rPr>
                <w:rFonts w:ascii="Montserrat" w:hAnsi="Montserrat" w:cs="Arial"/>
                <w:sz w:val="22"/>
                <w:szCs w:val="22"/>
                <w:lang w:val="ro-RO"/>
              </w:rPr>
              <w:t xml:space="preserve"> al Monumentelor Istorice, denumit în continuare INMI, este </w:t>
            </w:r>
            <w:proofErr w:type="spellStart"/>
            <w:r w:rsidRPr="00100EBA">
              <w:rPr>
                <w:rFonts w:ascii="Montserrat" w:hAnsi="Montserrat" w:cs="Arial"/>
                <w:sz w:val="22"/>
                <w:szCs w:val="22"/>
                <w:lang w:val="ro-RO"/>
              </w:rPr>
              <w:t>înfiinţat</w:t>
            </w:r>
            <w:proofErr w:type="spellEnd"/>
            <w:r w:rsidRPr="00100EBA">
              <w:rPr>
                <w:rFonts w:ascii="Montserrat" w:hAnsi="Montserrat" w:cs="Arial"/>
                <w:sz w:val="22"/>
                <w:szCs w:val="22"/>
                <w:lang w:val="ro-RO"/>
              </w:rPr>
              <w:t xml:space="preserve"> în baza art. 29 (1) din Legea nr. 422/2001 ca </w:t>
            </w:r>
            <w:proofErr w:type="spellStart"/>
            <w:r w:rsidRPr="00100EBA">
              <w:rPr>
                <w:rFonts w:ascii="Montserrat" w:hAnsi="Montserrat" w:cs="Arial"/>
                <w:sz w:val="22"/>
                <w:szCs w:val="22"/>
                <w:lang w:val="ro-RO"/>
              </w:rPr>
              <w:t>instituţie</w:t>
            </w:r>
            <w:proofErr w:type="spellEnd"/>
            <w:r w:rsidRPr="00100EBA">
              <w:rPr>
                <w:rFonts w:ascii="Montserrat" w:hAnsi="Montserrat" w:cs="Arial"/>
                <w:sz w:val="22"/>
                <w:szCs w:val="22"/>
                <w:lang w:val="ro-RO"/>
              </w:rPr>
              <w:t xml:space="preserve"> publică, cu personalitate juridică, în subordinea Ministerului Culturii </w:t>
            </w:r>
            <w:proofErr w:type="spellStart"/>
            <w:r w:rsidRPr="00100EBA">
              <w:rPr>
                <w:rFonts w:ascii="Montserrat" w:hAnsi="Montserrat" w:cs="Arial"/>
                <w:sz w:val="22"/>
                <w:szCs w:val="22"/>
                <w:lang w:val="ro-RO"/>
              </w:rPr>
              <w:t>şi</w:t>
            </w:r>
            <w:proofErr w:type="spellEnd"/>
            <w:r w:rsidRPr="00100EBA">
              <w:rPr>
                <w:rFonts w:ascii="Montserrat" w:hAnsi="Montserrat" w:cs="Arial"/>
                <w:sz w:val="22"/>
                <w:szCs w:val="22"/>
                <w:lang w:val="ro-RO"/>
              </w:rPr>
              <w:t xml:space="preserve"> Cultelor </w:t>
            </w:r>
            <w:proofErr w:type="spellStart"/>
            <w:r w:rsidRPr="00100EBA">
              <w:rPr>
                <w:rFonts w:ascii="Montserrat" w:hAnsi="Montserrat" w:cs="Arial"/>
                <w:sz w:val="22"/>
                <w:szCs w:val="22"/>
                <w:lang w:val="ro-RO"/>
              </w:rPr>
              <w:t>şi</w:t>
            </w:r>
            <w:proofErr w:type="spellEnd"/>
            <w:r w:rsidRPr="00100EBA">
              <w:rPr>
                <w:rFonts w:ascii="Montserrat" w:hAnsi="Montserrat" w:cs="Arial"/>
                <w:sz w:val="22"/>
                <w:szCs w:val="22"/>
                <w:lang w:val="ro-RO"/>
              </w:rPr>
              <w:t xml:space="preserve"> este </w:t>
            </w:r>
            <w:proofErr w:type="spellStart"/>
            <w:r w:rsidRPr="00100EBA">
              <w:rPr>
                <w:rFonts w:ascii="Montserrat" w:hAnsi="Montserrat" w:cs="Arial"/>
                <w:sz w:val="22"/>
                <w:szCs w:val="22"/>
                <w:lang w:val="ro-RO"/>
              </w:rPr>
              <w:t>finanţat</w:t>
            </w:r>
            <w:proofErr w:type="spellEnd"/>
            <w:r w:rsidRPr="00100EBA">
              <w:rPr>
                <w:rFonts w:ascii="Montserrat" w:hAnsi="Montserrat" w:cs="Arial"/>
                <w:sz w:val="22"/>
                <w:szCs w:val="22"/>
                <w:lang w:val="ro-RO"/>
              </w:rPr>
              <w:t xml:space="preserve"> de la bugetul de stat </w:t>
            </w:r>
            <w:proofErr w:type="spellStart"/>
            <w:r w:rsidRPr="00100EBA">
              <w:rPr>
                <w:rFonts w:ascii="Montserrat" w:hAnsi="Montserrat" w:cs="Arial"/>
                <w:sz w:val="22"/>
                <w:szCs w:val="22"/>
                <w:lang w:val="ro-RO"/>
              </w:rPr>
              <w:t>şi</w:t>
            </w:r>
            <w:proofErr w:type="spellEnd"/>
            <w:r w:rsidRPr="00100EBA">
              <w:rPr>
                <w:rFonts w:ascii="Montserrat" w:hAnsi="Montserrat" w:cs="Arial"/>
                <w:sz w:val="22"/>
                <w:szCs w:val="22"/>
                <w:lang w:val="ro-RO"/>
              </w:rPr>
              <w:t xml:space="preserve"> din venituri extrabugetare.</w:t>
            </w:r>
          </w:p>
          <w:p w14:paraId="14562F94" w14:textId="7717824A" w:rsidR="00467CEA" w:rsidRPr="006611A8" w:rsidRDefault="00467CEA" w:rsidP="00467CEA">
            <w:pPr>
              <w:tabs>
                <w:tab w:val="left" w:pos="1017"/>
              </w:tabs>
              <w:spacing w:line="240" w:lineRule="auto"/>
              <w:ind w:right="179"/>
              <w:jc w:val="both"/>
              <w:rPr>
                <w:rFonts w:ascii="Montserrat" w:hAnsi="Montserrat" w:cs="Times New Roman"/>
                <w:sz w:val="22"/>
                <w:szCs w:val="22"/>
              </w:rPr>
            </w:pPr>
            <w:r w:rsidRPr="00100EBA">
              <w:rPr>
                <w:rFonts w:ascii="Montserrat" w:hAnsi="Montserrat" w:cs="Arial"/>
                <w:sz w:val="22"/>
                <w:szCs w:val="22"/>
                <w:lang w:val="ro-RO"/>
              </w:rPr>
              <w:t xml:space="preserve">Organizarea </w:t>
            </w:r>
            <w:proofErr w:type="spellStart"/>
            <w:r w:rsidRPr="00100EBA">
              <w:rPr>
                <w:rFonts w:ascii="Montserrat" w:hAnsi="Montserrat" w:cs="Arial"/>
                <w:sz w:val="22"/>
                <w:szCs w:val="22"/>
                <w:lang w:val="ro-RO"/>
              </w:rPr>
              <w:t>şi</w:t>
            </w:r>
            <w:proofErr w:type="spellEnd"/>
            <w:r w:rsidRPr="00100EBA">
              <w:rPr>
                <w:rFonts w:ascii="Montserrat" w:hAnsi="Montserrat" w:cs="Arial"/>
                <w:sz w:val="22"/>
                <w:szCs w:val="22"/>
                <w:lang w:val="ro-RO"/>
              </w:rPr>
              <w:t xml:space="preserve"> </w:t>
            </w:r>
            <w:proofErr w:type="spellStart"/>
            <w:r w:rsidRPr="00100EBA">
              <w:rPr>
                <w:rFonts w:ascii="Montserrat" w:hAnsi="Montserrat" w:cs="Arial"/>
                <w:sz w:val="22"/>
                <w:szCs w:val="22"/>
                <w:lang w:val="ro-RO"/>
              </w:rPr>
              <w:t>funcţionarea</w:t>
            </w:r>
            <w:proofErr w:type="spellEnd"/>
            <w:r w:rsidRPr="00100EBA">
              <w:rPr>
                <w:rFonts w:ascii="Montserrat" w:hAnsi="Montserrat" w:cs="Arial"/>
                <w:sz w:val="22"/>
                <w:szCs w:val="22"/>
                <w:lang w:val="ro-RO"/>
              </w:rPr>
              <w:t xml:space="preserve"> institutului este reglementată de Hotărârea Guvernului nr. 1410/2009. INMI este organizat ca </w:t>
            </w:r>
            <w:proofErr w:type="spellStart"/>
            <w:r w:rsidRPr="00100EBA">
              <w:rPr>
                <w:rFonts w:ascii="Montserrat" w:hAnsi="Montserrat" w:cs="Arial"/>
                <w:sz w:val="22"/>
                <w:szCs w:val="22"/>
                <w:lang w:val="ro-RO"/>
              </w:rPr>
              <w:t>instituţie</w:t>
            </w:r>
            <w:proofErr w:type="spellEnd"/>
            <w:r w:rsidRPr="00100EBA">
              <w:rPr>
                <w:rFonts w:ascii="Montserrat" w:hAnsi="Montserrat" w:cs="Arial"/>
                <w:sz w:val="22"/>
                <w:szCs w:val="22"/>
                <w:lang w:val="ro-RO"/>
              </w:rPr>
              <w:t xml:space="preserve"> subordonată Ministerului Culturii </w:t>
            </w:r>
            <w:proofErr w:type="spellStart"/>
            <w:r w:rsidRPr="00100EBA">
              <w:rPr>
                <w:rFonts w:ascii="Montserrat" w:hAnsi="Montserrat" w:cs="Arial"/>
                <w:sz w:val="22"/>
                <w:szCs w:val="22"/>
                <w:lang w:val="ro-RO"/>
              </w:rPr>
              <w:t>şi</w:t>
            </w:r>
            <w:proofErr w:type="spellEnd"/>
            <w:r w:rsidRPr="00100EBA">
              <w:rPr>
                <w:rFonts w:ascii="Montserrat" w:hAnsi="Montserrat" w:cs="Arial"/>
                <w:sz w:val="22"/>
                <w:szCs w:val="22"/>
                <w:lang w:val="ro-RO"/>
              </w:rPr>
              <w:t xml:space="preserve"> Cultelor </w:t>
            </w:r>
            <w:proofErr w:type="spellStart"/>
            <w:r w:rsidRPr="00100EBA">
              <w:rPr>
                <w:rFonts w:ascii="Montserrat" w:hAnsi="Montserrat" w:cs="Arial"/>
                <w:sz w:val="22"/>
                <w:szCs w:val="22"/>
                <w:lang w:val="ro-RO"/>
              </w:rPr>
              <w:t>şi</w:t>
            </w:r>
            <w:proofErr w:type="spellEnd"/>
            <w:r w:rsidRPr="00100EBA">
              <w:rPr>
                <w:rFonts w:ascii="Montserrat" w:hAnsi="Montserrat" w:cs="Arial"/>
                <w:sz w:val="22"/>
                <w:szCs w:val="22"/>
                <w:lang w:val="ro-RO"/>
              </w:rPr>
              <w:t xml:space="preserve"> are ca obiectiv principal asigurarea </w:t>
            </w:r>
            <w:proofErr w:type="spellStart"/>
            <w:r w:rsidRPr="00100EBA">
              <w:rPr>
                <w:rFonts w:ascii="Montserrat" w:hAnsi="Montserrat" w:cs="Arial"/>
                <w:sz w:val="22"/>
                <w:szCs w:val="22"/>
                <w:lang w:val="ro-RO"/>
              </w:rPr>
              <w:t>desfăşurării</w:t>
            </w:r>
            <w:proofErr w:type="spellEnd"/>
            <w:r w:rsidRPr="00100EBA">
              <w:rPr>
                <w:rFonts w:ascii="Montserrat" w:hAnsi="Montserrat" w:cs="Arial"/>
                <w:sz w:val="22"/>
                <w:szCs w:val="22"/>
                <w:lang w:val="ro-RO"/>
              </w:rPr>
              <w:t xml:space="preserve"> unor </w:t>
            </w:r>
            <w:proofErr w:type="spellStart"/>
            <w:r w:rsidRPr="00100EBA">
              <w:rPr>
                <w:rFonts w:ascii="Montserrat" w:hAnsi="Montserrat" w:cs="Arial"/>
                <w:sz w:val="22"/>
                <w:szCs w:val="22"/>
                <w:lang w:val="ro-RO"/>
              </w:rPr>
              <w:t>activităţi</w:t>
            </w:r>
            <w:proofErr w:type="spellEnd"/>
            <w:r w:rsidRPr="00100EBA">
              <w:rPr>
                <w:rFonts w:ascii="Montserrat" w:hAnsi="Montserrat" w:cs="Arial"/>
                <w:sz w:val="22"/>
                <w:szCs w:val="22"/>
                <w:lang w:val="ro-RO"/>
              </w:rPr>
              <w:t xml:space="preserve"> din domeniul strategiei </w:t>
            </w:r>
            <w:proofErr w:type="spellStart"/>
            <w:r w:rsidRPr="00100EBA">
              <w:rPr>
                <w:rFonts w:ascii="Montserrat" w:hAnsi="Montserrat" w:cs="Arial"/>
                <w:sz w:val="22"/>
                <w:szCs w:val="22"/>
                <w:lang w:val="ro-RO"/>
              </w:rPr>
              <w:t>naţionale</w:t>
            </w:r>
            <w:proofErr w:type="spellEnd"/>
            <w:r w:rsidRPr="00100EBA">
              <w:rPr>
                <w:rFonts w:ascii="Montserrat" w:hAnsi="Montserrat" w:cs="Arial"/>
                <w:sz w:val="22"/>
                <w:szCs w:val="22"/>
                <w:lang w:val="ro-RO"/>
              </w:rPr>
              <w:t xml:space="preserve"> în domeniul protejării  monumentelor istorice.  </w:t>
            </w:r>
          </w:p>
        </w:tc>
      </w:tr>
      <w:tr w:rsidR="006611A8" w:rsidRPr="006611A8" w14:paraId="34759BEB" w14:textId="77777777" w:rsidTr="000E4CAC">
        <w:trPr>
          <w:trHeight w:val="247"/>
        </w:trPr>
        <w:tc>
          <w:tcPr>
            <w:tcW w:w="851" w:type="dxa"/>
          </w:tcPr>
          <w:p w14:paraId="4F93C887"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7380C98B"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Arial"/>
                <w:sz w:val="22"/>
                <w:szCs w:val="22"/>
                <w:lang w:val="ro-RO"/>
              </w:rPr>
              <w:t>Instrument financiar</w:t>
            </w:r>
          </w:p>
        </w:tc>
        <w:tc>
          <w:tcPr>
            <w:tcW w:w="7227" w:type="dxa"/>
          </w:tcPr>
          <w:p w14:paraId="2EC0C5EB" w14:textId="77777777" w:rsidR="00F44359" w:rsidRPr="006611A8" w:rsidRDefault="00F44359" w:rsidP="00F44359">
            <w:pPr>
              <w:tabs>
                <w:tab w:val="left" w:pos="1017"/>
              </w:tabs>
              <w:spacing w:line="240" w:lineRule="auto"/>
              <w:ind w:right="179"/>
              <w:jc w:val="both"/>
              <w:rPr>
                <w:rFonts w:ascii="Montserrat" w:hAnsi="Montserrat" w:cs="Times New Roman"/>
                <w:sz w:val="22"/>
                <w:szCs w:val="22"/>
              </w:rPr>
            </w:pPr>
            <w:r w:rsidRPr="006611A8">
              <w:rPr>
                <w:rFonts w:ascii="Montserrat" w:hAnsi="Montserrat" w:cs="Arial"/>
                <w:sz w:val="22"/>
                <w:szCs w:val="22"/>
                <w:lang w:val="ro-RO"/>
              </w:rPr>
              <w:t xml:space="preserve">O formă de sprijin care se acordă prin intermediul unei structuri prin care produsele financiare sunt furnizate </w:t>
            </w:r>
            <w:r w:rsidRPr="006611A8">
              <w:rPr>
                <w:rFonts w:ascii="Montserrat" w:hAnsi="Montserrat" w:cs="Arial"/>
                <w:sz w:val="22"/>
                <w:szCs w:val="22"/>
                <w:lang w:val="ro-RO"/>
              </w:rPr>
              <w:lastRenderedPageBreak/>
              <w:t>destinatarilor finali (persoane fizice sau juridice care primesc sprijin).</w:t>
            </w:r>
          </w:p>
        </w:tc>
      </w:tr>
      <w:tr w:rsidR="006611A8" w:rsidRPr="006611A8" w14:paraId="0D9ACBCB" w14:textId="77777777" w:rsidTr="000E4CAC">
        <w:trPr>
          <w:trHeight w:val="247"/>
        </w:trPr>
        <w:tc>
          <w:tcPr>
            <w:tcW w:w="851" w:type="dxa"/>
          </w:tcPr>
          <w:p w14:paraId="1EEB4E28"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44220875"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Calibri"/>
                <w:sz w:val="22"/>
                <w:szCs w:val="22"/>
              </w:rPr>
              <w:t>Insulă pentru dirijarea circulației</w:t>
            </w:r>
          </w:p>
        </w:tc>
        <w:tc>
          <w:tcPr>
            <w:tcW w:w="7227" w:type="dxa"/>
          </w:tcPr>
          <w:p w14:paraId="68AB459F" w14:textId="77777777" w:rsidR="00F44359" w:rsidRPr="006611A8" w:rsidRDefault="00F44359" w:rsidP="00F44359">
            <w:pPr>
              <w:tabs>
                <w:tab w:val="left" w:pos="1017"/>
              </w:tabs>
              <w:spacing w:line="240" w:lineRule="auto"/>
              <w:ind w:right="179"/>
              <w:jc w:val="both"/>
              <w:rPr>
                <w:rFonts w:ascii="Montserrat" w:hAnsi="Montserrat" w:cs="Times New Roman"/>
                <w:sz w:val="22"/>
                <w:szCs w:val="22"/>
              </w:rPr>
            </w:pPr>
            <w:r w:rsidRPr="006611A8">
              <w:rPr>
                <w:rFonts w:ascii="Montserrat" w:hAnsi="Montserrat" w:cs="Calibri"/>
                <w:sz w:val="22"/>
                <w:szCs w:val="22"/>
              </w:rPr>
              <w:t>Suprafață situa</w:t>
            </w:r>
            <w:r w:rsidRPr="006611A8">
              <w:rPr>
                <w:rFonts w:ascii="Montserrat" w:hAnsi="Montserrat" w:cs="Calibri"/>
                <w:sz w:val="22"/>
                <w:szCs w:val="22"/>
                <w:lang w:val="ro-RO"/>
              </w:rPr>
              <w:t>t</w:t>
            </w:r>
            <w:r w:rsidRPr="006611A8">
              <w:rPr>
                <w:rFonts w:ascii="Montserrat" w:hAnsi="Montserrat" w:cs="Calibri"/>
                <w:sz w:val="22"/>
                <w:szCs w:val="22"/>
              </w:rPr>
              <w:t>ă pe partea carosabilă amenajată sau marcată special pentru canalizarea circulației rutiere</w:t>
            </w:r>
            <w:r w:rsidRPr="006611A8">
              <w:rPr>
                <w:rFonts w:ascii="Montserrat" w:hAnsi="Montserrat" w:cs="Calibri"/>
                <w:sz w:val="22"/>
                <w:szCs w:val="22"/>
                <w:lang w:val="ro-RO"/>
              </w:rPr>
              <w:t>.</w:t>
            </w:r>
          </w:p>
        </w:tc>
      </w:tr>
      <w:tr w:rsidR="006611A8" w:rsidRPr="006611A8" w14:paraId="1D2DF15F" w14:textId="77777777" w:rsidTr="000E4CAC">
        <w:trPr>
          <w:trHeight w:val="247"/>
        </w:trPr>
        <w:tc>
          <w:tcPr>
            <w:tcW w:w="851" w:type="dxa"/>
          </w:tcPr>
          <w:p w14:paraId="0688D4DC"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4A5AB28B"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Arial"/>
                <w:sz w:val="22"/>
                <w:szCs w:val="22"/>
                <w:lang w:val="ro-RO"/>
              </w:rPr>
              <w:t>Intervenție</w:t>
            </w:r>
          </w:p>
        </w:tc>
        <w:tc>
          <w:tcPr>
            <w:tcW w:w="7227" w:type="dxa"/>
          </w:tcPr>
          <w:p w14:paraId="1480684C" w14:textId="77777777" w:rsidR="00F44359" w:rsidRPr="006611A8" w:rsidRDefault="00F44359" w:rsidP="00F44359">
            <w:pPr>
              <w:tabs>
                <w:tab w:val="left" w:pos="1017"/>
              </w:tabs>
              <w:spacing w:line="240" w:lineRule="auto"/>
              <w:ind w:right="179"/>
              <w:jc w:val="both"/>
              <w:rPr>
                <w:rFonts w:ascii="Montserrat" w:hAnsi="Montserrat" w:cs="Times New Roman"/>
                <w:sz w:val="22"/>
                <w:szCs w:val="22"/>
              </w:rPr>
            </w:pPr>
            <w:r w:rsidRPr="006611A8">
              <w:rPr>
                <w:rFonts w:ascii="Montserrat" w:hAnsi="Montserrat" w:cs="Arial"/>
                <w:sz w:val="22"/>
                <w:szCs w:val="22"/>
                <w:lang w:val="ro-RO"/>
              </w:rPr>
              <w:t>Acțiune sau grup de acțiuni implementate cu sprijinul Programului. Poate fi utilizat în mod interschimbabil cu operațiune.</w:t>
            </w:r>
          </w:p>
        </w:tc>
      </w:tr>
      <w:tr w:rsidR="006611A8" w:rsidRPr="006611A8" w14:paraId="36968FB2" w14:textId="77777777" w:rsidTr="000E4CAC">
        <w:trPr>
          <w:trHeight w:val="247"/>
        </w:trPr>
        <w:tc>
          <w:tcPr>
            <w:tcW w:w="851" w:type="dxa"/>
          </w:tcPr>
          <w:p w14:paraId="0691811D"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712E079"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Arial"/>
                <w:noProof/>
                <w:sz w:val="22"/>
                <w:szCs w:val="22"/>
              </w:rPr>
              <w:t>Intervenție regională</w:t>
            </w:r>
          </w:p>
        </w:tc>
        <w:tc>
          <w:tcPr>
            <w:tcW w:w="7227" w:type="dxa"/>
          </w:tcPr>
          <w:p w14:paraId="4A3A3881" w14:textId="77777777" w:rsidR="00F44359" w:rsidRPr="006611A8" w:rsidRDefault="00F44359" w:rsidP="00F44359">
            <w:pPr>
              <w:tabs>
                <w:tab w:val="left" w:pos="1017"/>
              </w:tabs>
              <w:spacing w:line="240" w:lineRule="auto"/>
              <w:ind w:right="179"/>
              <w:jc w:val="both"/>
              <w:rPr>
                <w:rFonts w:ascii="Montserrat" w:hAnsi="Montserrat" w:cs="Times New Roman"/>
                <w:sz w:val="22"/>
                <w:szCs w:val="22"/>
              </w:rPr>
            </w:pPr>
            <w:r w:rsidRPr="006611A8">
              <w:rPr>
                <w:rFonts w:ascii="Montserrat" w:hAnsi="Montserrat" w:cs="Arial"/>
                <w:sz w:val="22"/>
                <w:szCs w:val="22"/>
              </w:rPr>
              <w:t>Tipurile de activități, investiții și acțiuni specifice care decurg din prioritățile și obiectivele specifice pentru care se acordă finanțare prin PRV</w:t>
            </w:r>
            <w:r w:rsidRPr="006611A8">
              <w:rPr>
                <w:rFonts w:ascii="Montserrat" w:hAnsi="Montserrat" w:cs="Arial"/>
                <w:sz w:val="22"/>
                <w:szCs w:val="22"/>
                <w:lang w:val="ro-RO"/>
              </w:rPr>
              <w:t>.</w:t>
            </w:r>
          </w:p>
        </w:tc>
      </w:tr>
      <w:tr w:rsidR="006611A8" w:rsidRPr="006611A8" w14:paraId="23EA366C" w14:textId="77777777" w:rsidTr="000E4CAC">
        <w:trPr>
          <w:trHeight w:val="247"/>
        </w:trPr>
        <w:tc>
          <w:tcPr>
            <w:tcW w:w="851" w:type="dxa"/>
          </w:tcPr>
          <w:p w14:paraId="4913698B"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08C4D716" w14:textId="77777777" w:rsidR="00F44359" w:rsidRPr="006611A8" w:rsidRDefault="00F44359" w:rsidP="00F44359">
            <w:pPr>
              <w:spacing w:line="240" w:lineRule="auto"/>
              <w:rPr>
                <w:rFonts w:ascii="Montserrat" w:hAnsi="Montserrat" w:cs="Arial"/>
                <w:sz w:val="22"/>
                <w:szCs w:val="22"/>
              </w:rPr>
            </w:pPr>
            <w:r w:rsidRPr="006611A8">
              <w:rPr>
                <w:rFonts w:ascii="Montserrat" w:hAnsi="Montserrat" w:cs="Arial"/>
                <w:sz w:val="22"/>
                <w:szCs w:val="22"/>
              </w:rPr>
              <w:t>Intervenții la construcții existente</w:t>
            </w:r>
          </w:p>
          <w:p w14:paraId="027C1574" w14:textId="77777777" w:rsidR="00F44359" w:rsidRPr="006611A8" w:rsidRDefault="00F44359" w:rsidP="00F44359">
            <w:pPr>
              <w:spacing w:line="240" w:lineRule="auto"/>
              <w:rPr>
                <w:rFonts w:ascii="Montserrat" w:hAnsi="Montserrat" w:cs="Times New Roman"/>
                <w:sz w:val="22"/>
                <w:szCs w:val="22"/>
              </w:rPr>
            </w:pPr>
          </w:p>
        </w:tc>
        <w:tc>
          <w:tcPr>
            <w:tcW w:w="7227" w:type="dxa"/>
          </w:tcPr>
          <w:p w14:paraId="6D4FA7EE" w14:textId="77777777" w:rsidR="00F44359" w:rsidRPr="006611A8" w:rsidRDefault="00F44359" w:rsidP="00F44359">
            <w:pPr>
              <w:tabs>
                <w:tab w:val="left" w:pos="1017"/>
              </w:tabs>
              <w:spacing w:line="240" w:lineRule="auto"/>
              <w:ind w:right="179"/>
              <w:jc w:val="both"/>
              <w:rPr>
                <w:rFonts w:ascii="Montserrat" w:hAnsi="Montserrat" w:cs="Times New Roman"/>
                <w:sz w:val="22"/>
                <w:szCs w:val="22"/>
              </w:rPr>
            </w:pPr>
            <w:r w:rsidRPr="006611A8">
              <w:rPr>
                <w:rFonts w:ascii="Montserrat" w:eastAsia="+mj-ea" w:hAnsi="Montserrat" w:cs="Arial"/>
                <w:kern w:val="24"/>
                <w:sz w:val="22"/>
                <w:szCs w:val="22"/>
              </w:rPr>
              <w:t>Intervenţiile la construcţiile existente se referă la lucrări de construire, reconstruire, desfiinţare parţială, consolidare, reparaţie, modernizare, modificare, extindere, reabilitare, reabilitare termică, creştere a performanţei energetice, renovare, renovare majoră sau complexă, după caz, schimbare de destinaţie, protejare, restaurare, conservare, desfiinţare totală. Acestea se efectuează în baza unei expertize tehnice întocmite de un expert tehnic atestat şi, după caz, în baza unui audit energetic întocmit de un auditor energetic pentru clădiri atestat, şi cuprind proiectarea, execuţia şi recepţia lucrărilor care necesită emiterea, în condiţiile legii, a autorizaţiei de construire sau de desfiinţare, după caz.</w:t>
            </w:r>
          </w:p>
        </w:tc>
      </w:tr>
      <w:tr w:rsidR="006611A8" w:rsidRPr="006611A8" w14:paraId="589400C5" w14:textId="77777777" w:rsidTr="000E4CAC">
        <w:trPr>
          <w:trHeight w:val="247"/>
        </w:trPr>
        <w:tc>
          <w:tcPr>
            <w:tcW w:w="851" w:type="dxa"/>
          </w:tcPr>
          <w:p w14:paraId="6B36996F"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28A92D1D"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Arial"/>
                <w:sz w:val="22"/>
                <w:szCs w:val="22"/>
                <w:lang w:val="ro-RO"/>
              </w:rPr>
              <w:t xml:space="preserve">Întreprinderi mici (inclusiv microîntreprinderi)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mijlocii</w:t>
            </w:r>
          </w:p>
        </w:tc>
        <w:tc>
          <w:tcPr>
            <w:tcW w:w="7227" w:type="dxa"/>
          </w:tcPr>
          <w:p w14:paraId="7D3479B0" w14:textId="77777777" w:rsidR="00F44359" w:rsidRPr="006611A8" w:rsidRDefault="00F44359" w:rsidP="00F44359">
            <w:pPr>
              <w:spacing w:line="240" w:lineRule="auto"/>
              <w:ind w:right="179"/>
              <w:jc w:val="both"/>
              <w:rPr>
                <w:rFonts w:ascii="Montserrat" w:hAnsi="Montserrat" w:cs="Arial"/>
                <w:sz w:val="22"/>
                <w:szCs w:val="22"/>
                <w:lang w:val="ro-RO"/>
              </w:rPr>
            </w:pPr>
            <w:r w:rsidRPr="006611A8">
              <w:rPr>
                <w:rFonts w:ascii="Montserrat" w:hAnsi="Montserrat" w:cs="Arial"/>
                <w:sz w:val="22"/>
                <w:szCs w:val="22"/>
                <w:lang w:val="ro-RO"/>
              </w:rPr>
              <w:t>Întreprinderi care îndeplinesc cumulativ următoarele condiții:</w:t>
            </w:r>
          </w:p>
          <w:p w14:paraId="612D5211" w14:textId="77777777" w:rsidR="00F44359" w:rsidRPr="006611A8" w:rsidRDefault="00F44359" w:rsidP="00F44359">
            <w:pPr>
              <w:pStyle w:val="ListParagraph"/>
              <w:numPr>
                <w:ilvl w:val="0"/>
                <w:numId w:val="12"/>
              </w:numPr>
              <w:ind w:right="179"/>
              <w:contextualSpacing w:val="0"/>
              <w:jc w:val="both"/>
              <w:rPr>
                <w:rFonts w:ascii="Montserrat" w:hAnsi="Montserrat" w:cs="Arial"/>
                <w:color w:val="27344C"/>
                <w:sz w:val="22"/>
                <w:szCs w:val="22"/>
              </w:rPr>
            </w:pPr>
            <w:r w:rsidRPr="006611A8">
              <w:rPr>
                <w:rFonts w:ascii="Montserrat" w:hAnsi="Montserrat" w:cs="Arial"/>
                <w:color w:val="27344C"/>
                <w:sz w:val="22"/>
                <w:szCs w:val="22"/>
              </w:rPr>
              <w:t>au un număr mediu anual de salariați mai mic de 250;</w:t>
            </w:r>
          </w:p>
          <w:p w14:paraId="22B23D34" w14:textId="77777777" w:rsidR="00F44359" w:rsidRPr="006611A8" w:rsidRDefault="00F44359" w:rsidP="00F44359">
            <w:pPr>
              <w:pStyle w:val="ListParagraph"/>
              <w:numPr>
                <w:ilvl w:val="0"/>
                <w:numId w:val="12"/>
              </w:numPr>
              <w:ind w:right="179"/>
              <w:contextualSpacing w:val="0"/>
              <w:jc w:val="both"/>
              <w:rPr>
                <w:rFonts w:ascii="Montserrat" w:hAnsi="Montserrat" w:cs="Arial"/>
                <w:color w:val="27344C"/>
                <w:sz w:val="22"/>
                <w:szCs w:val="22"/>
              </w:rPr>
            </w:pPr>
            <w:r w:rsidRPr="006611A8">
              <w:rPr>
                <w:rFonts w:ascii="Montserrat" w:hAnsi="Montserrat" w:cs="Arial"/>
                <w:color w:val="27344C"/>
                <w:sz w:val="22"/>
                <w:szCs w:val="22"/>
              </w:rPr>
              <w:t xml:space="preserve">realizează o cifră de afaceri anuală netă de până la 50 milioane de euro, echivalent în lei, sau dețin active totale care nu </w:t>
            </w:r>
            <w:proofErr w:type="spellStart"/>
            <w:r w:rsidRPr="006611A8">
              <w:rPr>
                <w:rFonts w:ascii="Montserrat" w:hAnsi="Montserrat" w:cs="Arial"/>
                <w:color w:val="27344C"/>
                <w:sz w:val="22"/>
                <w:szCs w:val="22"/>
              </w:rPr>
              <w:t>depăşesc</w:t>
            </w:r>
            <w:proofErr w:type="spellEnd"/>
            <w:r w:rsidRPr="006611A8">
              <w:rPr>
                <w:rFonts w:ascii="Montserrat" w:hAnsi="Montserrat" w:cs="Arial"/>
                <w:color w:val="27344C"/>
                <w:sz w:val="22"/>
                <w:szCs w:val="22"/>
              </w:rPr>
              <w:t xml:space="preserve"> echivalentul în lei a 43 milioane de euro, conform ultimei situații financiare aprobate.</w:t>
            </w:r>
          </w:p>
          <w:p w14:paraId="2AE2C45D" w14:textId="77777777" w:rsidR="00F44359" w:rsidRPr="006611A8" w:rsidRDefault="00F44359" w:rsidP="00F44359">
            <w:pPr>
              <w:tabs>
                <w:tab w:val="left" w:pos="1017"/>
              </w:tabs>
              <w:spacing w:line="240" w:lineRule="auto"/>
              <w:ind w:right="179"/>
              <w:jc w:val="both"/>
              <w:rPr>
                <w:rFonts w:ascii="Montserrat" w:hAnsi="Montserrat" w:cs="Times New Roman"/>
                <w:sz w:val="22"/>
                <w:szCs w:val="22"/>
              </w:rPr>
            </w:pPr>
            <w:r w:rsidRPr="006611A8">
              <w:rPr>
                <w:rFonts w:ascii="Montserrat" w:hAnsi="Montserrat" w:cs="Arial"/>
                <w:sz w:val="22"/>
                <w:szCs w:val="22"/>
                <w:lang w:val="ro-RO"/>
              </w:rPr>
              <w:t xml:space="preserve">Conform </w:t>
            </w:r>
            <w:r w:rsidRPr="006611A8">
              <w:rPr>
                <w:rFonts w:ascii="Montserrat" w:hAnsi="Montserrat" w:cs="Arial"/>
                <w:sz w:val="22"/>
                <w:szCs w:val="22"/>
              </w:rPr>
              <w:t>Leg</w:t>
            </w:r>
            <w:r w:rsidRPr="006611A8">
              <w:rPr>
                <w:rFonts w:ascii="Montserrat" w:hAnsi="Montserrat" w:cs="Arial"/>
                <w:sz w:val="22"/>
                <w:szCs w:val="22"/>
                <w:lang w:val="ro-RO"/>
              </w:rPr>
              <w:t>ii</w:t>
            </w:r>
            <w:r w:rsidRPr="006611A8">
              <w:rPr>
                <w:rFonts w:ascii="Montserrat" w:hAnsi="Montserrat" w:cs="Arial"/>
                <w:sz w:val="22"/>
                <w:szCs w:val="22"/>
              </w:rPr>
              <w:t xml:space="preserve"> nr. 175 din 2006 privind aprobarea Ordonanței Guvernului nr. 27</w:t>
            </w:r>
            <w:r w:rsidRPr="006611A8">
              <w:rPr>
                <w:rFonts w:ascii="Montserrat" w:hAnsi="Montserrat" w:cs="Arial"/>
                <w:sz w:val="22"/>
                <w:szCs w:val="22"/>
                <w:lang w:val="ro-RO"/>
              </w:rPr>
              <w:t xml:space="preserve"> din </w:t>
            </w:r>
            <w:r w:rsidRPr="006611A8">
              <w:rPr>
                <w:rFonts w:ascii="Montserrat" w:hAnsi="Montserrat" w:cs="Arial"/>
                <w:sz w:val="22"/>
                <w:szCs w:val="22"/>
              </w:rPr>
              <w:t>2006 pentru modificarea şi completarea Legii nr. 346</w:t>
            </w:r>
            <w:r w:rsidRPr="006611A8">
              <w:rPr>
                <w:rFonts w:ascii="Montserrat" w:hAnsi="Montserrat" w:cs="Arial"/>
                <w:sz w:val="22"/>
                <w:szCs w:val="22"/>
                <w:lang w:val="ro-RO"/>
              </w:rPr>
              <w:t xml:space="preserve"> din </w:t>
            </w:r>
            <w:r w:rsidRPr="006611A8">
              <w:rPr>
                <w:rFonts w:ascii="Montserrat" w:hAnsi="Montserrat" w:cs="Arial"/>
                <w:sz w:val="22"/>
                <w:szCs w:val="22"/>
              </w:rPr>
              <w:t>2004 privind stimularea înființării şi dezvoltării întreprinderilor mici şi mijlocii</w:t>
            </w:r>
          </w:p>
        </w:tc>
      </w:tr>
      <w:tr w:rsidR="006611A8" w:rsidRPr="006611A8" w14:paraId="169513D3" w14:textId="77777777" w:rsidTr="000E4CAC">
        <w:trPr>
          <w:trHeight w:val="247"/>
        </w:trPr>
        <w:tc>
          <w:tcPr>
            <w:tcW w:w="851" w:type="dxa"/>
          </w:tcPr>
          <w:p w14:paraId="40EE6F5E"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6332EE9"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Calibri"/>
                <w:sz w:val="22"/>
                <w:szCs w:val="22"/>
              </w:rPr>
              <w:t>Întreținere curentă</w:t>
            </w:r>
          </w:p>
        </w:tc>
        <w:tc>
          <w:tcPr>
            <w:tcW w:w="7227" w:type="dxa"/>
          </w:tcPr>
          <w:p w14:paraId="449B583E" w14:textId="77777777" w:rsidR="00F44359" w:rsidRPr="006611A8" w:rsidRDefault="00F44359" w:rsidP="00F44359">
            <w:pPr>
              <w:tabs>
                <w:tab w:val="left" w:pos="1017"/>
              </w:tabs>
              <w:spacing w:line="240" w:lineRule="auto"/>
              <w:ind w:right="179"/>
              <w:jc w:val="both"/>
              <w:rPr>
                <w:rFonts w:ascii="Montserrat" w:hAnsi="Montserrat" w:cs="Times New Roman"/>
                <w:sz w:val="22"/>
                <w:szCs w:val="22"/>
              </w:rPr>
            </w:pPr>
            <w:r w:rsidRPr="006611A8">
              <w:rPr>
                <w:rFonts w:ascii="Montserrat" w:hAnsi="Montserrat" w:cs="Calibri"/>
                <w:sz w:val="22"/>
                <w:szCs w:val="22"/>
              </w:rPr>
              <w:t>Activități de curățenie, estetică, reparații și ajustări stabilite cu ocazia reviziilor</w:t>
            </w:r>
            <w:r w:rsidRPr="006611A8">
              <w:rPr>
                <w:rFonts w:ascii="Montserrat" w:hAnsi="Montserrat" w:cs="Calibri"/>
                <w:sz w:val="22"/>
                <w:szCs w:val="22"/>
                <w:lang w:val="ro-RO"/>
              </w:rPr>
              <w:t>.</w:t>
            </w:r>
          </w:p>
        </w:tc>
      </w:tr>
      <w:tr w:rsidR="006611A8" w:rsidRPr="006611A8" w14:paraId="0CFCD96F" w14:textId="77777777" w:rsidTr="000E4CAC">
        <w:trPr>
          <w:trHeight w:val="247"/>
        </w:trPr>
        <w:tc>
          <w:tcPr>
            <w:tcW w:w="851" w:type="dxa"/>
          </w:tcPr>
          <w:p w14:paraId="70263C33"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05E0535D"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Calibri"/>
                <w:sz w:val="22"/>
                <w:szCs w:val="22"/>
              </w:rPr>
              <w:t>Întreținere periodică</w:t>
            </w:r>
          </w:p>
        </w:tc>
        <w:tc>
          <w:tcPr>
            <w:tcW w:w="7227" w:type="dxa"/>
          </w:tcPr>
          <w:p w14:paraId="09EABA61" w14:textId="77777777" w:rsidR="00F44359" w:rsidRPr="006611A8" w:rsidRDefault="00F44359" w:rsidP="00F44359">
            <w:pPr>
              <w:tabs>
                <w:tab w:val="left" w:pos="1017"/>
              </w:tabs>
              <w:spacing w:line="240" w:lineRule="auto"/>
              <w:ind w:right="179"/>
              <w:jc w:val="both"/>
              <w:rPr>
                <w:rFonts w:ascii="Montserrat" w:hAnsi="Montserrat" w:cs="Times New Roman"/>
                <w:sz w:val="22"/>
                <w:szCs w:val="22"/>
              </w:rPr>
            </w:pPr>
            <w:r w:rsidRPr="006611A8">
              <w:rPr>
                <w:rFonts w:ascii="Montserrat" w:hAnsi="Montserrat" w:cs="Calibri"/>
                <w:sz w:val="22"/>
                <w:szCs w:val="22"/>
              </w:rPr>
              <w:t>Activități rutiere programate a se realiza punctual sau pe un sector de drum la expirarea unei perioade de exploatare, în scopul ridicării nivelului tehnic sau prevenirii apariției defecțiunilor</w:t>
            </w:r>
            <w:r w:rsidRPr="006611A8">
              <w:rPr>
                <w:rFonts w:ascii="Montserrat" w:hAnsi="Montserrat" w:cs="Calibri"/>
                <w:sz w:val="22"/>
                <w:szCs w:val="22"/>
                <w:lang w:val="ro-RO"/>
              </w:rPr>
              <w:t>.</w:t>
            </w:r>
          </w:p>
        </w:tc>
      </w:tr>
      <w:tr w:rsidR="006611A8" w:rsidRPr="006611A8" w14:paraId="001D00DF" w14:textId="77777777" w:rsidTr="000E4CAC">
        <w:trPr>
          <w:trHeight w:val="247"/>
        </w:trPr>
        <w:tc>
          <w:tcPr>
            <w:tcW w:w="851" w:type="dxa"/>
          </w:tcPr>
          <w:p w14:paraId="5B2E21A8"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3CE1BED"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Calibri"/>
                <w:sz w:val="22"/>
                <w:szCs w:val="22"/>
              </w:rPr>
              <w:t>Întreținere preventivă</w:t>
            </w:r>
          </w:p>
        </w:tc>
        <w:tc>
          <w:tcPr>
            <w:tcW w:w="7227" w:type="dxa"/>
          </w:tcPr>
          <w:p w14:paraId="65120A2B" w14:textId="77777777" w:rsidR="00F44359" w:rsidRPr="006611A8" w:rsidRDefault="00F44359" w:rsidP="00F44359">
            <w:pPr>
              <w:tabs>
                <w:tab w:val="left" w:pos="1017"/>
              </w:tabs>
              <w:spacing w:line="240" w:lineRule="auto"/>
              <w:ind w:right="179"/>
              <w:jc w:val="both"/>
              <w:rPr>
                <w:rFonts w:ascii="Montserrat" w:hAnsi="Montserrat" w:cs="Times New Roman"/>
                <w:sz w:val="22"/>
                <w:szCs w:val="22"/>
              </w:rPr>
            </w:pPr>
            <w:r w:rsidRPr="006611A8">
              <w:rPr>
                <w:rFonts w:ascii="Montserrat" w:hAnsi="Montserrat" w:cs="Calibri"/>
                <w:sz w:val="22"/>
                <w:szCs w:val="22"/>
              </w:rPr>
              <w:t>Activitate programată cu scopul de a menține starea bună a drumului prin evitarea apariției defecțiunilor sau întârzierea lor, precum și adaptarea structurii rutiere la evoluția traficului</w:t>
            </w:r>
            <w:r w:rsidRPr="006611A8">
              <w:rPr>
                <w:rFonts w:ascii="Montserrat" w:hAnsi="Montserrat" w:cs="Calibri"/>
                <w:sz w:val="22"/>
                <w:szCs w:val="22"/>
                <w:lang w:val="ro-RO"/>
              </w:rPr>
              <w:t>.</w:t>
            </w:r>
          </w:p>
        </w:tc>
      </w:tr>
      <w:tr w:rsidR="006611A8" w:rsidRPr="006611A8" w14:paraId="0C1E71C7" w14:textId="77777777" w:rsidTr="000E4CAC">
        <w:trPr>
          <w:trHeight w:val="247"/>
        </w:trPr>
        <w:tc>
          <w:tcPr>
            <w:tcW w:w="851" w:type="dxa"/>
          </w:tcPr>
          <w:p w14:paraId="73B7180A"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52223E34"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Calibri"/>
                <w:sz w:val="22"/>
                <w:szCs w:val="22"/>
              </w:rPr>
              <w:t>Întreținerea drumurilor</w:t>
            </w:r>
          </w:p>
        </w:tc>
        <w:tc>
          <w:tcPr>
            <w:tcW w:w="7227" w:type="dxa"/>
          </w:tcPr>
          <w:p w14:paraId="06B941D0" w14:textId="77777777" w:rsidR="00F44359" w:rsidRPr="006611A8" w:rsidRDefault="00F44359" w:rsidP="00F44359">
            <w:pPr>
              <w:tabs>
                <w:tab w:val="left" w:pos="1017"/>
              </w:tabs>
              <w:spacing w:line="240" w:lineRule="auto"/>
              <w:ind w:right="179"/>
              <w:jc w:val="both"/>
              <w:rPr>
                <w:rFonts w:ascii="Montserrat" w:hAnsi="Montserrat" w:cs="Times New Roman"/>
                <w:sz w:val="22"/>
                <w:szCs w:val="22"/>
              </w:rPr>
            </w:pPr>
            <w:r w:rsidRPr="006611A8">
              <w:rPr>
                <w:rFonts w:ascii="Montserrat" w:hAnsi="Montserrat" w:cs="Calibri"/>
                <w:sz w:val="22"/>
                <w:szCs w:val="22"/>
              </w:rPr>
              <w:t xml:space="preserve">Ansamblu de acțiuni și lucrări fizice de intervenție care se întreprind pentru a conserva calitatea tehnică optimă a drumului în scopul de a asigura utilizatorilor, pe orice vreme, </w:t>
            </w:r>
            <w:r w:rsidRPr="006611A8">
              <w:rPr>
                <w:rFonts w:ascii="Montserrat" w:hAnsi="Montserrat" w:cs="Calibri"/>
                <w:sz w:val="22"/>
                <w:szCs w:val="22"/>
              </w:rPr>
              <w:lastRenderedPageBreak/>
              <w:t>condiții bune de viabilitate, securitate și confort, precum și permanentă curățenie și aspect estetic zonei, pe toată durata de exploatare.</w:t>
            </w:r>
          </w:p>
        </w:tc>
      </w:tr>
      <w:tr w:rsidR="006611A8" w:rsidRPr="006611A8" w14:paraId="12BE5415" w14:textId="77777777" w:rsidTr="000E4CAC">
        <w:trPr>
          <w:trHeight w:val="247"/>
        </w:trPr>
        <w:tc>
          <w:tcPr>
            <w:tcW w:w="851" w:type="dxa"/>
          </w:tcPr>
          <w:p w14:paraId="06FF8F07"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51EA7B5"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Arial"/>
                <w:sz w:val="22"/>
                <w:szCs w:val="22"/>
                <w:lang w:val="ro-RO"/>
              </w:rPr>
              <w:t>Investiție inițială</w:t>
            </w:r>
          </w:p>
        </w:tc>
        <w:tc>
          <w:tcPr>
            <w:tcW w:w="7227" w:type="dxa"/>
          </w:tcPr>
          <w:p w14:paraId="54148C04" w14:textId="77777777" w:rsidR="00F44359" w:rsidRPr="006611A8" w:rsidRDefault="00F44359" w:rsidP="00F44359">
            <w:pPr>
              <w:spacing w:line="240" w:lineRule="auto"/>
              <w:ind w:right="179"/>
              <w:jc w:val="both"/>
              <w:rPr>
                <w:rFonts w:ascii="Montserrat" w:hAnsi="Montserrat" w:cs="Arial"/>
                <w:sz w:val="22"/>
                <w:szCs w:val="22"/>
                <w:lang w:val="ro-RO"/>
              </w:rPr>
            </w:pPr>
            <w:r w:rsidRPr="006611A8">
              <w:rPr>
                <w:rFonts w:ascii="Montserrat" w:hAnsi="Montserrat" w:cs="Arial"/>
                <w:sz w:val="22"/>
                <w:szCs w:val="22"/>
                <w:lang w:val="ro-RO"/>
              </w:rPr>
              <w:t xml:space="preserve">Investiție în active corporale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/sau necorporale referitoare la înființarea unei noi unități, la extinderea unei unități existente, la diversificarea producției unei unități prin realizarea de produse noi, suplimentare sau la o schimbare fundamentală a procesului global de producție a unei unități existente.</w:t>
            </w:r>
          </w:p>
          <w:p w14:paraId="334C5750" w14:textId="77777777" w:rsidR="00F44359" w:rsidRPr="006611A8" w:rsidRDefault="00F44359" w:rsidP="00F44359">
            <w:pPr>
              <w:tabs>
                <w:tab w:val="left" w:pos="1017"/>
              </w:tabs>
              <w:spacing w:line="240" w:lineRule="auto"/>
              <w:ind w:right="179"/>
              <w:jc w:val="both"/>
              <w:rPr>
                <w:rFonts w:ascii="Montserrat" w:hAnsi="Montserrat" w:cs="Times New Roman"/>
                <w:sz w:val="22"/>
                <w:szCs w:val="22"/>
              </w:rPr>
            </w:pPr>
            <w:r w:rsidRPr="006611A8">
              <w:rPr>
                <w:rFonts w:ascii="Montserrat" w:hAnsi="Montserrat" w:cs="Arial"/>
                <w:sz w:val="22"/>
                <w:szCs w:val="22"/>
                <w:lang w:val="ro-RO"/>
              </w:rPr>
              <w:t>Achiziționarea unor active, în corelație directă cu un amplasament de producție, în cazul în care amplasamentul respectiv este închis sau ar fi fost închis în condițiile în care nu ar fi fost cumpărat, iar activele au fost achiziționate de către un investitor independent.</w:t>
            </w:r>
          </w:p>
        </w:tc>
      </w:tr>
      <w:tr w:rsidR="006611A8" w:rsidRPr="006611A8" w14:paraId="17F4686E" w14:textId="77777777" w:rsidTr="000E4CAC">
        <w:trPr>
          <w:trHeight w:val="247"/>
        </w:trPr>
        <w:tc>
          <w:tcPr>
            <w:tcW w:w="851" w:type="dxa"/>
          </w:tcPr>
          <w:p w14:paraId="2AAC7010"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453E5C3"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Arial"/>
                <w:noProof/>
                <w:sz w:val="22"/>
                <w:szCs w:val="22"/>
                <w:lang w:val="ro-RO"/>
              </w:rPr>
              <w:t>I</w:t>
            </w:r>
            <w:r w:rsidRPr="006611A8">
              <w:rPr>
                <w:rFonts w:ascii="Montserrat" w:hAnsi="Montserrat" w:cs="Arial"/>
                <w:noProof/>
                <w:sz w:val="22"/>
                <w:szCs w:val="22"/>
              </w:rPr>
              <w:t>nvestiţie publică</w:t>
            </w:r>
          </w:p>
        </w:tc>
        <w:tc>
          <w:tcPr>
            <w:tcW w:w="7227" w:type="dxa"/>
          </w:tcPr>
          <w:p w14:paraId="11A23C6A" w14:textId="77777777" w:rsidR="00F44359" w:rsidRPr="006611A8" w:rsidRDefault="00F44359" w:rsidP="00F44359">
            <w:pPr>
              <w:tabs>
                <w:tab w:val="left" w:pos="1017"/>
              </w:tabs>
              <w:spacing w:line="240" w:lineRule="auto"/>
              <w:ind w:right="179"/>
              <w:jc w:val="both"/>
              <w:rPr>
                <w:rFonts w:ascii="Montserrat" w:hAnsi="Montserrat" w:cs="Times New Roman"/>
                <w:sz w:val="22"/>
                <w:szCs w:val="22"/>
                <w:lang w:val="ro-RO"/>
              </w:rPr>
            </w:pPr>
            <w:r w:rsidRPr="006611A8">
              <w:rPr>
                <w:rFonts w:ascii="Montserrat" w:hAnsi="Montserrat"/>
                <w:iCs/>
                <w:sz w:val="22"/>
                <w:szCs w:val="22"/>
                <w:lang w:val="ro-RO"/>
              </w:rPr>
              <w:t>T</w:t>
            </w:r>
            <w:r w:rsidRPr="006611A8">
              <w:rPr>
                <w:rFonts w:ascii="Montserrat" w:hAnsi="Montserrat"/>
                <w:iCs/>
                <w:sz w:val="22"/>
                <w:szCs w:val="22"/>
              </w:rPr>
              <w:t>otalitatea cheltuielilor din fonduri publice, iniţiale sau ulterioare, destinate realizării de active fixe de natura domeniului public şi/sau privat al statului/unităţii administrativ-teritoriale, inclusiv înlocuirea activelor fixe uzate, precum şi cheltuielile ocazionate de înlocuirea acestora, care se finanţează total sau parţial din fondurile publice</w:t>
            </w:r>
            <w:r w:rsidRPr="006611A8">
              <w:rPr>
                <w:rFonts w:ascii="Montserrat" w:hAnsi="Montserrat"/>
                <w:iCs/>
                <w:sz w:val="22"/>
                <w:szCs w:val="22"/>
                <w:lang w:val="ro-RO"/>
              </w:rPr>
              <w:t>.</w:t>
            </w:r>
          </w:p>
        </w:tc>
      </w:tr>
      <w:tr w:rsidR="006611A8" w:rsidRPr="006611A8" w14:paraId="19CD0B2B" w14:textId="77777777" w:rsidTr="000E4CAC">
        <w:trPr>
          <w:trHeight w:val="247"/>
        </w:trPr>
        <w:tc>
          <w:tcPr>
            <w:tcW w:w="851" w:type="dxa"/>
          </w:tcPr>
          <w:p w14:paraId="16570719"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23B81A55" w14:textId="77777777" w:rsidR="00F44359" w:rsidRPr="006611A8" w:rsidRDefault="00F44359" w:rsidP="00F44359">
            <w:pPr>
              <w:spacing w:line="240" w:lineRule="auto"/>
              <w:rPr>
                <w:rFonts w:ascii="Montserrat" w:hAnsi="Montserrat" w:cs="Times New Roman"/>
                <w:sz w:val="22"/>
                <w:szCs w:val="22"/>
              </w:rPr>
            </w:pPr>
            <w:r w:rsidRPr="006611A8">
              <w:rPr>
                <w:rFonts w:ascii="Montserrat" w:hAnsi="Montserrat" w:cs="Calibri"/>
                <w:sz w:val="22"/>
                <w:szCs w:val="22"/>
              </w:rPr>
              <w:t>Lățimea drumului</w:t>
            </w:r>
          </w:p>
        </w:tc>
        <w:tc>
          <w:tcPr>
            <w:tcW w:w="7227" w:type="dxa"/>
          </w:tcPr>
          <w:p w14:paraId="68D6F6F5" w14:textId="77777777" w:rsidR="00F44359" w:rsidRPr="006611A8" w:rsidRDefault="00F44359" w:rsidP="00F44359">
            <w:pPr>
              <w:tabs>
                <w:tab w:val="left" w:pos="1017"/>
              </w:tabs>
              <w:spacing w:line="240" w:lineRule="auto"/>
              <w:ind w:right="179"/>
              <w:jc w:val="both"/>
              <w:rPr>
                <w:rFonts w:ascii="Montserrat" w:hAnsi="Montserrat" w:cs="Times New Roman"/>
                <w:sz w:val="22"/>
                <w:szCs w:val="22"/>
              </w:rPr>
            </w:pPr>
            <w:r w:rsidRPr="006611A8">
              <w:rPr>
                <w:rFonts w:ascii="Montserrat" w:hAnsi="Montserrat" w:cs="Calibri"/>
                <w:sz w:val="22"/>
                <w:szCs w:val="22"/>
              </w:rPr>
              <w:t>Mărimea platformei drumului în aliniament formată din lățimea părții carosabile și a acostamentelor</w:t>
            </w:r>
            <w:r w:rsidRPr="006611A8">
              <w:rPr>
                <w:rFonts w:ascii="Montserrat" w:hAnsi="Montserrat" w:cs="Calibri"/>
                <w:sz w:val="22"/>
                <w:szCs w:val="22"/>
                <w:lang w:val="ro-RO"/>
              </w:rPr>
              <w:t>.</w:t>
            </w:r>
          </w:p>
        </w:tc>
      </w:tr>
      <w:tr w:rsidR="006611A8" w:rsidRPr="006611A8" w14:paraId="753A3685" w14:textId="77777777" w:rsidTr="000E4CAC">
        <w:trPr>
          <w:trHeight w:val="247"/>
        </w:trPr>
        <w:tc>
          <w:tcPr>
            <w:tcW w:w="851" w:type="dxa"/>
          </w:tcPr>
          <w:p w14:paraId="6A323541"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2331E724"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mj-ea" w:hAnsi="Montserrat" w:cs="Arial"/>
                <w:kern w:val="24"/>
                <w:sz w:val="22"/>
                <w:szCs w:val="22"/>
                <w:lang w:val="ro-RO"/>
              </w:rPr>
              <w:t>Linie de tramvai</w:t>
            </w:r>
          </w:p>
        </w:tc>
        <w:tc>
          <w:tcPr>
            <w:tcW w:w="7227" w:type="dxa"/>
          </w:tcPr>
          <w:p w14:paraId="4C7D1277" w14:textId="77777777" w:rsidR="00F44359" w:rsidRPr="006611A8" w:rsidRDefault="00F44359" w:rsidP="00F44359">
            <w:pPr>
              <w:tabs>
                <w:tab w:val="left" w:pos="1017"/>
              </w:tabs>
              <w:spacing w:line="240" w:lineRule="auto"/>
              <w:ind w:right="179"/>
              <w:jc w:val="both"/>
              <w:rPr>
                <w:rFonts w:ascii="Montserrat" w:hAnsi="Montserrat" w:cs="Times New Roman"/>
                <w:sz w:val="22"/>
                <w:szCs w:val="22"/>
              </w:rPr>
            </w:pPr>
            <w:r w:rsidRPr="006611A8">
              <w:rPr>
                <w:rFonts w:ascii="Montserrat" w:hAnsi="Montserrat"/>
                <w:sz w:val="22"/>
                <w:szCs w:val="22"/>
                <w:lang w:val="ro-RO"/>
              </w:rPr>
              <w:t>A</w:t>
            </w:r>
            <w:r w:rsidRPr="006611A8">
              <w:rPr>
                <w:rFonts w:ascii="Montserrat" w:hAnsi="Montserrat"/>
                <w:sz w:val="22"/>
                <w:szCs w:val="22"/>
              </w:rPr>
              <w:t>nsamblu constructiv cuprinzând atât calea de rulare cât și celelalte construcții și instalații legate direct de exploatarea căii de rulare</w:t>
            </w:r>
            <w:r w:rsidRPr="006611A8">
              <w:rPr>
                <w:rFonts w:ascii="Montserrat" w:hAnsi="Montserrat"/>
                <w:sz w:val="22"/>
                <w:szCs w:val="22"/>
                <w:lang w:val="ro-RO"/>
              </w:rPr>
              <w:t>. -</w:t>
            </w:r>
            <w:r w:rsidRPr="006611A8">
              <w:rPr>
                <w:rFonts w:ascii="Montserrat" w:hAnsi="Montserrat"/>
                <w:sz w:val="22"/>
                <w:szCs w:val="22"/>
              </w:rPr>
              <w:t xml:space="preserve"> </w:t>
            </w:r>
            <w:r w:rsidRPr="006611A8">
              <w:rPr>
                <w:rFonts w:ascii="Montserrat" w:hAnsi="Montserrat"/>
                <w:sz w:val="22"/>
                <w:szCs w:val="22"/>
                <w:lang w:val="ro-RO"/>
              </w:rPr>
              <w:t>C</w:t>
            </w:r>
            <w:r w:rsidRPr="006611A8">
              <w:rPr>
                <w:rFonts w:ascii="Montserrat" w:hAnsi="Montserrat"/>
                <w:sz w:val="22"/>
                <w:szCs w:val="22"/>
              </w:rPr>
              <w:t>onform Normativ NR01-2007</w:t>
            </w:r>
            <w:r w:rsidRPr="006611A8">
              <w:rPr>
                <w:rFonts w:ascii="Montserrat" w:hAnsi="Montserrat"/>
                <w:sz w:val="22"/>
                <w:szCs w:val="22"/>
                <w:lang w:val="ro-RO"/>
              </w:rPr>
              <w:t>.</w:t>
            </w:r>
          </w:p>
        </w:tc>
      </w:tr>
      <w:tr w:rsidR="006611A8" w:rsidRPr="006611A8" w14:paraId="3BB689D9" w14:textId="77777777" w:rsidTr="000E4CAC">
        <w:trPr>
          <w:trHeight w:val="247"/>
        </w:trPr>
        <w:tc>
          <w:tcPr>
            <w:tcW w:w="851" w:type="dxa"/>
          </w:tcPr>
          <w:p w14:paraId="554A7D9B"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25C195BA" w14:textId="77777777" w:rsidR="00F44359" w:rsidRPr="006611A8" w:rsidRDefault="00F44359" w:rsidP="00F44359">
            <w:pPr>
              <w:spacing w:line="240" w:lineRule="auto"/>
              <w:rPr>
                <w:rFonts w:ascii="Montserrat" w:hAnsi="Montserrat" w:cs="Times New Roman"/>
                <w:sz w:val="22"/>
                <w:szCs w:val="22"/>
              </w:rPr>
            </w:pPr>
            <w:r w:rsidRPr="006611A8">
              <w:rPr>
                <w:rFonts w:ascii="Montserrat" w:eastAsia="+mj-ea" w:hAnsi="Montserrat" w:cs="Arial"/>
                <w:kern w:val="24"/>
                <w:sz w:val="22"/>
                <w:szCs w:val="22"/>
                <w:lang w:val="ro-RO"/>
              </w:rPr>
              <w:t>Linie de troleibuz</w:t>
            </w:r>
          </w:p>
        </w:tc>
        <w:tc>
          <w:tcPr>
            <w:tcW w:w="7227" w:type="dxa"/>
          </w:tcPr>
          <w:p w14:paraId="0E99C210" w14:textId="77777777" w:rsidR="00F44359" w:rsidRPr="006611A8" w:rsidRDefault="00F44359" w:rsidP="00F44359">
            <w:pPr>
              <w:tabs>
                <w:tab w:val="left" w:pos="1017"/>
              </w:tabs>
              <w:spacing w:line="240" w:lineRule="auto"/>
              <w:ind w:right="179"/>
              <w:jc w:val="both"/>
              <w:rPr>
                <w:rFonts w:ascii="Montserrat" w:hAnsi="Montserrat" w:cs="Times New Roman"/>
                <w:sz w:val="22"/>
                <w:szCs w:val="22"/>
              </w:rPr>
            </w:pPr>
            <w:r w:rsidRPr="006611A8">
              <w:rPr>
                <w:rFonts w:ascii="Montserrat" w:hAnsi="Montserrat"/>
                <w:sz w:val="22"/>
                <w:szCs w:val="22"/>
                <w:lang w:val="ro-RO"/>
              </w:rPr>
              <w:t>A</w:t>
            </w:r>
            <w:r w:rsidRPr="006611A8">
              <w:rPr>
                <w:rFonts w:ascii="Montserrat" w:hAnsi="Montserrat"/>
                <w:sz w:val="22"/>
                <w:szCs w:val="22"/>
              </w:rPr>
              <w:t>nsamblu constructiv cuprinzând rețeaua de contact (stâlpi de rețea, fir contact etc.), sistemul de energoalimentare și celelalte construcții și instalații legate direct de exploatarea liniei de troleibuz</w:t>
            </w:r>
            <w:r w:rsidRPr="006611A8">
              <w:rPr>
                <w:rFonts w:ascii="Montserrat" w:hAnsi="Montserrat"/>
                <w:sz w:val="22"/>
                <w:szCs w:val="22"/>
                <w:lang w:val="ro-RO"/>
              </w:rPr>
              <w:t>.</w:t>
            </w:r>
          </w:p>
        </w:tc>
      </w:tr>
      <w:tr w:rsidR="006611A8" w:rsidRPr="006611A8" w14:paraId="10BB539F" w14:textId="77777777" w:rsidTr="000E4CAC">
        <w:trPr>
          <w:trHeight w:val="247"/>
        </w:trPr>
        <w:tc>
          <w:tcPr>
            <w:tcW w:w="851" w:type="dxa"/>
          </w:tcPr>
          <w:p w14:paraId="64D31FD9"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279B5C1" w14:textId="77777777" w:rsidR="00F44359" w:rsidRPr="006611A8" w:rsidRDefault="00F44359" w:rsidP="00F44359">
            <w:pPr>
              <w:spacing w:line="240" w:lineRule="auto"/>
              <w:rPr>
                <w:rFonts w:ascii="Montserrat" w:hAnsi="Montserrat" w:cs="Arial"/>
                <w:sz w:val="22"/>
                <w:szCs w:val="22"/>
                <w:lang w:val="ro-RO"/>
              </w:rPr>
            </w:pPr>
            <w:r w:rsidRPr="006611A8">
              <w:rPr>
                <w:rFonts w:ascii="Montserrat" w:hAnsi="Montserrat" w:cs="Arial"/>
                <w:sz w:val="22"/>
                <w:szCs w:val="22"/>
                <w:lang w:val="ro-RO"/>
              </w:rPr>
              <w:t>Lista de rezervă aferentă apelului de proiecte</w:t>
            </w:r>
          </w:p>
        </w:tc>
        <w:tc>
          <w:tcPr>
            <w:tcW w:w="7227" w:type="dxa"/>
          </w:tcPr>
          <w:p w14:paraId="623E727F" w14:textId="77777777" w:rsidR="00F44359" w:rsidRPr="006611A8" w:rsidRDefault="00F44359" w:rsidP="00F44359">
            <w:pPr>
              <w:tabs>
                <w:tab w:val="left" w:pos="1017"/>
              </w:tabs>
              <w:spacing w:line="240" w:lineRule="auto"/>
              <w:ind w:right="179"/>
              <w:jc w:val="both"/>
              <w:rPr>
                <w:rFonts w:ascii="Montserrat" w:hAnsi="Montserrat" w:cs="Times New Roman"/>
                <w:sz w:val="22"/>
                <w:szCs w:val="22"/>
              </w:rPr>
            </w:pPr>
            <w:r w:rsidRPr="006611A8">
              <w:rPr>
                <w:rFonts w:ascii="Montserrat" w:hAnsi="Montserrat" w:cs="Arial"/>
                <w:sz w:val="22"/>
                <w:szCs w:val="22"/>
                <w:lang w:val="ro-RO"/>
              </w:rPr>
              <w:t xml:space="preserve">Lista în care se vor include proiectele depuse de către solicitanții de finanțare </w:t>
            </w:r>
            <w:r w:rsidRPr="006611A8">
              <w:rPr>
                <w:rFonts w:ascii="Montserrat" w:hAnsi="Montserrat" w:cs="Arial"/>
                <w:sz w:val="22"/>
                <w:szCs w:val="22"/>
              </w:rPr>
              <w:t>care nu se încadrează în alocare</w:t>
            </w:r>
            <w:r w:rsidRPr="006611A8">
              <w:rPr>
                <w:rFonts w:ascii="Montserrat" w:hAnsi="Montserrat" w:cs="Arial"/>
                <w:sz w:val="22"/>
                <w:szCs w:val="22"/>
                <w:lang w:val="ro-RO"/>
              </w:rPr>
              <w:t>a și supracontractarea aprobată a apelului de proiect.</w:t>
            </w:r>
          </w:p>
        </w:tc>
      </w:tr>
      <w:tr w:rsidR="006611A8" w:rsidRPr="006611A8" w14:paraId="35279B4F" w14:textId="77777777" w:rsidTr="000E4CAC">
        <w:trPr>
          <w:trHeight w:val="247"/>
        </w:trPr>
        <w:tc>
          <w:tcPr>
            <w:tcW w:w="851" w:type="dxa"/>
          </w:tcPr>
          <w:p w14:paraId="7D83BA4C"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418EF703" w14:textId="77777777" w:rsidR="00F44359" w:rsidRPr="006611A8" w:rsidRDefault="00F44359" w:rsidP="00F44359">
            <w:pPr>
              <w:spacing w:line="240" w:lineRule="auto"/>
              <w:rPr>
                <w:rFonts w:ascii="Montserrat" w:eastAsia="SimSun" w:hAnsi="Montserrat" w:cs="Calibri"/>
                <w:bCs/>
                <w:sz w:val="22"/>
                <w:szCs w:val="22"/>
                <w:lang w:val="ro-RO"/>
              </w:rPr>
            </w:pPr>
            <w:r w:rsidRPr="006611A8">
              <w:rPr>
                <w:rFonts w:ascii="Montserrat" w:hAnsi="Montserrat" w:cs="Calibri"/>
                <w:sz w:val="22"/>
                <w:szCs w:val="22"/>
                <w:lang w:val="ro-RO"/>
              </w:rPr>
              <w:t>Lista proiectelor finanțabile</w:t>
            </w:r>
          </w:p>
        </w:tc>
        <w:tc>
          <w:tcPr>
            <w:tcW w:w="7227" w:type="dxa"/>
          </w:tcPr>
          <w:p w14:paraId="24A6FC3E" w14:textId="77777777" w:rsidR="00F44359" w:rsidRPr="006611A8" w:rsidRDefault="00F44359" w:rsidP="00F44359">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lang w:val="ro-RO"/>
              </w:rPr>
              <w:t xml:space="preserve">Documentul în cadrul căruia se ordonează proiectele care au fost selectate la finanțare în urma parcurgerii etapei de evaluare și selecție, în conformitate cu prevederile GS (Ghidului </w:t>
            </w:r>
            <w:proofErr w:type="spellStart"/>
            <w:r w:rsidRPr="006611A8">
              <w:rPr>
                <w:rFonts w:ascii="Montserrat" w:hAnsi="Montserrat" w:cs="Calibri"/>
                <w:sz w:val="22"/>
                <w:szCs w:val="22"/>
                <w:lang w:val="ro-RO"/>
              </w:rPr>
              <w:t>SolicitantuluI</w:t>
            </w:r>
            <w:proofErr w:type="spellEnd"/>
            <w:r w:rsidRPr="006611A8">
              <w:rPr>
                <w:rFonts w:ascii="Montserrat" w:hAnsi="Montserrat" w:cs="Calibri"/>
                <w:sz w:val="22"/>
                <w:szCs w:val="22"/>
                <w:lang w:val="ro-RO"/>
              </w:rPr>
              <w:t>) și în funcție de încadrarea în alocarea apelului de proiecte.</w:t>
            </w:r>
          </w:p>
        </w:tc>
      </w:tr>
      <w:tr w:rsidR="006611A8" w:rsidRPr="006611A8" w14:paraId="29444EF0" w14:textId="77777777" w:rsidTr="000E4CAC">
        <w:trPr>
          <w:trHeight w:val="247"/>
        </w:trPr>
        <w:tc>
          <w:tcPr>
            <w:tcW w:w="851" w:type="dxa"/>
          </w:tcPr>
          <w:p w14:paraId="4B7DF5CC"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A4B739E" w14:textId="77777777" w:rsidR="00F44359" w:rsidRPr="006611A8" w:rsidRDefault="00F44359" w:rsidP="00F44359">
            <w:pPr>
              <w:spacing w:line="240" w:lineRule="auto"/>
              <w:rPr>
                <w:rFonts w:ascii="Montserrat" w:eastAsia="SimSun" w:hAnsi="Montserrat" w:cs="Calibri"/>
                <w:bCs/>
                <w:sz w:val="22"/>
                <w:szCs w:val="22"/>
                <w:lang w:val="ro-RO"/>
              </w:rPr>
            </w:pPr>
            <w:r w:rsidRPr="006611A8">
              <w:rPr>
                <w:rFonts w:ascii="Montserrat" w:hAnsi="Montserrat" w:cs="Calibri"/>
                <w:sz w:val="22"/>
                <w:szCs w:val="22"/>
                <w:lang w:val="ro-RO"/>
              </w:rPr>
              <w:t>Logica intervenției</w:t>
            </w:r>
          </w:p>
        </w:tc>
        <w:tc>
          <w:tcPr>
            <w:tcW w:w="7227" w:type="dxa"/>
          </w:tcPr>
          <w:p w14:paraId="7B9F4C70" w14:textId="77777777" w:rsidR="00F44359" w:rsidRPr="006611A8" w:rsidRDefault="00F44359" w:rsidP="00F44359">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lang w:val="ro-RO"/>
              </w:rPr>
              <w:t>O descriere narativă sau vizuală a modului în care se așteaptă ca programul să funcționeze, lanțul de elemente care conduc la schimbarea așteptată. Acesta prezintă, de obicei, legăturile dintre nevoi, obiective, intrări, activități, realizări anticipate, rezultate, impact, factori externi etc.</w:t>
            </w:r>
          </w:p>
        </w:tc>
      </w:tr>
      <w:tr w:rsidR="006611A8" w:rsidRPr="006611A8" w14:paraId="34C48A21" w14:textId="77777777" w:rsidTr="000E4CAC">
        <w:trPr>
          <w:trHeight w:val="247"/>
        </w:trPr>
        <w:tc>
          <w:tcPr>
            <w:tcW w:w="851" w:type="dxa"/>
          </w:tcPr>
          <w:p w14:paraId="3C95168B"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E8EA5AB" w14:textId="77777777" w:rsidR="00F44359" w:rsidRPr="006611A8" w:rsidRDefault="00F44359" w:rsidP="00F44359">
            <w:pPr>
              <w:spacing w:line="240" w:lineRule="auto"/>
              <w:rPr>
                <w:rFonts w:ascii="Montserrat" w:eastAsia="SimSun" w:hAnsi="Montserrat" w:cs="Calibri"/>
                <w:bCs/>
                <w:sz w:val="22"/>
                <w:szCs w:val="22"/>
                <w:lang w:val="ro-RO"/>
              </w:rPr>
            </w:pPr>
            <w:r w:rsidRPr="006611A8">
              <w:rPr>
                <w:rFonts w:ascii="Montserrat" w:hAnsi="Montserrat" w:cs="Calibri"/>
                <w:sz w:val="22"/>
                <w:szCs w:val="22"/>
              </w:rPr>
              <w:t>Lucrare de artă</w:t>
            </w:r>
          </w:p>
        </w:tc>
        <w:tc>
          <w:tcPr>
            <w:tcW w:w="7227" w:type="dxa"/>
          </w:tcPr>
          <w:p w14:paraId="01765C6E" w14:textId="77777777" w:rsidR="00F44359" w:rsidRPr="006611A8" w:rsidRDefault="00F44359" w:rsidP="00F44359">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rPr>
              <w:t>Construcție specială cum sunt poduri, viaducte, pasaje superioare etc. care se execută cu scopul de a susține o cale de comunicație și pentru a-i asigura continuitatea în cazul unor obstacole (văi adânci, cursuri de apă, etc.)</w:t>
            </w:r>
          </w:p>
        </w:tc>
      </w:tr>
      <w:tr w:rsidR="006611A8" w:rsidRPr="006611A8" w14:paraId="1978DD0D" w14:textId="77777777" w:rsidTr="000E4CAC">
        <w:trPr>
          <w:trHeight w:val="247"/>
        </w:trPr>
        <w:tc>
          <w:tcPr>
            <w:tcW w:w="851" w:type="dxa"/>
          </w:tcPr>
          <w:p w14:paraId="72F3E73B"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1FAC693" w14:textId="77777777" w:rsidR="00F44359" w:rsidRPr="006611A8" w:rsidRDefault="00F44359" w:rsidP="00F44359">
            <w:pPr>
              <w:spacing w:line="240" w:lineRule="auto"/>
              <w:rPr>
                <w:rFonts w:ascii="Montserrat" w:eastAsia="SimSun" w:hAnsi="Montserrat" w:cs="Calibri"/>
                <w:bCs/>
                <w:sz w:val="22"/>
                <w:szCs w:val="22"/>
                <w:lang w:val="ro-RO"/>
              </w:rPr>
            </w:pPr>
            <w:r w:rsidRPr="006611A8">
              <w:rPr>
                <w:rFonts w:ascii="Montserrat" w:hAnsi="Montserrat" w:cs="Calibri"/>
                <w:sz w:val="22"/>
                <w:szCs w:val="22"/>
              </w:rPr>
              <w:t xml:space="preserve">Lucrări anexe ale drumului </w:t>
            </w:r>
          </w:p>
        </w:tc>
        <w:tc>
          <w:tcPr>
            <w:tcW w:w="7227" w:type="dxa"/>
          </w:tcPr>
          <w:p w14:paraId="5CA0A222" w14:textId="77777777" w:rsidR="00F44359" w:rsidRPr="006611A8" w:rsidRDefault="00F44359" w:rsidP="00F44359">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rPr>
              <w:t>Totalitate a lucrărilor și dispozitivelor de pe platforma și zona drumurilor care fac parte integrantă din drum (a se vedea drum)</w:t>
            </w:r>
          </w:p>
        </w:tc>
      </w:tr>
      <w:tr w:rsidR="006611A8" w:rsidRPr="006611A8" w14:paraId="101803BB" w14:textId="77777777" w:rsidTr="000E4CAC">
        <w:trPr>
          <w:trHeight w:val="247"/>
        </w:trPr>
        <w:tc>
          <w:tcPr>
            <w:tcW w:w="851" w:type="dxa"/>
          </w:tcPr>
          <w:p w14:paraId="4CC50860" w14:textId="77777777" w:rsidR="00F44359" w:rsidRPr="006611A8" w:rsidRDefault="00F44359" w:rsidP="00F44359">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DDF1DBF" w14:textId="77777777" w:rsidR="00F44359" w:rsidRPr="006611A8" w:rsidRDefault="00F44359" w:rsidP="00F44359">
            <w:pPr>
              <w:spacing w:line="240" w:lineRule="auto"/>
              <w:rPr>
                <w:rFonts w:ascii="Montserrat" w:eastAsia="SimSun" w:hAnsi="Montserrat" w:cs="Calibri"/>
                <w:bCs/>
                <w:sz w:val="22"/>
                <w:szCs w:val="22"/>
                <w:lang w:val="ro-RO"/>
              </w:rPr>
            </w:pPr>
            <w:r w:rsidRPr="006611A8">
              <w:rPr>
                <w:rFonts w:ascii="Montserrat" w:hAnsi="Montserrat" w:cs="Calibri"/>
                <w:sz w:val="22"/>
                <w:szCs w:val="22"/>
              </w:rPr>
              <w:t xml:space="preserve">Lucrări de apărare </w:t>
            </w:r>
          </w:p>
        </w:tc>
        <w:tc>
          <w:tcPr>
            <w:tcW w:w="7227" w:type="dxa"/>
          </w:tcPr>
          <w:p w14:paraId="3384FE2E" w14:textId="77777777" w:rsidR="00F44359" w:rsidRPr="006611A8" w:rsidRDefault="00F44359" w:rsidP="00F44359">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rPr>
              <w:t>Totalitate a lucrărilor care se execută pentru protejarea taluzurilor de acțiunea apelor curgătoare</w:t>
            </w:r>
            <w:r w:rsidRPr="006611A8">
              <w:rPr>
                <w:rFonts w:ascii="Montserrat" w:hAnsi="Montserrat" w:cs="Calibri"/>
                <w:sz w:val="22"/>
                <w:szCs w:val="22"/>
                <w:lang w:val="ro-RO"/>
              </w:rPr>
              <w:t>.</w:t>
            </w:r>
          </w:p>
        </w:tc>
      </w:tr>
      <w:tr w:rsidR="00037DFD" w:rsidRPr="006611A8" w14:paraId="20EE04D3" w14:textId="77777777" w:rsidTr="000E4CAC">
        <w:trPr>
          <w:trHeight w:val="247"/>
        </w:trPr>
        <w:tc>
          <w:tcPr>
            <w:tcW w:w="851" w:type="dxa"/>
          </w:tcPr>
          <w:p w14:paraId="68B22CB0"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6694EA8" w14:textId="234507BD" w:rsidR="00037DFD" w:rsidRPr="006611A8" w:rsidRDefault="00037DFD" w:rsidP="00037DFD">
            <w:pPr>
              <w:spacing w:line="240" w:lineRule="auto"/>
              <w:rPr>
                <w:rFonts w:ascii="Montserrat" w:hAnsi="Montserrat" w:cs="Calibri"/>
                <w:sz w:val="22"/>
                <w:szCs w:val="22"/>
              </w:rPr>
            </w:pPr>
            <w:r w:rsidRPr="00005A99">
              <w:rPr>
                <w:rFonts w:ascii="Montserrat" w:eastAsia="Montserrat" w:hAnsi="Montserrat" w:cs="Montserrat"/>
                <w:bCs/>
                <w:sz w:val="22"/>
                <w:szCs w:val="22"/>
              </w:rPr>
              <w:t>Lucrări de conservare</w:t>
            </w:r>
          </w:p>
        </w:tc>
        <w:tc>
          <w:tcPr>
            <w:tcW w:w="7227" w:type="dxa"/>
          </w:tcPr>
          <w:p w14:paraId="60FB3A07" w14:textId="2A46A19F" w:rsidR="00037DFD" w:rsidRPr="006611A8" w:rsidRDefault="00037DFD" w:rsidP="00037DFD">
            <w:pPr>
              <w:tabs>
                <w:tab w:val="left" w:pos="1017"/>
              </w:tabs>
              <w:spacing w:line="240" w:lineRule="auto"/>
              <w:ind w:right="179"/>
              <w:jc w:val="both"/>
              <w:rPr>
                <w:rFonts w:ascii="Montserrat" w:hAnsi="Montserrat" w:cs="Calibri"/>
                <w:sz w:val="22"/>
                <w:szCs w:val="22"/>
              </w:rPr>
            </w:pPr>
            <w:r w:rsidRPr="00005A99">
              <w:rPr>
                <w:rFonts w:ascii="Montserrat" w:eastAsia="Montserrat" w:hAnsi="Montserrat" w:cs="Montserrat"/>
                <w:bCs/>
                <w:sz w:val="22"/>
                <w:szCs w:val="22"/>
              </w:rPr>
              <w:t>Ansamblu de măsuri, activități și intervenții directe sau indirecte, cu caracter permanent sau temporar, efectuate în vederea stopării proceselor de degradare chimică, fizică și biologică și/sau al consolidării structurale a unei construcții sau a unor părți de construcție, cu scopul păstrării caracteristicilor sale fizice într-o stare cât mai apropiată de cea existentă, pentru un timp cât mai îndelungat. Include lucrările de intervenții în primă urgență a unei construcții sau părți de construcție.</w:t>
            </w:r>
          </w:p>
        </w:tc>
      </w:tr>
      <w:tr w:rsidR="00037DFD" w:rsidRPr="006611A8" w14:paraId="4D1D54BB" w14:textId="77777777" w:rsidTr="000E4CAC">
        <w:trPr>
          <w:trHeight w:val="247"/>
        </w:trPr>
        <w:tc>
          <w:tcPr>
            <w:tcW w:w="851" w:type="dxa"/>
          </w:tcPr>
          <w:p w14:paraId="3871D653"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0237EFB8" w14:textId="64A3E7F2" w:rsidR="00037DFD" w:rsidRPr="00005A99" w:rsidRDefault="00037DFD" w:rsidP="00037DFD">
            <w:pPr>
              <w:spacing w:line="240" w:lineRule="auto"/>
              <w:rPr>
                <w:rFonts w:ascii="Montserrat" w:eastAsia="Montserrat" w:hAnsi="Montserrat" w:cs="Montserrat"/>
                <w:bCs/>
                <w:sz w:val="22"/>
                <w:szCs w:val="22"/>
              </w:rPr>
            </w:pPr>
            <w:r w:rsidRPr="00005A99">
              <w:rPr>
                <w:rFonts w:ascii="Montserrat" w:eastAsia="Montserrat" w:hAnsi="Montserrat" w:cs="Montserrat"/>
                <w:bCs/>
                <w:sz w:val="22"/>
                <w:szCs w:val="22"/>
              </w:rPr>
              <w:t>Lucrări de consolidare</w:t>
            </w:r>
          </w:p>
        </w:tc>
        <w:tc>
          <w:tcPr>
            <w:tcW w:w="7227" w:type="dxa"/>
          </w:tcPr>
          <w:p w14:paraId="36F416D9" w14:textId="7F060A66" w:rsidR="00037DFD" w:rsidRPr="00005A99" w:rsidRDefault="00037DFD" w:rsidP="00037DFD">
            <w:pPr>
              <w:tabs>
                <w:tab w:val="left" w:pos="1017"/>
              </w:tabs>
              <w:spacing w:line="240" w:lineRule="auto"/>
              <w:ind w:right="179"/>
              <w:jc w:val="both"/>
              <w:rPr>
                <w:rFonts w:ascii="Montserrat" w:eastAsia="Montserrat" w:hAnsi="Montserrat" w:cs="Montserrat"/>
                <w:bCs/>
                <w:sz w:val="22"/>
                <w:szCs w:val="22"/>
              </w:rPr>
            </w:pPr>
            <w:r w:rsidRPr="00005A99">
              <w:rPr>
                <w:rFonts w:ascii="Montserrat" w:eastAsia="Montserrat" w:hAnsi="Montserrat" w:cs="Montserrat"/>
                <w:bCs/>
                <w:sz w:val="22"/>
                <w:szCs w:val="22"/>
              </w:rPr>
              <w:t>Lucrări care vizează ameliorarea nivelului de performanță al construcțiilor și a componentelor lor din punctul de vedere al rezistenței și stabilității.</w:t>
            </w:r>
          </w:p>
        </w:tc>
      </w:tr>
      <w:tr w:rsidR="00037DFD" w:rsidRPr="006611A8" w14:paraId="34FB7FC1" w14:textId="77777777" w:rsidTr="000E4CAC">
        <w:trPr>
          <w:trHeight w:val="247"/>
        </w:trPr>
        <w:tc>
          <w:tcPr>
            <w:tcW w:w="851" w:type="dxa"/>
          </w:tcPr>
          <w:p w14:paraId="0453C852"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D38ABC9"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rPr>
              <w:t>Lucrări de extindere</w:t>
            </w:r>
          </w:p>
        </w:tc>
        <w:tc>
          <w:tcPr>
            <w:tcW w:w="7227" w:type="dxa"/>
          </w:tcPr>
          <w:p w14:paraId="22230820"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rPr>
              <w:t>Reprezintă lucrări asupra unor clădiri, realizate atât pe verticală, prin construirea de etaje noi, mansarde, cât şi pe orizontală prin construirea unui corp anexă în continuarea clădirii existente sau pe acelasi amplasament, care să fie legat structural şi/sau funcţional de clădirea existentă, respectiv corpul anexă trebuie să aibă aceeaşi destinaţie şi funcţionare,  condiţionată de funcţionarea construcţiei iniţiale sau să propună o completare necesara la functionalitatea cladirii existente.</w:t>
            </w:r>
          </w:p>
        </w:tc>
      </w:tr>
      <w:tr w:rsidR="00037DFD" w:rsidRPr="006611A8" w14:paraId="0FB98725" w14:textId="77777777" w:rsidTr="000E4CAC">
        <w:trPr>
          <w:trHeight w:val="247"/>
        </w:trPr>
        <w:tc>
          <w:tcPr>
            <w:tcW w:w="851" w:type="dxa"/>
          </w:tcPr>
          <w:p w14:paraId="0B7940AB"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45B288BC" w14:textId="189C8783" w:rsidR="00037DFD" w:rsidRPr="006611A8" w:rsidRDefault="00037DFD" w:rsidP="00037DFD">
            <w:pPr>
              <w:spacing w:line="240" w:lineRule="auto"/>
              <w:rPr>
                <w:rFonts w:ascii="Montserrat" w:hAnsi="Montserrat" w:cs="Calibri"/>
                <w:sz w:val="22"/>
                <w:szCs w:val="22"/>
              </w:rPr>
            </w:pPr>
            <w:r w:rsidRPr="00005A99">
              <w:rPr>
                <w:rFonts w:ascii="Montserrat" w:eastAsia="Montserrat" w:hAnsi="Montserrat" w:cs="Montserrat"/>
                <w:bCs/>
                <w:sz w:val="22"/>
                <w:szCs w:val="22"/>
              </w:rPr>
              <w:t>Lucrări de desființare</w:t>
            </w:r>
          </w:p>
        </w:tc>
        <w:tc>
          <w:tcPr>
            <w:tcW w:w="7227" w:type="dxa"/>
          </w:tcPr>
          <w:p w14:paraId="6D346FFF" w14:textId="480774D2" w:rsidR="00037DFD" w:rsidRPr="006611A8" w:rsidRDefault="00037DFD" w:rsidP="00037DFD">
            <w:pPr>
              <w:tabs>
                <w:tab w:val="left" w:pos="1017"/>
              </w:tabs>
              <w:spacing w:line="240" w:lineRule="auto"/>
              <w:ind w:right="179"/>
              <w:jc w:val="both"/>
              <w:rPr>
                <w:rFonts w:ascii="Montserrat" w:hAnsi="Montserrat" w:cs="Calibri"/>
                <w:sz w:val="22"/>
                <w:szCs w:val="22"/>
              </w:rPr>
            </w:pPr>
            <w:r w:rsidRPr="00005A99">
              <w:rPr>
                <w:rFonts w:ascii="Montserrat" w:hAnsi="Montserrat" w:cs="Calibri"/>
                <w:sz w:val="22"/>
                <w:szCs w:val="22"/>
              </w:rPr>
              <w:t>Lucrări de demolare, dezafectare, dezmembrare parțială sau totală, ori alte lucrări asemenea - a construcțiilor și instalațiilor aferente acestora, (...), inclusiv elementele de construcții de susținere a acestora, (...), precum și a oricăror lucrări/amenajări (conform Ordin MDLPA 839/2009 Art 15 alin (1))</w:t>
            </w:r>
          </w:p>
        </w:tc>
      </w:tr>
      <w:tr w:rsidR="00037DFD" w:rsidRPr="006611A8" w14:paraId="2D12525A" w14:textId="77777777" w:rsidTr="000E4CAC">
        <w:trPr>
          <w:trHeight w:val="247"/>
        </w:trPr>
        <w:tc>
          <w:tcPr>
            <w:tcW w:w="851" w:type="dxa"/>
          </w:tcPr>
          <w:p w14:paraId="00515F26"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4CBBE3C9" w14:textId="61197A06" w:rsidR="00037DFD" w:rsidRPr="006611A8" w:rsidRDefault="00037DFD" w:rsidP="00037DFD">
            <w:pPr>
              <w:spacing w:line="240" w:lineRule="auto"/>
              <w:rPr>
                <w:rFonts w:ascii="Montserrat" w:hAnsi="Montserrat" w:cs="Calibri"/>
                <w:sz w:val="22"/>
                <w:szCs w:val="22"/>
              </w:rPr>
            </w:pPr>
            <w:r w:rsidRPr="00005A99">
              <w:rPr>
                <w:rFonts w:ascii="Montserrat" w:eastAsia="Montserrat" w:hAnsi="Montserrat" w:cs="Montserrat"/>
                <w:bCs/>
                <w:sz w:val="22"/>
                <w:szCs w:val="22"/>
              </w:rPr>
              <w:t>Lucrări de desființare parțială</w:t>
            </w:r>
          </w:p>
        </w:tc>
        <w:tc>
          <w:tcPr>
            <w:tcW w:w="7227" w:type="dxa"/>
          </w:tcPr>
          <w:p w14:paraId="5F1E6B96" w14:textId="296B1AF0" w:rsidR="00037DFD" w:rsidRPr="006611A8" w:rsidRDefault="00037DFD" w:rsidP="00037DFD">
            <w:pPr>
              <w:tabs>
                <w:tab w:val="left" w:pos="1017"/>
              </w:tabs>
              <w:spacing w:line="240" w:lineRule="auto"/>
              <w:ind w:right="179"/>
              <w:jc w:val="both"/>
              <w:rPr>
                <w:rFonts w:ascii="Montserrat" w:hAnsi="Montserrat" w:cs="Calibri"/>
                <w:sz w:val="22"/>
                <w:szCs w:val="22"/>
              </w:rPr>
            </w:pPr>
            <w:r w:rsidRPr="00005A99">
              <w:rPr>
                <w:rFonts w:ascii="Montserrat" w:eastAsia="Montserrat" w:hAnsi="Montserrat" w:cs="Montserrat"/>
                <w:bCs/>
                <w:sz w:val="22"/>
                <w:szCs w:val="22"/>
              </w:rPr>
              <w:t xml:space="preserve">Lucrări </w:t>
            </w:r>
            <w:r w:rsidRPr="00005A99">
              <w:rPr>
                <w:rFonts w:ascii="Montserrat" w:hAnsi="Montserrat" w:cs="Calibri"/>
                <w:sz w:val="22"/>
                <w:szCs w:val="22"/>
              </w:rPr>
              <w:t xml:space="preserve">de demolare, dezafectare, dezmembrare a unor </w:t>
            </w:r>
            <w:r w:rsidRPr="00005A99">
              <w:rPr>
                <w:rFonts w:ascii="Montserrat" w:eastAsia="Montserrat" w:hAnsi="Montserrat" w:cs="Montserrat"/>
                <w:bCs/>
                <w:sz w:val="22"/>
                <w:szCs w:val="22"/>
              </w:rPr>
              <w:t>părți din construcție, în condițiile menținerii unora dintre elementele construcției (volume, elemente structurale sau părți din anvelopantă).</w:t>
            </w:r>
          </w:p>
        </w:tc>
      </w:tr>
      <w:tr w:rsidR="00037DFD" w:rsidRPr="006611A8" w14:paraId="6D03B952" w14:textId="77777777" w:rsidTr="000E4CAC">
        <w:trPr>
          <w:trHeight w:val="247"/>
        </w:trPr>
        <w:tc>
          <w:tcPr>
            <w:tcW w:w="851" w:type="dxa"/>
          </w:tcPr>
          <w:p w14:paraId="2F60D792"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13AC851"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rPr>
              <w:t>Lucrări de modernizare</w:t>
            </w:r>
          </w:p>
        </w:tc>
        <w:tc>
          <w:tcPr>
            <w:tcW w:w="7227" w:type="dxa"/>
          </w:tcPr>
          <w:p w14:paraId="3723A1D2"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rPr>
              <w:t>Reprezintă lucrările care urmăresc aducerea construcției la parametri superiori celor inițiali și includ înlocuirea structurilor sau elementelor depășite cu altele corespunzătoare nivelului tehnic actual. (GE 032-97 - Normativ privind executarea lucrărilor de întreținere și reparații la clădiri și construcții speciale).</w:t>
            </w:r>
          </w:p>
        </w:tc>
      </w:tr>
      <w:tr w:rsidR="00037DFD" w:rsidRPr="006611A8" w14:paraId="1AD84928" w14:textId="77777777" w:rsidTr="000E4CAC">
        <w:trPr>
          <w:trHeight w:val="247"/>
        </w:trPr>
        <w:tc>
          <w:tcPr>
            <w:tcW w:w="851" w:type="dxa"/>
          </w:tcPr>
          <w:p w14:paraId="42E97C4B"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2522CAE"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rPr>
              <w:t>Lucrări de modernizare a drumurilor</w:t>
            </w:r>
          </w:p>
        </w:tc>
        <w:tc>
          <w:tcPr>
            <w:tcW w:w="7227" w:type="dxa"/>
          </w:tcPr>
          <w:p w14:paraId="7588C41B"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rPr>
              <w:t xml:space="preserve">Lucrări fizice exprimate cantitativ, calitativ şi valoric, pentru ridicarea nivelului performanţelor prevăzute iniţial la construirea drumului, constând în  amenajări complexe ale drumului existent prin sistematizarea elementelor geometrice </w:t>
            </w:r>
            <w:r w:rsidRPr="006611A8">
              <w:rPr>
                <w:rFonts w:ascii="Montserrat" w:hAnsi="Montserrat" w:cs="Arial"/>
                <w:sz w:val="22"/>
                <w:szCs w:val="22"/>
              </w:rPr>
              <w:lastRenderedPageBreak/>
              <w:t>şi aplicarea unei îmbrăcăminţi moderne în cadrul unui sistem rutier dimensionat conform reglementărilor  tehnice în vigoare.</w:t>
            </w:r>
          </w:p>
        </w:tc>
      </w:tr>
      <w:tr w:rsidR="00037DFD" w:rsidRPr="006611A8" w14:paraId="0274B972" w14:textId="77777777" w:rsidTr="000E4CAC">
        <w:trPr>
          <w:trHeight w:val="247"/>
        </w:trPr>
        <w:tc>
          <w:tcPr>
            <w:tcW w:w="851" w:type="dxa"/>
          </w:tcPr>
          <w:p w14:paraId="767B350E"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6FAF5CC2"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lang w:val="ro-RO"/>
              </w:rPr>
              <w:t>Lucrări de reabilitare</w:t>
            </w:r>
          </w:p>
        </w:tc>
        <w:tc>
          <w:tcPr>
            <w:tcW w:w="7227" w:type="dxa"/>
          </w:tcPr>
          <w:p w14:paraId="3586764A" w14:textId="5D1A53CF"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lang w:val="ro-RO"/>
              </w:rPr>
              <w:t xml:space="preserve">Orice fel de lucrări de </w:t>
            </w:r>
            <w:proofErr w:type="spellStart"/>
            <w:r w:rsidRPr="006611A8">
              <w:rPr>
                <w:rFonts w:ascii="Montserrat" w:hAnsi="Montserrat" w:cs="Arial"/>
                <w:sz w:val="22"/>
                <w:szCs w:val="22"/>
                <w:lang w:val="ro-RO"/>
              </w:rPr>
              <w:t>intervenţii</w:t>
            </w:r>
            <w:proofErr w:type="spellEnd"/>
            <w:r w:rsidRPr="006611A8">
              <w:rPr>
                <w:rFonts w:ascii="Montserrat" w:hAnsi="Montserrat" w:cs="Arial"/>
                <w:sz w:val="22"/>
                <w:szCs w:val="22"/>
                <w:lang w:val="ro-RO"/>
              </w:rPr>
              <w:t xml:space="preserve"> necesare pentru </w:t>
            </w:r>
            <w:proofErr w:type="spellStart"/>
            <w:r w:rsidRPr="006611A8">
              <w:rPr>
                <w:rFonts w:ascii="Montserrat" w:hAnsi="Montserrat" w:cs="Arial"/>
                <w:sz w:val="22"/>
                <w:szCs w:val="22"/>
                <w:lang w:val="ro-RO"/>
              </w:rPr>
              <w:t>îmbunătăţirea</w:t>
            </w:r>
            <w:proofErr w:type="spellEnd"/>
            <w:r w:rsidRPr="006611A8">
              <w:rPr>
                <w:rFonts w:ascii="Montserrat" w:hAnsi="Montserrat" w:cs="Arial"/>
                <w:sz w:val="22"/>
                <w:szCs w:val="22"/>
                <w:lang w:val="ro-RO"/>
              </w:rPr>
              <w:t xml:space="preserve"> </w:t>
            </w:r>
            <w:proofErr w:type="spellStart"/>
            <w:r w:rsidRPr="006611A8">
              <w:rPr>
                <w:rFonts w:ascii="Montserrat" w:hAnsi="Montserrat" w:cs="Arial"/>
                <w:sz w:val="22"/>
                <w:szCs w:val="22"/>
                <w:lang w:val="ro-RO"/>
              </w:rPr>
              <w:t>performanţelor</w:t>
            </w:r>
            <w:proofErr w:type="spellEnd"/>
            <w:r w:rsidRPr="006611A8">
              <w:rPr>
                <w:rFonts w:ascii="Montserrat" w:hAnsi="Montserrat" w:cs="Arial"/>
                <w:sz w:val="22"/>
                <w:szCs w:val="22"/>
                <w:lang w:val="ro-RO"/>
              </w:rPr>
              <w:t xml:space="preserve"> de </w:t>
            </w:r>
            <w:proofErr w:type="spellStart"/>
            <w:r w:rsidRPr="006611A8">
              <w:rPr>
                <w:rFonts w:ascii="Montserrat" w:hAnsi="Montserrat" w:cs="Arial"/>
                <w:sz w:val="22"/>
                <w:szCs w:val="22"/>
                <w:lang w:val="ro-RO"/>
              </w:rPr>
              <w:t>siguranţă</w:t>
            </w:r>
            <w:proofErr w:type="spellEnd"/>
            <w:r w:rsidRPr="006611A8">
              <w:rPr>
                <w:rFonts w:ascii="Montserrat" w:hAnsi="Montserrat" w:cs="Arial"/>
                <w:sz w:val="22"/>
                <w:szCs w:val="22"/>
                <w:lang w:val="ro-RO"/>
              </w:rPr>
              <w:t xml:space="preserve">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exploatare a </w:t>
            </w:r>
            <w:proofErr w:type="spellStart"/>
            <w:r w:rsidRPr="006611A8">
              <w:rPr>
                <w:rFonts w:ascii="Montserrat" w:hAnsi="Montserrat" w:cs="Arial"/>
                <w:sz w:val="22"/>
                <w:szCs w:val="22"/>
                <w:lang w:val="ro-RO"/>
              </w:rPr>
              <w:t>construcţiilor</w:t>
            </w:r>
            <w:proofErr w:type="spellEnd"/>
            <w:r w:rsidRPr="006611A8">
              <w:rPr>
                <w:rFonts w:ascii="Montserrat" w:hAnsi="Montserrat" w:cs="Arial"/>
                <w:sz w:val="22"/>
                <w:szCs w:val="22"/>
                <w:lang w:val="ro-RO"/>
              </w:rPr>
              <w:t xml:space="preserve"> existente, inclusiv a </w:t>
            </w:r>
            <w:proofErr w:type="spellStart"/>
            <w:r w:rsidRPr="006611A8">
              <w:rPr>
                <w:rFonts w:ascii="Montserrat" w:hAnsi="Montserrat" w:cs="Arial"/>
                <w:sz w:val="22"/>
                <w:szCs w:val="22"/>
                <w:lang w:val="ro-RO"/>
              </w:rPr>
              <w:t>instalaţiilor</w:t>
            </w:r>
            <w:proofErr w:type="spellEnd"/>
            <w:r w:rsidRPr="006611A8">
              <w:rPr>
                <w:rFonts w:ascii="Montserrat" w:hAnsi="Montserrat" w:cs="Arial"/>
                <w:sz w:val="22"/>
                <w:szCs w:val="22"/>
                <w:lang w:val="ro-RO"/>
              </w:rPr>
              <w:t xml:space="preserve"> aferente, în scopul prelungirii duratei de exploatare prin aducerea acestora la nivelul </w:t>
            </w:r>
            <w:proofErr w:type="spellStart"/>
            <w:r w:rsidRPr="006611A8">
              <w:rPr>
                <w:rFonts w:ascii="Montserrat" w:hAnsi="Montserrat" w:cs="Arial"/>
                <w:sz w:val="22"/>
                <w:szCs w:val="22"/>
                <w:lang w:val="ro-RO"/>
              </w:rPr>
              <w:t>cerinţelor</w:t>
            </w:r>
            <w:proofErr w:type="spellEnd"/>
            <w:r w:rsidRPr="006611A8">
              <w:rPr>
                <w:rFonts w:ascii="Montserrat" w:hAnsi="Montserrat" w:cs="Arial"/>
                <w:sz w:val="22"/>
                <w:szCs w:val="22"/>
                <w:lang w:val="ro-RO"/>
              </w:rPr>
              <w:t xml:space="preserve"> </w:t>
            </w:r>
            <w:proofErr w:type="spellStart"/>
            <w:r w:rsidRPr="006611A8">
              <w:rPr>
                <w:rFonts w:ascii="Montserrat" w:hAnsi="Montserrat" w:cs="Arial"/>
                <w:sz w:val="22"/>
                <w:szCs w:val="22"/>
                <w:lang w:val="ro-RO"/>
              </w:rPr>
              <w:t>esenţiale</w:t>
            </w:r>
            <w:proofErr w:type="spellEnd"/>
            <w:r w:rsidRPr="006611A8">
              <w:rPr>
                <w:rFonts w:ascii="Montserrat" w:hAnsi="Montserrat" w:cs="Arial"/>
                <w:sz w:val="22"/>
                <w:szCs w:val="22"/>
                <w:lang w:val="ro-RO"/>
              </w:rPr>
              <w:t xml:space="preserve"> de calitate prevăzute de lege. -  conform Legii nr. 50 din 1991 privind autorizarea executării lucrărilor de construcții</w:t>
            </w:r>
            <w:r w:rsidRPr="00100EBA">
              <w:rPr>
                <w:rFonts w:ascii="Montserrat" w:hAnsi="Montserrat" w:cs="Arial"/>
                <w:sz w:val="22"/>
                <w:szCs w:val="22"/>
                <w:lang w:val="ro-RO"/>
              </w:rPr>
              <w:t>,</w:t>
            </w:r>
            <w:r w:rsidRPr="00100EBA">
              <w:rPr>
                <w:rFonts w:ascii="Montserrat" w:hAnsi="Montserrat" w:cs="Calibri"/>
                <w:sz w:val="22"/>
                <w:szCs w:val="22"/>
              </w:rPr>
              <w:t xml:space="preserve"> cu modificările și completările ulterioare.</w:t>
            </w:r>
          </w:p>
        </w:tc>
      </w:tr>
      <w:tr w:rsidR="00037DFD" w:rsidRPr="006611A8" w14:paraId="55810E3D" w14:textId="77777777" w:rsidTr="000E4CAC">
        <w:trPr>
          <w:trHeight w:val="247"/>
        </w:trPr>
        <w:tc>
          <w:tcPr>
            <w:tcW w:w="851" w:type="dxa"/>
          </w:tcPr>
          <w:p w14:paraId="52FB059B"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0312F830"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rPr>
              <w:t>Lucrări de reabilitare a drumurilor</w:t>
            </w:r>
          </w:p>
        </w:tc>
        <w:tc>
          <w:tcPr>
            <w:tcW w:w="7227" w:type="dxa"/>
          </w:tcPr>
          <w:p w14:paraId="09C7EAA2"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rPr>
              <w:t>Lucrări fizice exprimate cantitativ, calitativ şi valoric, pentru  readucerea drumurilor la nivelul tehnic prevăzut de reglementările tehnice în vigoare, pentru categoria de încadrare a lor.</w:t>
            </w:r>
          </w:p>
        </w:tc>
      </w:tr>
      <w:tr w:rsidR="00037DFD" w:rsidRPr="006611A8" w14:paraId="139168FC" w14:textId="77777777" w:rsidTr="000E4CAC">
        <w:trPr>
          <w:trHeight w:val="247"/>
        </w:trPr>
        <w:tc>
          <w:tcPr>
            <w:tcW w:w="851" w:type="dxa"/>
          </w:tcPr>
          <w:p w14:paraId="530C0C45"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03FA6FC"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rPr>
              <w:t>Lucrări de reparații</w:t>
            </w:r>
          </w:p>
        </w:tc>
        <w:tc>
          <w:tcPr>
            <w:tcW w:w="7227" w:type="dxa"/>
          </w:tcPr>
          <w:p w14:paraId="74F5C4F2"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rPr>
              <w:t>Reprezintă refacerea sau înlocuirea de elemente, detalii sau părți de construcții și instalații ieșite din uz, ca urmare a exploatării normale sau acțiunii agenților de mediu, conform GE 032-97-Normativ privind executarea lucrărilor de întreținere și reparații la clădiri și construcții speciale.</w:t>
            </w:r>
          </w:p>
        </w:tc>
      </w:tr>
      <w:tr w:rsidR="00037DFD" w:rsidRPr="006611A8" w14:paraId="4C8DD0DB" w14:textId="77777777" w:rsidTr="000E4CAC">
        <w:trPr>
          <w:trHeight w:val="247"/>
        </w:trPr>
        <w:tc>
          <w:tcPr>
            <w:tcW w:w="851" w:type="dxa"/>
          </w:tcPr>
          <w:p w14:paraId="4C7542C5"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498F5463"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rPr>
              <w:t>Mecanismul de redresare si reziliență (MRR)</w:t>
            </w:r>
          </w:p>
        </w:tc>
        <w:tc>
          <w:tcPr>
            <w:tcW w:w="7227" w:type="dxa"/>
          </w:tcPr>
          <w:p w14:paraId="1AA5251F"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rPr>
              <w:t>Pilonul principal al #NextGenerationEU. Mecanismul este un instrument temporar de redresare menit să atenueze impactul economic și social al pandemiei de COVID-19 și să sporească durabilitatea și reziliența economiilor și societăților europene, precum și să le pregătească mai bine pentru provocările și oportunitățile generate de tranziția verde și cea digitală.</w:t>
            </w:r>
          </w:p>
        </w:tc>
      </w:tr>
      <w:tr w:rsidR="00037DFD" w:rsidRPr="006611A8" w14:paraId="7010F90D" w14:textId="77777777" w:rsidTr="000E4CAC">
        <w:trPr>
          <w:trHeight w:val="247"/>
        </w:trPr>
        <w:tc>
          <w:tcPr>
            <w:tcW w:w="851" w:type="dxa"/>
          </w:tcPr>
          <w:p w14:paraId="77923D0B"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403CC6E2"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lang w:val="ro-RO"/>
              </w:rPr>
              <w:t>Mediu urban</w:t>
            </w:r>
          </w:p>
        </w:tc>
        <w:tc>
          <w:tcPr>
            <w:tcW w:w="7227" w:type="dxa"/>
          </w:tcPr>
          <w:p w14:paraId="76A6978D"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lang w:val="ro-RO"/>
              </w:rPr>
              <w:t>A</w:t>
            </w:r>
            <w:r w:rsidRPr="006611A8">
              <w:rPr>
                <w:rFonts w:ascii="Montserrat" w:hAnsi="Montserrat" w:cs="Arial"/>
                <w:sz w:val="22"/>
                <w:szCs w:val="22"/>
              </w:rPr>
              <w:t>nsamblul orașelor și municipiilor, definite ca unități administrativ teritoriale, care includ atât localitățile componente cât și satele aparținătoare acestora</w:t>
            </w:r>
            <w:r w:rsidRPr="006611A8">
              <w:rPr>
                <w:rFonts w:ascii="Montserrat" w:hAnsi="Montserrat" w:cs="Arial"/>
                <w:sz w:val="22"/>
                <w:szCs w:val="22"/>
                <w:lang w:val="ro-RO"/>
              </w:rPr>
              <w:t>.</w:t>
            </w:r>
          </w:p>
        </w:tc>
      </w:tr>
      <w:tr w:rsidR="00037DFD" w:rsidRPr="006611A8" w14:paraId="3A7B6D87" w14:textId="77777777" w:rsidTr="000E4CAC">
        <w:trPr>
          <w:trHeight w:val="247"/>
        </w:trPr>
        <w:tc>
          <w:tcPr>
            <w:tcW w:w="851" w:type="dxa"/>
          </w:tcPr>
          <w:p w14:paraId="562F593D"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717F5A31"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eastAsia="+mj-ea" w:hAnsi="Montserrat" w:cs="Arial"/>
                <w:kern w:val="24"/>
                <w:sz w:val="22"/>
                <w:szCs w:val="22"/>
                <w:lang w:val="ro-RO"/>
              </w:rPr>
              <w:t>Mijloace de transport ecologice</w:t>
            </w:r>
          </w:p>
        </w:tc>
        <w:tc>
          <w:tcPr>
            <w:tcW w:w="7227" w:type="dxa"/>
          </w:tcPr>
          <w:p w14:paraId="3DB3EC42"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sz w:val="22"/>
                <w:szCs w:val="22"/>
              </w:rPr>
              <w:t xml:space="preserve">Includ tipuri de vehicule nemotorizate sau motorizate, alimentate de surse alternative de energie, altele decât combustibilii fosili: </w:t>
            </w:r>
            <w:r w:rsidRPr="006611A8">
              <w:rPr>
                <w:rFonts w:ascii="Montserrat" w:hAnsi="Montserrat"/>
                <w:sz w:val="22"/>
                <w:szCs w:val="22"/>
                <w:lang w:val="ro-RO"/>
              </w:rPr>
              <w:t xml:space="preserve">tramvai, troleibuz, autobuz și microbuz de tipul ,,zero emisii”, bicicletă convențională sau electrică, </w:t>
            </w:r>
            <w:r w:rsidRPr="006611A8">
              <w:rPr>
                <w:rFonts w:ascii="Montserrat" w:hAnsi="Montserrat"/>
                <w:sz w:val="22"/>
                <w:szCs w:val="22"/>
              </w:rPr>
              <w:t>trotinetă convențională sau electrică, scuter electric, skateboard convențional sau electric etc.</w:t>
            </w:r>
          </w:p>
        </w:tc>
      </w:tr>
      <w:tr w:rsidR="00037DFD" w:rsidRPr="006611A8" w14:paraId="08BBE0D1" w14:textId="77777777" w:rsidTr="000E4CAC">
        <w:trPr>
          <w:trHeight w:val="247"/>
        </w:trPr>
        <w:tc>
          <w:tcPr>
            <w:tcW w:w="851" w:type="dxa"/>
          </w:tcPr>
          <w:p w14:paraId="2C25ADCF"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C89A8E7"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rPr>
              <w:t>Mijloc fix</w:t>
            </w:r>
          </w:p>
        </w:tc>
        <w:tc>
          <w:tcPr>
            <w:tcW w:w="7227" w:type="dxa"/>
          </w:tcPr>
          <w:p w14:paraId="0821836F"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rPr>
              <w:t>Orice imobilizare corporal</w:t>
            </w:r>
            <w:r w:rsidRPr="006611A8">
              <w:rPr>
                <w:rFonts w:ascii="Montserrat" w:hAnsi="Montserrat" w:cs="Calibri"/>
                <w:sz w:val="22"/>
                <w:szCs w:val="22"/>
                <w:lang w:val="ro-RO"/>
              </w:rPr>
              <w:t>ă</w:t>
            </w:r>
            <w:r w:rsidRPr="006611A8">
              <w:rPr>
                <w:rFonts w:ascii="Montserrat" w:hAnsi="Montserrat" w:cs="Calibri"/>
                <w:sz w:val="22"/>
                <w:szCs w:val="22"/>
              </w:rPr>
              <w:t>, care este de</w:t>
            </w:r>
            <w:r w:rsidRPr="006611A8">
              <w:rPr>
                <w:rFonts w:ascii="Montserrat" w:hAnsi="Montserrat" w:cs="Calibri"/>
                <w:sz w:val="22"/>
                <w:szCs w:val="22"/>
                <w:lang w:val="ro-RO"/>
              </w:rPr>
              <w:t>ț</w:t>
            </w:r>
            <w:r w:rsidRPr="006611A8">
              <w:rPr>
                <w:rFonts w:ascii="Montserrat" w:hAnsi="Montserrat" w:cs="Calibri"/>
                <w:sz w:val="22"/>
                <w:szCs w:val="22"/>
              </w:rPr>
              <w:t>inut</w:t>
            </w:r>
            <w:r w:rsidRPr="006611A8">
              <w:rPr>
                <w:rFonts w:ascii="Montserrat" w:hAnsi="Montserrat" w:cs="Calibri"/>
                <w:sz w:val="22"/>
                <w:szCs w:val="22"/>
                <w:lang w:val="ro-RO"/>
              </w:rPr>
              <w:t>ă</w:t>
            </w:r>
            <w:r w:rsidRPr="006611A8">
              <w:rPr>
                <w:rFonts w:ascii="Montserrat" w:hAnsi="Montserrat" w:cs="Calibri"/>
                <w:sz w:val="22"/>
                <w:szCs w:val="22"/>
              </w:rPr>
              <w:t xml:space="preserve"> pentru a fi utilizat</w:t>
            </w:r>
            <w:r w:rsidRPr="006611A8">
              <w:rPr>
                <w:rFonts w:ascii="Montserrat" w:hAnsi="Montserrat" w:cs="Calibri"/>
                <w:sz w:val="22"/>
                <w:szCs w:val="22"/>
                <w:lang w:val="ro-RO"/>
              </w:rPr>
              <w:t>ă</w:t>
            </w:r>
            <w:r w:rsidRPr="006611A8">
              <w:rPr>
                <w:rFonts w:ascii="Montserrat" w:hAnsi="Montserrat" w:cs="Calibri"/>
                <w:sz w:val="22"/>
                <w:szCs w:val="22"/>
              </w:rPr>
              <w:t xml:space="preserve"> </w:t>
            </w:r>
            <w:r w:rsidRPr="006611A8">
              <w:rPr>
                <w:rFonts w:ascii="Montserrat" w:hAnsi="Montserrat" w:cs="Calibri"/>
                <w:sz w:val="22"/>
                <w:szCs w:val="22"/>
                <w:lang w:val="ro-RO"/>
              </w:rPr>
              <w:t>î</w:t>
            </w:r>
            <w:r w:rsidRPr="006611A8">
              <w:rPr>
                <w:rFonts w:ascii="Montserrat" w:hAnsi="Montserrat" w:cs="Calibri"/>
                <w:sz w:val="22"/>
                <w:szCs w:val="22"/>
              </w:rPr>
              <w:t xml:space="preserve">n producția sau livrarea de bunuri ori </w:t>
            </w:r>
            <w:r w:rsidRPr="006611A8">
              <w:rPr>
                <w:rFonts w:ascii="Montserrat" w:hAnsi="Montserrat" w:cs="Calibri"/>
                <w:sz w:val="22"/>
                <w:szCs w:val="22"/>
                <w:lang w:val="ro-RO"/>
              </w:rPr>
              <w:t>î</w:t>
            </w:r>
            <w:r w:rsidRPr="006611A8">
              <w:rPr>
                <w:rFonts w:ascii="Montserrat" w:hAnsi="Montserrat" w:cs="Calibri"/>
                <w:sz w:val="22"/>
                <w:szCs w:val="22"/>
              </w:rPr>
              <w:t>n prestarea de servicii, pentru a fi închiriată ter</w:t>
            </w:r>
            <w:r w:rsidRPr="006611A8">
              <w:rPr>
                <w:rFonts w:ascii="Montserrat" w:hAnsi="Montserrat" w:cs="Calibri"/>
                <w:sz w:val="22"/>
                <w:szCs w:val="22"/>
                <w:lang w:val="ro-RO"/>
              </w:rPr>
              <w:t>ț</w:t>
            </w:r>
            <w:r w:rsidRPr="006611A8">
              <w:rPr>
                <w:rFonts w:ascii="Montserrat" w:hAnsi="Montserrat" w:cs="Calibri"/>
                <w:sz w:val="22"/>
                <w:szCs w:val="22"/>
              </w:rPr>
              <w:t xml:space="preserve">ilor sau </w:t>
            </w:r>
            <w:r w:rsidRPr="006611A8">
              <w:rPr>
                <w:rFonts w:ascii="Montserrat" w:hAnsi="Montserrat" w:cs="Calibri"/>
                <w:sz w:val="22"/>
                <w:szCs w:val="22"/>
                <w:lang w:val="ro-RO"/>
              </w:rPr>
              <w:t>î</w:t>
            </w:r>
            <w:r w:rsidRPr="006611A8">
              <w:rPr>
                <w:rFonts w:ascii="Montserrat" w:hAnsi="Montserrat" w:cs="Calibri"/>
                <w:sz w:val="22"/>
                <w:szCs w:val="22"/>
              </w:rPr>
              <w:t>n scopuri administrative, daca are o durat</w:t>
            </w:r>
            <w:r w:rsidRPr="006611A8">
              <w:rPr>
                <w:rFonts w:ascii="Montserrat" w:hAnsi="Montserrat" w:cs="Calibri"/>
                <w:sz w:val="22"/>
                <w:szCs w:val="22"/>
                <w:lang w:val="ro-RO"/>
              </w:rPr>
              <w:t>ă</w:t>
            </w:r>
            <w:r w:rsidRPr="006611A8">
              <w:rPr>
                <w:rFonts w:ascii="Montserrat" w:hAnsi="Montserrat" w:cs="Calibri"/>
                <w:sz w:val="22"/>
                <w:szCs w:val="22"/>
              </w:rPr>
              <w:t xml:space="preserve"> normal</w:t>
            </w:r>
            <w:r w:rsidRPr="006611A8">
              <w:rPr>
                <w:rFonts w:ascii="Montserrat" w:hAnsi="Montserrat" w:cs="Calibri"/>
                <w:sz w:val="22"/>
                <w:szCs w:val="22"/>
                <w:lang w:val="ro-RO"/>
              </w:rPr>
              <w:t>ă</w:t>
            </w:r>
            <w:r w:rsidRPr="006611A8">
              <w:rPr>
                <w:rFonts w:ascii="Montserrat" w:hAnsi="Montserrat" w:cs="Calibri"/>
                <w:sz w:val="22"/>
                <w:szCs w:val="22"/>
              </w:rPr>
              <w:t xml:space="preserve"> de utilizare mai mare de un an </w:t>
            </w:r>
            <w:r w:rsidRPr="006611A8">
              <w:rPr>
                <w:rFonts w:ascii="Montserrat" w:hAnsi="Montserrat" w:cs="Calibri"/>
                <w:sz w:val="22"/>
                <w:szCs w:val="22"/>
                <w:lang w:val="ro-RO"/>
              </w:rPr>
              <w:t>ș</w:t>
            </w:r>
            <w:r w:rsidRPr="006611A8">
              <w:rPr>
                <w:rFonts w:ascii="Montserrat" w:hAnsi="Montserrat" w:cs="Calibri"/>
                <w:sz w:val="22"/>
                <w:szCs w:val="22"/>
              </w:rPr>
              <w:t>i o valoare egal</w:t>
            </w:r>
            <w:r w:rsidRPr="006611A8">
              <w:rPr>
                <w:rFonts w:ascii="Montserrat" w:hAnsi="Montserrat" w:cs="Calibri"/>
                <w:sz w:val="22"/>
                <w:szCs w:val="22"/>
                <w:lang w:val="ro-RO"/>
              </w:rPr>
              <w:t>ă</w:t>
            </w:r>
            <w:r w:rsidRPr="006611A8">
              <w:rPr>
                <w:rFonts w:ascii="Montserrat" w:hAnsi="Montserrat" w:cs="Calibri"/>
                <w:sz w:val="22"/>
                <w:szCs w:val="22"/>
              </w:rPr>
              <w:t xml:space="preserve"> sau mai mare dec</w:t>
            </w:r>
            <w:r w:rsidRPr="006611A8">
              <w:rPr>
                <w:rFonts w:ascii="Montserrat" w:hAnsi="Montserrat" w:cs="Calibri"/>
                <w:sz w:val="22"/>
                <w:szCs w:val="22"/>
                <w:lang w:val="ro-RO"/>
              </w:rPr>
              <w:t>â</w:t>
            </w:r>
            <w:r w:rsidRPr="006611A8">
              <w:rPr>
                <w:rFonts w:ascii="Montserrat" w:hAnsi="Montserrat" w:cs="Calibri"/>
                <w:sz w:val="22"/>
                <w:szCs w:val="22"/>
              </w:rPr>
              <w:t>t limita stabilita prin hotarare a Guvernului (Cod fiscal, Art.7 alin.(1) pct.16)</w:t>
            </w:r>
            <w:r w:rsidRPr="006611A8">
              <w:rPr>
                <w:rFonts w:ascii="Montserrat" w:hAnsi="Montserrat" w:cs="Calibri"/>
                <w:sz w:val="22"/>
                <w:szCs w:val="22"/>
                <w:lang w:val="ro-RO"/>
              </w:rPr>
              <w:t>.</w:t>
            </w:r>
          </w:p>
        </w:tc>
      </w:tr>
      <w:tr w:rsidR="00037DFD" w:rsidRPr="006611A8" w14:paraId="71A08205" w14:textId="77777777" w:rsidTr="000E4CAC">
        <w:trPr>
          <w:trHeight w:val="247"/>
        </w:trPr>
        <w:tc>
          <w:tcPr>
            <w:tcW w:w="851" w:type="dxa"/>
          </w:tcPr>
          <w:p w14:paraId="2AAC5AD7"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125A453"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rPr>
              <w:t xml:space="preserve">Ministerul Investițiilor și </w:t>
            </w:r>
            <w:r w:rsidRPr="006611A8">
              <w:rPr>
                <w:rFonts w:ascii="Montserrat" w:hAnsi="Montserrat" w:cs="Arial"/>
                <w:sz w:val="22"/>
                <w:szCs w:val="22"/>
              </w:rPr>
              <w:lastRenderedPageBreak/>
              <w:t xml:space="preserve">Proiectelor Europene  </w:t>
            </w:r>
          </w:p>
        </w:tc>
        <w:tc>
          <w:tcPr>
            <w:tcW w:w="7227" w:type="dxa"/>
          </w:tcPr>
          <w:p w14:paraId="0C1DE32A"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rPr>
              <w:lastRenderedPageBreak/>
              <w:t xml:space="preserve">Ministerul Investițiilor și Proiectelor Europene este organul de specialitate al administrației publice centrale, în subordinea </w:t>
            </w:r>
            <w:r w:rsidRPr="006611A8">
              <w:rPr>
                <w:rFonts w:ascii="Montserrat" w:hAnsi="Montserrat" w:cs="Arial"/>
                <w:sz w:val="22"/>
                <w:szCs w:val="22"/>
              </w:rPr>
              <w:lastRenderedPageBreak/>
              <w:t>Guvernului României, prin intermediul căruia sunt gestionate afacerile europene și absorbția fondurilor europene venite din partea Uniunii Europene.</w:t>
            </w:r>
          </w:p>
        </w:tc>
      </w:tr>
      <w:tr w:rsidR="00037DFD" w:rsidRPr="006611A8" w14:paraId="44C9DD7B" w14:textId="77777777" w:rsidTr="000E4CAC">
        <w:trPr>
          <w:trHeight w:val="247"/>
        </w:trPr>
        <w:tc>
          <w:tcPr>
            <w:tcW w:w="851" w:type="dxa"/>
          </w:tcPr>
          <w:p w14:paraId="35A8E9C3"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2C1C9FB4"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lang w:val="ro-RO"/>
              </w:rPr>
              <w:t>Mobilier urban</w:t>
            </w:r>
          </w:p>
        </w:tc>
        <w:tc>
          <w:tcPr>
            <w:tcW w:w="7227" w:type="dxa"/>
          </w:tcPr>
          <w:p w14:paraId="61278944"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lang w:val="ro-RO"/>
              </w:rPr>
              <w:t xml:space="preserve">Elementele funcționale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/sau decorative amplasate în spațiile publice care, prin alcătuire, aspect, amplasare, conferă personalitate aparte zonei sau localității. Prin natura lor piesele de mobilier urban sunt asimilate construcțiilor dacă amplasarea lor se face prin legare constructivă la sol (fundații platforme de beton, racorduri la utilități urbane, cu excepția energiei electrice), necesitând emiterea autorizației de construire. Fac parte din categoria mobilier urban: jardiniere, lampadare, bănci, bazine, pavaje decorative, pergole, cabine telefonice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altele asemenea. – Conform Anexei 2 la Legea nr. 50 din 1991 privind autorizarea executării lucrărilor de construcții, cu modificările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completările ulterioare.</w:t>
            </w:r>
          </w:p>
        </w:tc>
      </w:tr>
      <w:tr w:rsidR="00037DFD" w:rsidRPr="006611A8" w14:paraId="0B5426D1" w14:textId="77777777" w:rsidTr="000E4CAC">
        <w:trPr>
          <w:trHeight w:val="247"/>
        </w:trPr>
        <w:tc>
          <w:tcPr>
            <w:tcW w:w="851" w:type="dxa"/>
          </w:tcPr>
          <w:p w14:paraId="0F42811E"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05600FAE"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rPr>
              <w:t>Modernizarea drumului</w:t>
            </w:r>
          </w:p>
        </w:tc>
        <w:tc>
          <w:tcPr>
            <w:tcW w:w="7227" w:type="dxa"/>
          </w:tcPr>
          <w:p w14:paraId="51462707"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rPr>
              <w:t>Amenajare complexă a unui drum existent prin sistematizarea elementelor geometrice și aplicarea unei îmbrăcăminți moderne în cadrul unei structuri rutiere dimensionate conform reglementărilor tehnice în vigoare.</w:t>
            </w:r>
          </w:p>
        </w:tc>
      </w:tr>
      <w:tr w:rsidR="00037DFD" w:rsidRPr="006611A8" w14:paraId="27E5893D" w14:textId="77777777" w:rsidTr="000E4CAC">
        <w:trPr>
          <w:trHeight w:val="247"/>
        </w:trPr>
        <w:tc>
          <w:tcPr>
            <w:tcW w:w="851" w:type="dxa"/>
          </w:tcPr>
          <w:p w14:paraId="3661C94A"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6073D98C"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rPr>
              <w:t>Monitorizare</w:t>
            </w:r>
            <w:r w:rsidRPr="006611A8">
              <w:rPr>
                <w:rFonts w:ascii="Montserrat" w:hAnsi="Montserrat" w:cs="Arial"/>
                <w:sz w:val="22"/>
                <w:szCs w:val="22"/>
                <w:lang w:val="ro-RO"/>
              </w:rPr>
              <w:t xml:space="preserve"> de program</w:t>
            </w:r>
          </w:p>
        </w:tc>
        <w:tc>
          <w:tcPr>
            <w:tcW w:w="7227" w:type="dxa"/>
          </w:tcPr>
          <w:p w14:paraId="576DBC81"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rPr>
              <w:t>Proces de urmărire sistematică a desfăşurării proceselor incluse într-un program. Monitorizarea presupune, de asemenea, culegerea datelor, informațiilor privind implementarea programului și informarea periodică a membrilor comitetului de monitorizare și a altor organizații/instituții asupra desfăşurării acestuia</w:t>
            </w:r>
            <w:r w:rsidRPr="006611A8">
              <w:rPr>
                <w:rFonts w:ascii="Montserrat" w:hAnsi="Montserrat" w:cs="Arial"/>
                <w:sz w:val="22"/>
                <w:szCs w:val="22"/>
                <w:lang w:val="ro-RO"/>
              </w:rPr>
              <w:t>.</w:t>
            </w:r>
          </w:p>
        </w:tc>
      </w:tr>
      <w:tr w:rsidR="00037DFD" w:rsidRPr="006611A8" w14:paraId="1D6F1D3D" w14:textId="77777777" w:rsidTr="000E4CAC">
        <w:trPr>
          <w:trHeight w:val="247"/>
        </w:trPr>
        <w:tc>
          <w:tcPr>
            <w:tcW w:w="851" w:type="dxa"/>
          </w:tcPr>
          <w:p w14:paraId="2BCEC3FA"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64106FE"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lang w:val="ro-RO"/>
              </w:rPr>
              <w:t>M</w:t>
            </w:r>
            <w:r w:rsidRPr="006611A8">
              <w:rPr>
                <w:rFonts w:ascii="Montserrat" w:hAnsi="Montserrat" w:cs="Arial"/>
                <w:sz w:val="22"/>
                <w:szCs w:val="22"/>
              </w:rPr>
              <w:t xml:space="preserve">onitorizare </w:t>
            </w:r>
            <w:r w:rsidRPr="006611A8">
              <w:rPr>
                <w:rFonts w:ascii="Montserrat" w:hAnsi="Montserrat" w:cs="Arial"/>
                <w:sz w:val="22"/>
                <w:szCs w:val="22"/>
                <w:lang w:val="ro-RO"/>
              </w:rPr>
              <w:t xml:space="preserve">de </w:t>
            </w:r>
            <w:r w:rsidRPr="006611A8">
              <w:rPr>
                <w:rFonts w:ascii="Montserrat" w:hAnsi="Montserrat" w:cs="Arial"/>
                <w:sz w:val="22"/>
                <w:szCs w:val="22"/>
              </w:rPr>
              <w:t>proiect</w:t>
            </w:r>
          </w:p>
        </w:tc>
        <w:tc>
          <w:tcPr>
            <w:tcW w:w="7227" w:type="dxa"/>
          </w:tcPr>
          <w:p w14:paraId="77B60873"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rPr>
              <w:t>Se referă la activitatea de urmărire a implementării activităților prevăzute în contractul de finanțare, a indicatorilor asumați în cadrul proiectului.</w:t>
            </w:r>
          </w:p>
        </w:tc>
      </w:tr>
      <w:tr w:rsidR="00037DFD" w:rsidRPr="006611A8" w14:paraId="132B44B0" w14:textId="77777777" w:rsidTr="00EC6D7D">
        <w:trPr>
          <w:trHeight w:val="247"/>
        </w:trPr>
        <w:tc>
          <w:tcPr>
            <w:tcW w:w="851" w:type="dxa"/>
          </w:tcPr>
          <w:p w14:paraId="4AC17192"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7A2EC1A8" w14:textId="37280501" w:rsidR="00037DFD" w:rsidRPr="006611A8" w:rsidRDefault="00037DFD" w:rsidP="00037DFD">
            <w:pPr>
              <w:spacing w:line="240" w:lineRule="auto"/>
              <w:rPr>
                <w:rFonts w:ascii="Montserrat" w:eastAsia="SimSun" w:hAnsi="Montserrat" w:cs="Calibri"/>
                <w:bCs/>
                <w:sz w:val="22"/>
                <w:szCs w:val="22"/>
                <w:lang w:val="ro-RO"/>
              </w:rPr>
            </w:pPr>
            <w:r w:rsidRPr="001A5FE4">
              <w:rPr>
                <w:rFonts w:ascii="Montserrat" w:eastAsia="Montserrat" w:hAnsi="Montserrat" w:cs="Montserrat"/>
                <w:sz w:val="22"/>
                <w:szCs w:val="22"/>
              </w:rPr>
              <w:t xml:space="preserve">Monument - </w:t>
            </w:r>
            <w:r w:rsidRPr="001A5FE4">
              <w:rPr>
                <w:rFonts w:ascii="Montserrat" w:hAnsi="Montserrat"/>
                <w:sz w:val="22"/>
                <w:szCs w:val="22"/>
              </w:rPr>
              <w:t>ca și tipologie de  monument istoric</w:t>
            </w:r>
          </w:p>
        </w:tc>
        <w:tc>
          <w:tcPr>
            <w:tcW w:w="7227" w:type="dxa"/>
          </w:tcPr>
          <w:p w14:paraId="6EC83F24" w14:textId="7043FC92"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005A99">
              <w:rPr>
                <w:rFonts w:ascii="Montserrat" w:eastAsia="Montserrat" w:hAnsi="Montserrat" w:cs="Montserrat"/>
                <w:sz w:val="22"/>
                <w:szCs w:val="22"/>
              </w:rPr>
              <w:t xml:space="preserve">Construcție sau parte de construcție, împreună cu instalațiile, componentele artistice, elementele de mobilare interioară sau exterioară care fac parte integrantă din acestea, precum și lucrări artistice comemorative, funerare, de for public, împreună cu terenul aferent delimitat topografic, care constituie mărturii cultural-istorice semnificative din punct de vedere arhitectural, arheologic, artistic, etnografic, religios, social, științific sau tehnic (Art.3 din Legea nr. 422/2001 privind protejarea monumentelor istorice, </w:t>
            </w:r>
            <w:r>
              <w:rPr>
                <w:rFonts w:ascii="Montserrat" w:eastAsia="Montserrat" w:hAnsi="Montserrat" w:cs="Montserrat"/>
                <w:sz w:val="22"/>
                <w:szCs w:val="22"/>
              </w:rPr>
              <w:t>republicată</w:t>
            </w:r>
            <w:r w:rsidRPr="00005A99">
              <w:rPr>
                <w:rFonts w:ascii="Montserrat" w:eastAsia="Montserrat" w:hAnsi="Montserrat" w:cs="Montserrat"/>
                <w:sz w:val="22"/>
                <w:szCs w:val="22"/>
              </w:rPr>
              <w:t>).</w:t>
            </w:r>
          </w:p>
        </w:tc>
      </w:tr>
      <w:tr w:rsidR="00037DFD" w:rsidRPr="006611A8" w14:paraId="62E8F7C9" w14:textId="77777777" w:rsidTr="00EC6D7D">
        <w:trPr>
          <w:trHeight w:val="247"/>
        </w:trPr>
        <w:tc>
          <w:tcPr>
            <w:tcW w:w="851" w:type="dxa"/>
          </w:tcPr>
          <w:p w14:paraId="7DF6CA1B"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7FB47A85" w14:textId="7D4FE3CE" w:rsidR="00037DFD" w:rsidRPr="006611A8" w:rsidRDefault="00037DFD" w:rsidP="00037DFD">
            <w:pPr>
              <w:spacing w:line="240" w:lineRule="auto"/>
              <w:rPr>
                <w:rFonts w:ascii="Montserrat" w:eastAsia="SimSun" w:hAnsi="Montserrat" w:cs="Calibri"/>
                <w:bCs/>
                <w:sz w:val="22"/>
                <w:szCs w:val="22"/>
                <w:lang w:val="ro-RO"/>
              </w:rPr>
            </w:pPr>
            <w:r w:rsidRPr="00005A99">
              <w:rPr>
                <w:rFonts w:ascii="Montserrat" w:eastAsia="Montserrat" w:hAnsi="Montserrat" w:cs="Montserrat"/>
                <w:sz w:val="22"/>
                <w:szCs w:val="22"/>
              </w:rPr>
              <w:t xml:space="preserve">Monument </w:t>
            </w:r>
            <w:r w:rsidRPr="00AC4769">
              <w:rPr>
                <w:rFonts w:ascii="Montserrat" w:eastAsia="Montserrat" w:hAnsi="Montserrat" w:cs="Montserrat"/>
                <w:sz w:val="22"/>
                <w:szCs w:val="22"/>
              </w:rPr>
              <w:t>istoric</w:t>
            </w:r>
          </w:p>
        </w:tc>
        <w:tc>
          <w:tcPr>
            <w:tcW w:w="7227" w:type="dxa"/>
          </w:tcPr>
          <w:p w14:paraId="49CD4550" w14:textId="392646D8"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005A99">
              <w:rPr>
                <w:rFonts w:ascii="Montserrat" w:eastAsia="Montserrat" w:hAnsi="Montserrat" w:cs="Montserrat"/>
                <w:sz w:val="22"/>
                <w:szCs w:val="22"/>
              </w:rPr>
              <w:t xml:space="preserve">Bunuri imobile, construcții și terenuri situate pe teritoriul României, semnificative pentru istoria, cultura și civilizația națională și universală (Art.1 alin. (2) din Legea nr. 422/2001 privind protejarea monumentelor istorice, cu modificările și completările ulterioare). </w:t>
            </w:r>
          </w:p>
        </w:tc>
      </w:tr>
      <w:tr w:rsidR="00037DFD" w:rsidRPr="006611A8" w14:paraId="33F9B21A" w14:textId="77777777" w:rsidTr="000E4CAC">
        <w:trPr>
          <w:trHeight w:val="247"/>
        </w:trPr>
        <w:tc>
          <w:tcPr>
            <w:tcW w:w="851" w:type="dxa"/>
          </w:tcPr>
          <w:p w14:paraId="1E76BF2D"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4C90DD11" w14:textId="77777777" w:rsidR="00037DFD" w:rsidRPr="006611A8" w:rsidRDefault="00037DFD" w:rsidP="00037DFD">
            <w:pPr>
              <w:spacing w:line="240" w:lineRule="auto"/>
              <w:rPr>
                <w:rFonts w:ascii="Montserrat" w:hAnsi="Montserrat" w:cs="Arial"/>
                <w:noProof/>
                <w:sz w:val="22"/>
                <w:szCs w:val="22"/>
                <w:lang w:val="ro-RO"/>
              </w:rPr>
            </w:pPr>
            <w:r w:rsidRPr="006611A8">
              <w:rPr>
                <w:rFonts w:ascii="Montserrat" w:hAnsi="Montserrat" w:cs="Arial"/>
                <w:noProof/>
                <w:sz w:val="22"/>
                <w:szCs w:val="22"/>
                <w:lang w:val="ro-RO"/>
              </w:rPr>
              <w:t>MySMIS2021/</w:t>
            </w:r>
          </w:p>
          <w:p w14:paraId="6C7DA619"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noProof/>
                <w:sz w:val="22"/>
                <w:szCs w:val="22"/>
                <w:lang w:val="ro-RO"/>
              </w:rPr>
              <w:t>SMIS2021+</w:t>
            </w:r>
          </w:p>
        </w:tc>
        <w:tc>
          <w:tcPr>
            <w:tcW w:w="7227" w:type="dxa"/>
          </w:tcPr>
          <w:p w14:paraId="2B59ED84"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rPr>
              <w:t xml:space="preserve">Sistem de înregistrare și de stocare sub formă informatizată a datelor referitoare la  fiecare operațiune, necesare  monitorizării, evaluării, gestiunii financiare, verificărilor si </w:t>
            </w:r>
            <w:r w:rsidRPr="006611A8">
              <w:rPr>
                <w:rFonts w:ascii="Montserrat" w:hAnsi="Montserrat" w:cs="Arial"/>
                <w:sz w:val="22"/>
                <w:szCs w:val="22"/>
              </w:rPr>
              <w:lastRenderedPageBreak/>
              <w:t xml:space="preserve">auditurilor, incluzând, dacă este aplicabil, datele despre diverși participanți la  operațiunile finanțate din fonduri nerambursabile în cadrul programelor operaționale gestionate la nivel național. </w:t>
            </w:r>
          </w:p>
        </w:tc>
      </w:tr>
      <w:tr w:rsidR="00037DFD" w:rsidRPr="006611A8" w14:paraId="4F5BE4A0" w14:textId="77777777" w:rsidTr="00251CF5">
        <w:trPr>
          <w:trHeight w:val="247"/>
        </w:trPr>
        <w:tc>
          <w:tcPr>
            <w:tcW w:w="851" w:type="dxa"/>
          </w:tcPr>
          <w:p w14:paraId="0D325E6C"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vAlign w:val="center"/>
          </w:tcPr>
          <w:p w14:paraId="605D19F1" w14:textId="45727BFF" w:rsidR="00037DFD" w:rsidRPr="006611A8" w:rsidRDefault="00037DFD" w:rsidP="00037DFD">
            <w:pPr>
              <w:spacing w:line="240" w:lineRule="auto"/>
              <w:rPr>
                <w:rFonts w:ascii="Montserrat" w:eastAsia="SimSun" w:hAnsi="Montserrat" w:cs="Calibri"/>
                <w:bCs/>
                <w:sz w:val="22"/>
                <w:szCs w:val="22"/>
                <w:lang w:val="ro-RO"/>
              </w:rPr>
            </w:pPr>
            <w:r w:rsidRPr="00100EBA">
              <w:rPr>
                <w:rFonts w:ascii="Montserrat" w:hAnsi="Montserrat" w:cs="Arial"/>
                <w:sz w:val="22"/>
                <w:szCs w:val="22"/>
                <w:lang w:val="ro-RO"/>
              </w:rPr>
              <w:t>Nevoia socială</w:t>
            </w:r>
          </w:p>
        </w:tc>
        <w:tc>
          <w:tcPr>
            <w:tcW w:w="7227" w:type="dxa"/>
          </w:tcPr>
          <w:p w14:paraId="6EB9220B" w14:textId="5EDD9E19"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100EBA">
              <w:rPr>
                <w:rFonts w:ascii="Montserrat" w:hAnsi="Montserrat" w:cs="Arial"/>
                <w:sz w:val="22"/>
                <w:szCs w:val="22"/>
                <w:lang w:val="ro-RO"/>
              </w:rPr>
              <w:t xml:space="preserve">Ansamblul de </w:t>
            </w:r>
            <w:proofErr w:type="spellStart"/>
            <w:r w:rsidRPr="00100EBA">
              <w:rPr>
                <w:rFonts w:ascii="Montserrat" w:hAnsi="Montserrat" w:cs="Arial"/>
                <w:sz w:val="22"/>
                <w:szCs w:val="22"/>
                <w:lang w:val="ro-RO"/>
              </w:rPr>
              <w:t>cerinţe</w:t>
            </w:r>
            <w:proofErr w:type="spellEnd"/>
            <w:r w:rsidRPr="00100EBA">
              <w:rPr>
                <w:rFonts w:ascii="Montserrat" w:hAnsi="Montserrat" w:cs="Arial"/>
                <w:sz w:val="22"/>
                <w:szCs w:val="22"/>
                <w:lang w:val="ro-RO"/>
              </w:rPr>
              <w:t xml:space="preserve"> indispensabile fiecărei persoane pentru asigurarea </w:t>
            </w:r>
            <w:proofErr w:type="spellStart"/>
            <w:r w:rsidRPr="00100EBA">
              <w:rPr>
                <w:rFonts w:ascii="Montserrat" w:hAnsi="Montserrat" w:cs="Arial"/>
                <w:sz w:val="22"/>
                <w:szCs w:val="22"/>
                <w:lang w:val="ro-RO"/>
              </w:rPr>
              <w:t>condiţiilor</w:t>
            </w:r>
            <w:proofErr w:type="spellEnd"/>
            <w:r w:rsidRPr="00100EBA">
              <w:rPr>
                <w:rFonts w:ascii="Montserrat" w:hAnsi="Montserrat" w:cs="Arial"/>
                <w:sz w:val="22"/>
                <w:szCs w:val="22"/>
                <w:lang w:val="ro-RO"/>
              </w:rPr>
              <w:t xml:space="preserve"> de </w:t>
            </w:r>
            <w:proofErr w:type="spellStart"/>
            <w:r w:rsidRPr="00100EBA">
              <w:rPr>
                <w:rFonts w:ascii="Montserrat" w:hAnsi="Montserrat" w:cs="Arial"/>
                <w:sz w:val="22"/>
                <w:szCs w:val="22"/>
                <w:lang w:val="ro-RO"/>
              </w:rPr>
              <w:t>viaţă</w:t>
            </w:r>
            <w:proofErr w:type="spellEnd"/>
            <w:r w:rsidRPr="00100EBA">
              <w:rPr>
                <w:rFonts w:ascii="Montserrat" w:hAnsi="Montserrat" w:cs="Arial"/>
                <w:sz w:val="22"/>
                <w:szCs w:val="22"/>
                <w:lang w:val="ro-RO"/>
              </w:rPr>
              <w:t xml:space="preserve">, în vederea integrării sociale. - conform Legii nr. 292 din 2011, a </w:t>
            </w:r>
            <w:proofErr w:type="spellStart"/>
            <w:r w:rsidRPr="00100EBA">
              <w:rPr>
                <w:rFonts w:ascii="Montserrat" w:hAnsi="Montserrat" w:cs="Arial"/>
                <w:sz w:val="22"/>
                <w:szCs w:val="22"/>
                <w:lang w:val="ro-RO"/>
              </w:rPr>
              <w:t>asistenţei</w:t>
            </w:r>
            <w:proofErr w:type="spellEnd"/>
            <w:r w:rsidRPr="00100EBA">
              <w:rPr>
                <w:rFonts w:ascii="Montserrat" w:hAnsi="Montserrat" w:cs="Arial"/>
                <w:sz w:val="22"/>
                <w:szCs w:val="22"/>
                <w:lang w:val="ro-RO"/>
              </w:rPr>
              <w:t xml:space="preserve"> sociale, cu modificările și completările ulterioare</w:t>
            </w:r>
          </w:p>
        </w:tc>
      </w:tr>
      <w:tr w:rsidR="00037DFD" w:rsidRPr="006611A8" w14:paraId="527BB5BF" w14:textId="77777777" w:rsidTr="000E4CAC">
        <w:trPr>
          <w:trHeight w:val="247"/>
        </w:trPr>
        <w:tc>
          <w:tcPr>
            <w:tcW w:w="851" w:type="dxa"/>
          </w:tcPr>
          <w:p w14:paraId="135EA5DE"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10E0406"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rPr>
              <w:t>Nod rutier</w:t>
            </w:r>
          </w:p>
        </w:tc>
        <w:tc>
          <w:tcPr>
            <w:tcW w:w="7227" w:type="dxa"/>
          </w:tcPr>
          <w:p w14:paraId="01BD33DF"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rPr>
              <w:t>Totalitate a construcțiilor și instalațiilor de semnalizare, precum și a dotărilor din zona de intersecție a două sau mai multe drumuri care se intersectează denivelat</w:t>
            </w:r>
            <w:r w:rsidRPr="006611A8">
              <w:rPr>
                <w:rFonts w:ascii="Montserrat" w:hAnsi="Montserrat" w:cs="Calibri"/>
                <w:sz w:val="22"/>
                <w:szCs w:val="22"/>
                <w:lang w:val="ro-RO"/>
              </w:rPr>
              <w:t>.</w:t>
            </w:r>
          </w:p>
        </w:tc>
      </w:tr>
      <w:tr w:rsidR="00037DFD" w:rsidRPr="006611A8" w14:paraId="00CB4492" w14:textId="77777777" w:rsidTr="000E4CAC">
        <w:trPr>
          <w:trHeight w:val="247"/>
        </w:trPr>
        <w:tc>
          <w:tcPr>
            <w:tcW w:w="851" w:type="dxa"/>
          </w:tcPr>
          <w:p w14:paraId="6EF84205"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45099E4C"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lang w:val="ro-RO"/>
              </w:rPr>
              <w:t>Obiectiv de etapă</w:t>
            </w:r>
          </w:p>
        </w:tc>
        <w:tc>
          <w:tcPr>
            <w:tcW w:w="7227" w:type="dxa"/>
          </w:tcPr>
          <w:p w14:paraId="1D0A936B" w14:textId="77777777" w:rsidR="00037DFD" w:rsidRPr="006611A8" w:rsidRDefault="00037DFD" w:rsidP="00037DFD">
            <w:pPr>
              <w:spacing w:after="120" w:line="240" w:lineRule="auto"/>
              <w:ind w:right="179"/>
              <w:jc w:val="both"/>
              <w:rPr>
                <w:rFonts w:ascii="Montserrat" w:hAnsi="Montserrat" w:cs="Arial"/>
                <w:sz w:val="22"/>
                <w:szCs w:val="22"/>
                <w:lang w:val="ro-RO"/>
              </w:rPr>
            </w:pPr>
            <w:r w:rsidRPr="006611A8">
              <w:rPr>
                <w:rFonts w:ascii="Montserrat" w:hAnsi="Montserrat" w:cs="Arial"/>
                <w:sz w:val="22"/>
                <w:szCs w:val="22"/>
                <w:lang w:val="ro-RO"/>
              </w:rPr>
              <w:t>Valoare intermediară a unui indicator care trebuie atinsă la un moment dat pe durata implementării programului în raport cu un indicator de realizare inclus într-un obiectiv specific. Este utilizată doar pentru indicatorii de realizare și nu se aplică la nivel de proiect.</w:t>
            </w:r>
          </w:p>
          <w:p w14:paraId="39C62020"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lang w:val="ro-RO"/>
              </w:rPr>
              <w:t xml:space="preserve">Obiectivele de etapă se găsesc în Program, pentru fiecare obiectiv specific, și se referă la valorile indicatorilor, pentru întregul obiectiv specific de trebuie atinse până la finalul anului 2024.  </w:t>
            </w:r>
          </w:p>
        </w:tc>
      </w:tr>
      <w:tr w:rsidR="00037DFD" w:rsidRPr="006611A8" w14:paraId="08DE1A7B" w14:textId="77777777" w:rsidTr="000E4CAC">
        <w:trPr>
          <w:trHeight w:val="247"/>
        </w:trPr>
        <w:tc>
          <w:tcPr>
            <w:tcW w:w="851" w:type="dxa"/>
          </w:tcPr>
          <w:p w14:paraId="11123975"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0332FBA0"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eastAsia="Calibri" w:hAnsi="Montserrat" w:cs="Arial"/>
                <w:noProof/>
                <w:sz w:val="22"/>
                <w:szCs w:val="22"/>
                <w:lang w:eastAsia="ro-RO"/>
              </w:rPr>
              <w:t>Obiectiv de politică (OP) și Obiective specifice (OS)</w:t>
            </w:r>
          </w:p>
        </w:tc>
        <w:tc>
          <w:tcPr>
            <w:tcW w:w="7227" w:type="dxa"/>
          </w:tcPr>
          <w:p w14:paraId="55EBD7FE" w14:textId="77777777" w:rsidR="00037DFD" w:rsidRPr="006611A8" w:rsidRDefault="00037DFD" w:rsidP="00037DFD">
            <w:pPr>
              <w:spacing w:line="240" w:lineRule="auto"/>
              <w:ind w:right="179"/>
              <w:jc w:val="both"/>
              <w:rPr>
                <w:rFonts w:ascii="Montserrat" w:hAnsi="Montserrat" w:cs="Arial"/>
                <w:sz w:val="22"/>
                <w:szCs w:val="22"/>
              </w:rPr>
            </w:pPr>
            <w:r w:rsidRPr="006611A8">
              <w:rPr>
                <w:rFonts w:ascii="Montserrat" w:hAnsi="Montserrat" w:cs="Arial"/>
                <w:sz w:val="22"/>
                <w:szCs w:val="22"/>
              </w:rPr>
              <w:t>Unul dintre cele 5 obiective definite la nivelul Comisiei Europene pentru perioada 2021-2027 și transpuse în regulamentele europene, respectiv: ”O Europă mai inteligentă”, ”O Europă mai ecologică”, ”O Europă mai conectată”, ”O Europă mai socială”, ”O Europă mai aproape de cetățeni”.</w:t>
            </w:r>
          </w:p>
          <w:p w14:paraId="53CA0992"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rPr>
              <w:t>Fiecărui din cele 5 obiective de politică definite de RDC îi corespund două sau mai multe obiective specifice definite de Regulamentul FEDR, conform articolului 3.</w:t>
            </w:r>
          </w:p>
        </w:tc>
      </w:tr>
      <w:tr w:rsidR="00037DFD" w:rsidRPr="006611A8" w14:paraId="0C8ABC0A" w14:textId="77777777" w:rsidTr="000E4CAC">
        <w:trPr>
          <w:trHeight w:val="247"/>
        </w:trPr>
        <w:tc>
          <w:tcPr>
            <w:tcW w:w="851" w:type="dxa"/>
          </w:tcPr>
          <w:p w14:paraId="4BAA9E80"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6B8F68B8" w14:textId="77777777" w:rsidR="00037DFD" w:rsidRPr="006611A8" w:rsidRDefault="00037DFD" w:rsidP="00037DFD">
            <w:pPr>
              <w:spacing w:line="240" w:lineRule="auto"/>
              <w:rPr>
                <w:rFonts w:ascii="Montserrat" w:eastAsia="Calibri" w:hAnsi="Montserrat" w:cs="Arial"/>
                <w:noProof/>
                <w:sz w:val="22"/>
                <w:szCs w:val="22"/>
                <w:lang w:eastAsia="ro-RO"/>
              </w:rPr>
            </w:pPr>
            <w:r w:rsidRPr="006611A8">
              <w:rPr>
                <w:rFonts w:ascii="Montserrat" w:eastAsia="Calibri" w:hAnsi="Montserrat" w:cs="Arial"/>
                <w:noProof/>
                <w:sz w:val="22"/>
                <w:szCs w:val="22"/>
                <w:lang w:val="ro-RO" w:eastAsia="ro-RO"/>
              </w:rPr>
              <w:t>O</w:t>
            </w:r>
            <w:r w:rsidRPr="006611A8">
              <w:rPr>
                <w:rFonts w:ascii="Montserrat" w:eastAsia="Calibri" w:hAnsi="Montserrat" w:cs="Arial"/>
                <w:noProof/>
                <w:sz w:val="22"/>
                <w:szCs w:val="22"/>
                <w:lang w:eastAsia="ro-RO"/>
              </w:rPr>
              <w:t>biectiv/</w:t>
            </w:r>
          </w:p>
          <w:p w14:paraId="77B13AF9"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eastAsia="Calibri" w:hAnsi="Montserrat" w:cs="Arial"/>
                <w:noProof/>
                <w:sz w:val="22"/>
                <w:szCs w:val="22"/>
                <w:lang w:eastAsia="ro-RO"/>
              </w:rPr>
              <w:t>proiect de investiţii</w:t>
            </w:r>
          </w:p>
        </w:tc>
        <w:tc>
          <w:tcPr>
            <w:tcW w:w="7227" w:type="dxa"/>
          </w:tcPr>
          <w:p w14:paraId="65306475"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lang w:val="ro-RO"/>
              </w:rPr>
              <w:t>R</w:t>
            </w:r>
            <w:r w:rsidRPr="006611A8">
              <w:rPr>
                <w:rFonts w:ascii="Montserrat" w:hAnsi="Montserrat" w:cs="Arial"/>
                <w:sz w:val="22"/>
                <w:szCs w:val="22"/>
              </w:rPr>
              <w:t>ezultatul scontat la investirea de capital pe timp limitat, ca urmare a realizării unuia sau mai multor obiecte de investiţii, situate pe un amplasament distinct delimitat, care asigură satisfacerea cerinţelor formulate de beneficiarul investiţiei şi de investitor; în sintagma "obiectiv de investiţii" se cuprinde, după caz, obiectivul nou de investiţii, obiectivul mixt de investiţii sau intervenţie la construcţie existentă</w:t>
            </w:r>
            <w:r w:rsidRPr="006611A8">
              <w:rPr>
                <w:rFonts w:ascii="Montserrat" w:hAnsi="Montserrat" w:cs="Arial"/>
                <w:sz w:val="22"/>
                <w:szCs w:val="22"/>
                <w:lang w:val="ro-RO"/>
              </w:rPr>
              <w:t>.</w:t>
            </w:r>
          </w:p>
        </w:tc>
      </w:tr>
      <w:tr w:rsidR="00037DFD" w:rsidRPr="006611A8" w14:paraId="5BB08495" w14:textId="77777777" w:rsidTr="000E4CAC">
        <w:trPr>
          <w:trHeight w:val="247"/>
        </w:trPr>
        <w:tc>
          <w:tcPr>
            <w:tcW w:w="851" w:type="dxa"/>
          </w:tcPr>
          <w:p w14:paraId="415C95D0"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7EC1FA9"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lang w:val="ro-RO"/>
              </w:rPr>
              <w:t>Oficiul European de Luptă Antifraudă (OLAF)</w:t>
            </w:r>
          </w:p>
        </w:tc>
        <w:tc>
          <w:tcPr>
            <w:tcW w:w="7227" w:type="dxa"/>
          </w:tcPr>
          <w:p w14:paraId="58875ABA"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lang w:val="ro-RO"/>
              </w:rPr>
              <w:t>Structura constituită în cadrul Comisiei Europene, independentă funcțional, care răspunde de protejarea intereselor financiare ale Uniunii Europene.</w:t>
            </w:r>
          </w:p>
        </w:tc>
      </w:tr>
      <w:tr w:rsidR="00037DFD" w:rsidRPr="006611A8" w14:paraId="3F11C872" w14:textId="77777777" w:rsidTr="000E4CAC">
        <w:trPr>
          <w:trHeight w:val="247"/>
        </w:trPr>
        <w:tc>
          <w:tcPr>
            <w:tcW w:w="851" w:type="dxa"/>
          </w:tcPr>
          <w:p w14:paraId="1DDB415E"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7F676293" w14:textId="77777777" w:rsidR="00037DFD" w:rsidRPr="006611A8" w:rsidRDefault="00037DFD" w:rsidP="00037DFD">
            <w:pPr>
              <w:spacing w:line="240" w:lineRule="auto"/>
              <w:rPr>
                <w:rFonts w:ascii="Montserrat" w:eastAsia="Calibri" w:hAnsi="Montserrat" w:cs="Arial"/>
                <w:noProof/>
                <w:sz w:val="22"/>
                <w:szCs w:val="22"/>
                <w:lang w:eastAsia="ro-RO"/>
              </w:rPr>
            </w:pPr>
            <w:r w:rsidRPr="006611A8">
              <w:rPr>
                <w:rFonts w:ascii="Montserrat" w:eastAsia="Calibri" w:hAnsi="Montserrat" w:cs="Arial"/>
                <w:noProof/>
                <w:sz w:val="22"/>
                <w:szCs w:val="22"/>
                <w:lang w:eastAsia="ro-RO"/>
              </w:rPr>
              <w:t xml:space="preserve">Operațiune </w:t>
            </w:r>
          </w:p>
          <w:p w14:paraId="3C3DA0C8" w14:textId="77777777" w:rsidR="00037DFD" w:rsidRPr="006611A8" w:rsidRDefault="00037DFD" w:rsidP="00037DFD">
            <w:pPr>
              <w:spacing w:line="240" w:lineRule="auto"/>
              <w:rPr>
                <w:rFonts w:ascii="Montserrat" w:eastAsia="Calibri" w:hAnsi="Montserrat" w:cs="Arial"/>
                <w:noProof/>
                <w:sz w:val="22"/>
                <w:szCs w:val="22"/>
                <w:lang w:eastAsia="ro-RO"/>
              </w:rPr>
            </w:pPr>
          </w:p>
          <w:p w14:paraId="234DEA68" w14:textId="77777777" w:rsidR="00037DFD" w:rsidRPr="006611A8" w:rsidRDefault="00037DFD" w:rsidP="00037DFD">
            <w:pPr>
              <w:spacing w:line="240" w:lineRule="auto"/>
              <w:rPr>
                <w:rFonts w:ascii="Montserrat" w:eastAsia="SimSun" w:hAnsi="Montserrat" w:cs="Calibri"/>
                <w:bCs/>
                <w:sz w:val="22"/>
                <w:szCs w:val="22"/>
                <w:lang w:val="ro-RO"/>
              </w:rPr>
            </w:pPr>
          </w:p>
        </w:tc>
        <w:tc>
          <w:tcPr>
            <w:tcW w:w="7227" w:type="dxa"/>
          </w:tcPr>
          <w:p w14:paraId="7F2651C6" w14:textId="77777777" w:rsidR="00037DFD" w:rsidRPr="006611A8" w:rsidRDefault="00037DFD" w:rsidP="00037DFD">
            <w:pPr>
              <w:spacing w:line="240" w:lineRule="auto"/>
              <w:ind w:right="179"/>
              <w:jc w:val="both"/>
              <w:rPr>
                <w:rFonts w:ascii="Montserrat" w:eastAsia="Calibri" w:hAnsi="Montserrat" w:cs="Arial"/>
                <w:noProof/>
                <w:sz w:val="22"/>
                <w:szCs w:val="22"/>
                <w:lang w:eastAsia="ro-RO"/>
              </w:rPr>
            </w:pPr>
            <w:r w:rsidRPr="006611A8">
              <w:rPr>
                <w:rFonts w:ascii="Montserrat" w:eastAsia="Calibri" w:hAnsi="Montserrat" w:cs="Arial"/>
                <w:noProof/>
                <w:sz w:val="22"/>
                <w:szCs w:val="22"/>
                <w:lang w:eastAsia="ro-RO"/>
              </w:rPr>
              <w:t>Potrivit art. 2 pct.4 al RDC, reprezintă :</w:t>
            </w:r>
          </w:p>
          <w:p w14:paraId="7C1C0965" w14:textId="77777777" w:rsidR="00037DFD" w:rsidRPr="006611A8" w:rsidRDefault="00037DFD" w:rsidP="00037DFD">
            <w:pPr>
              <w:pStyle w:val="ListParagraph"/>
              <w:numPr>
                <w:ilvl w:val="0"/>
                <w:numId w:val="1"/>
              </w:numPr>
              <w:spacing w:before="0" w:after="0"/>
              <w:ind w:left="197" w:right="179" w:hanging="142"/>
              <w:contextualSpacing w:val="0"/>
              <w:jc w:val="both"/>
              <w:rPr>
                <w:rFonts w:ascii="Montserrat" w:hAnsi="Montserrat" w:cs="Arial"/>
                <w:noProof/>
                <w:color w:val="27344C"/>
                <w:sz w:val="22"/>
                <w:szCs w:val="22"/>
              </w:rPr>
            </w:pPr>
            <w:r w:rsidRPr="006611A8">
              <w:rPr>
                <w:rFonts w:ascii="Montserrat" w:hAnsi="Montserrat" w:cs="Arial"/>
                <w:noProof/>
                <w:color w:val="27344C"/>
                <w:sz w:val="22"/>
                <w:szCs w:val="22"/>
              </w:rPr>
              <w:t>lit. a - un proiect, un contract, o acțiune sau un grup de proiecte selecționate în cadrul PR Vest 2021 - 2027;</w:t>
            </w:r>
          </w:p>
          <w:p w14:paraId="5AA15A41" w14:textId="77777777" w:rsidR="00037DFD" w:rsidRPr="006611A8" w:rsidRDefault="00037DFD" w:rsidP="00037DFD">
            <w:pPr>
              <w:pStyle w:val="ListParagraph"/>
              <w:numPr>
                <w:ilvl w:val="0"/>
                <w:numId w:val="1"/>
              </w:numPr>
              <w:spacing w:before="0" w:after="0"/>
              <w:ind w:left="197" w:right="179" w:hanging="142"/>
              <w:contextualSpacing w:val="0"/>
              <w:jc w:val="both"/>
              <w:rPr>
                <w:rFonts w:ascii="Montserrat" w:hAnsi="Montserrat" w:cs="Arial"/>
                <w:noProof/>
                <w:color w:val="27344C"/>
                <w:sz w:val="22"/>
                <w:szCs w:val="22"/>
              </w:rPr>
            </w:pPr>
            <w:r w:rsidRPr="006611A8">
              <w:rPr>
                <w:rFonts w:ascii="Montserrat" w:hAnsi="Montserrat" w:cs="Arial"/>
                <w:noProof/>
                <w:color w:val="27344C"/>
                <w:sz w:val="22"/>
                <w:szCs w:val="22"/>
              </w:rPr>
              <w:t xml:space="preserve">lit.b - în contextul instrumentelor financiare, o contribuție a unui program la un instrument financiar și sprijinul financiar </w:t>
            </w:r>
            <w:r w:rsidRPr="006611A8">
              <w:rPr>
                <w:rFonts w:ascii="Montserrat" w:hAnsi="Montserrat" w:cs="Arial"/>
                <w:noProof/>
                <w:color w:val="27344C"/>
                <w:sz w:val="22"/>
                <w:szCs w:val="22"/>
              </w:rPr>
              <w:lastRenderedPageBreak/>
              <w:t>subsecvent acordat destinatarilor finali de instrumentul financiar respectiv</w:t>
            </w:r>
          </w:p>
          <w:p w14:paraId="7B106579"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eastAsia="Calibri" w:hAnsi="Montserrat" w:cs="Arial"/>
                <w:noProof/>
                <w:sz w:val="22"/>
                <w:szCs w:val="22"/>
                <w:lang w:eastAsia="ro-RO"/>
              </w:rPr>
              <w:t>În cadrul prezentului document, prin Operațiune se înțelege Proiect/Cerere de finanțare.</w:t>
            </w:r>
          </w:p>
        </w:tc>
      </w:tr>
      <w:tr w:rsidR="00037DFD" w:rsidRPr="006611A8" w14:paraId="6FD7A129" w14:textId="77777777" w:rsidTr="000E4CAC">
        <w:trPr>
          <w:trHeight w:val="247"/>
        </w:trPr>
        <w:tc>
          <w:tcPr>
            <w:tcW w:w="851" w:type="dxa"/>
          </w:tcPr>
          <w:p w14:paraId="28439010"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42FA76B3" w14:textId="77777777" w:rsidR="00037DFD" w:rsidRPr="006611A8" w:rsidRDefault="00037DFD" w:rsidP="00037DFD">
            <w:pPr>
              <w:spacing w:line="240" w:lineRule="auto"/>
              <w:rPr>
                <w:rFonts w:ascii="Montserrat" w:eastAsia="+mj-ea" w:hAnsi="Montserrat" w:cs="Arial"/>
                <w:kern w:val="24"/>
                <w:sz w:val="22"/>
                <w:szCs w:val="22"/>
              </w:rPr>
            </w:pPr>
            <w:r w:rsidRPr="006611A8">
              <w:rPr>
                <w:rFonts w:ascii="Montserrat" w:eastAsia="+mj-ea" w:hAnsi="Montserrat" w:cs="Arial"/>
                <w:kern w:val="24"/>
                <w:sz w:val="22"/>
                <w:szCs w:val="22"/>
              </w:rPr>
              <w:t>Operațiune finalizată</w:t>
            </w:r>
          </w:p>
          <w:p w14:paraId="1DA89668" w14:textId="77777777" w:rsidR="00037DFD" w:rsidRPr="006611A8" w:rsidRDefault="00037DFD" w:rsidP="00037DFD">
            <w:pPr>
              <w:spacing w:line="240" w:lineRule="auto"/>
              <w:rPr>
                <w:rFonts w:ascii="Montserrat" w:eastAsia="SimSun" w:hAnsi="Montserrat" w:cs="Calibri"/>
                <w:bCs/>
                <w:sz w:val="22"/>
                <w:szCs w:val="22"/>
                <w:lang w:val="ro-RO"/>
              </w:rPr>
            </w:pPr>
          </w:p>
        </w:tc>
        <w:tc>
          <w:tcPr>
            <w:tcW w:w="7227" w:type="dxa"/>
          </w:tcPr>
          <w:p w14:paraId="679EE467" w14:textId="77777777" w:rsidR="00037DFD" w:rsidRPr="006611A8" w:rsidRDefault="00037DFD" w:rsidP="00037DFD">
            <w:pPr>
              <w:spacing w:line="240" w:lineRule="auto"/>
              <w:ind w:right="179"/>
              <w:jc w:val="both"/>
              <w:rPr>
                <w:rFonts w:ascii="Montserrat" w:eastAsia="+mj-ea" w:hAnsi="Montserrat" w:cs="Arial"/>
                <w:kern w:val="24"/>
                <w:sz w:val="22"/>
                <w:szCs w:val="22"/>
              </w:rPr>
            </w:pPr>
            <w:r w:rsidRPr="006611A8">
              <w:rPr>
                <w:rFonts w:ascii="Montserrat" w:eastAsia="+mj-ea" w:hAnsi="Montserrat" w:cs="Arial"/>
                <w:kern w:val="24"/>
                <w:sz w:val="22"/>
                <w:szCs w:val="22"/>
              </w:rPr>
              <w:t>Potrivit art.2 al RDC, pct.37, reprezintă operațiunea care a fost încheiată în mod fizic sau implementată integral și pentru care toate plățile aferente au fost efectuate de beneficiari, iar contribuția publică relevantă a fost plătită beneficiarilor.</w:t>
            </w:r>
          </w:p>
          <w:p w14:paraId="55AD2E57"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eastAsia="+mj-ea" w:hAnsi="Montserrat" w:cs="Arial"/>
                <w:kern w:val="24"/>
                <w:sz w:val="22"/>
                <w:szCs w:val="22"/>
              </w:rPr>
              <w:t>În cadrul prezentului document, prin Operațiune finalizată se înțelege Proiect finalizat.</w:t>
            </w:r>
          </w:p>
        </w:tc>
      </w:tr>
      <w:tr w:rsidR="00037DFD" w:rsidRPr="006611A8" w14:paraId="05AEC7BF" w14:textId="77777777" w:rsidTr="000E4CAC">
        <w:trPr>
          <w:trHeight w:val="247"/>
        </w:trPr>
        <w:tc>
          <w:tcPr>
            <w:tcW w:w="851" w:type="dxa"/>
          </w:tcPr>
          <w:p w14:paraId="3E4E8EC4"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66C7CC31"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noProof/>
                <w:sz w:val="22"/>
                <w:szCs w:val="22"/>
              </w:rPr>
              <w:t>Organism de drept public</w:t>
            </w:r>
          </w:p>
        </w:tc>
        <w:tc>
          <w:tcPr>
            <w:tcW w:w="7227" w:type="dxa"/>
          </w:tcPr>
          <w:p w14:paraId="19F16F96" w14:textId="77777777" w:rsidR="00037DFD" w:rsidRPr="006611A8" w:rsidRDefault="00037DFD" w:rsidP="00037DFD">
            <w:pPr>
              <w:spacing w:line="240" w:lineRule="auto"/>
              <w:ind w:right="179"/>
              <w:jc w:val="both"/>
              <w:rPr>
                <w:rFonts w:ascii="Montserrat" w:eastAsia="+mj-ea" w:hAnsi="Montserrat" w:cs="Arial"/>
                <w:kern w:val="24"/>
                <w:sz w:val="22"/>
                <w:szCs w:val="22"/>
              </w:rPr>
            </w:pPr>
            <w:r w:rsidRPr="006611A8">
              <w:rPr>
                <w:rFonts w:ascii="Montserrat" w:eastAsia="+mj-ea" w:hAnsi="Montserrat" w:cs="Arial"/>
                <w:kern w:val="24"/>
                <w:sz w:val="22"/>
                <w:szCs w:val="22"/>
              </w:rPr>
              <w:t>În sensul articolului 2 alin. (4) din Directiva 2014/24/UE a Parlamentului European și a Consiliului din 26 februarie 2014 privind achizițiile publice și de abrogare a Directivei 2004/18, reprezintă organismele care:</w:t>
            </w:r>
          </w:p>
          <w:p w14:paraId="5E5283AA" w14:textId="77777777" w:rsidR="00037DFD" w:rsidRPr="006611A8" w:rsidRDefault="00037DFD" w:rsidP="00037DFD">
            <w:pPr>
              <w:pStyle w:val="ListParagraph"/>
              <w:numPr>
                <w:ilvl w:val="0"/>
                <w:numId w:val="13"/>
              </w:numPr>
              <w:ind w:right="179"/>
              <w:contextualSpacing w:val="0"/>
              <w:jc w:val="both"/>
              <w:rPr>
                <w:rFonts w:ascii="Montserrat" w:hAnsi="Montserrat" w:cs="Arial"/>
                <w:color w:val="27344C"/>
                <w:sz w:val="22"/>
                <w:szCs w:val="22"/>
              </w:rPr>
            </w:pPr>
            <w:r w:rsidRPr="006611A8">
              <w:rPr>
                <w:rFonts w:ascii="Montserrat" w:hAnsi="Montserrat" w:cs="Arial"/>
                <w:color w:val="27344C"/>
                <w:sz w:val="22"/>
                <w:szCs w:val="22"/>
              </w:rPr>
              <w:t xml:space="preserve">sunt înființate în scopul specific de a răspunde unor necesități de interes general, fără caracter industrial sau comercial; </w:t>
            </w:r>
          </w:p>
          <w:p w14:paraId="1E91F71D" w14:textId="77777777" w:rsidR="00037DFD" w:rsidRPr="006611A8" w:rsidRDefault="00037DFD" w:rsidP="00037DFD">
            <w:pPr>
              <w:pStyle w:val="ListParagraph"/>
              <w:numPr>
                <w:ilvl w:val="0"/>
                <w:numId w:val="13"/>
              </w:numPr>
              <w:ind w:right="179"/>
              <w:contextualSpacing w:val="0"/>
              <w:jc w:val="both"/>
              <w:rPr>
                <w:rFonts w:ascii="Montserrat" w:hAnsi="Montserrat" w:cs="Arial"/>
                <w:color w:val="27344C"/>
                <w:sz w:val="22"/>
                <w:szCs w:val="22"/>
              </w:rPr>
            </w:pPr>
            <w:r w:rsidRPr="006611A8">
              <w:rPr>
                <w:rFonts w:ascii="Montserrat" w:hAnsi="Montserrat" w:cs="Arial"/>
                <w:color w:val="27344C"/>
                <w:sz w:val="22"/>
                <w:szCs w:val="22"/>
              </w:rPr>
              <w:t xml:space="preserve">au personalitate juridică; </w:t>
            </w:r>
          </w:p>
          <w:p w14:paraId="60C1CBA8" w14:textId="77777777" w:rsidR="00037DFD" w:rsidRPr="006611A8" w:rsidRDefault="00037DFD" w:rsidP="00037DFD">
            <w:pPr>
              <w:pStyle w:val="ListParagraph"/>
              <w:numPr>
                <w:ilvl w:val="0"/>
                <w:numId w:val="13"/>
              </w:numPr>
              <w:ind w:right="179"/>
              <w:contextualSpacing w:val="0"/>
              <w:jc w:val="both"/>
              <w:rPr>
                <w:rFonts w:ascii="Montserrat" w:hAnsi="Montserrat" w:cs="Arial"/>
                <w:color w:val="27344C"/>
                <w:sz w:val="22"/>
                <w:szCs w:val="22"/>
              </w:rPr>
            </w:pPr>
            <w:r w:rsidRPr="006611A8">
              <w:rPr>
                <w:rFonts w:ascii="Montserrat" w:hAnsi="Montserrat" w:cs="Arial"/>
                <w:color w:val="27344C"/>
                <w:sz w:val="22"/>
                <w:szCs w:val="22"/>
              </w:rPr>
              <w:t>sunt finanțate, în cea mai mare parte, de către stat, autorități regionale sau locale sau alte organisme de drept public sau administrarea lor face obiectul supravegherii de către autoritățile sau organismele respective sau au un consiliu de administrație, de conducere sau de supraveghere alcătuit din membri desemnați în proporție de peste 50 % de către stat, de autorități regionale sau locale sau de alte organisme de drept public.</w:t>
            </w:r>
          </w:p>
        </w:tc>
      </w:tr>
      <w:tr w:rsidR="00037DFD" w:rsidRPr="006611A8" w14:paraId="4EB59AFB" w14:textId="77777777" w:rsidTr="000E4CAC">
        <w:trPr>
          <w:trHeight w:val="247"/>
        </w:trPr>
        <w:tc>
          <w:tcPr>
            <w:tcW w:w="851" w:type="dxa"/>
          </w:tcPr>
          <w:p w14:paraId="1D31AA74"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564E33C"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rPr>
              <w:t>Parapet (pl. Parapete)</w:t>
            </w:r>
          </w:p>
        </w:tc>
        <w:tc>
          <w:tcPr>
            <w:tcW w:w="7227" w:type="dxa"/>
          </w:tcPr>
          <w:p w14:paraId="5A6E2606"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rPr>
              <w:t>Elemente de construcție din metal sau beton așezate la marginea platformei drumului sau pe zona mediană a autostrăzii, în scopul măririi siguranței circulației rutiere</w:t>
            </w:r>
            <w:r w:rsidRPr="006611A8">
              <w:rPr>
                <w:rFonts w:ascii="Montserrat" w:hAnsi="Montserrat" w:cs="Calibri"/>
                <w:sz w:val="22"/>
                <w:szCs w:val="22"/>
                <w:lang w:val="ro-RO"/>
              </w:rPr>
              <w:t>.</w:t>
            </w:r>
          </w:p>
        </w:tc>
      </w:tr>
      <w:tr w:rsidR="00037DFD" w:rsidRPr="006611A8" w14:paraId="2482CE9E" w14:textId="77777777" w:rsidTr="00EA5711">
        <w:trPr>
          <w:trHeight w:val="247"/>
        </w:trPr>
        <w:tc>
          <w:tcPr>
            <w:tcW w:w="851" w:type="dxa"/>
          </w:tcPr>
          <w:p w14:paraId="2807711E"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vAlign w:val="center"/>
          </w:tcPr>
          <w:p w14:paraId="408B4EE2" w14:textId="27C65A57" w:rsidR="00037DFD" w:rsidRPr="006611A8" w:rsidRDefault="00037DFD" w:rsidP="00037DFD">
            <w:pPr>
              <w:spacing w:line="240" w:lineRule="auto"/>
              <w:rPr>
                <w:rFonts w:ascii="Montserrat" w:eastAsia="SimSun" w:hAnsi="Montserrat" w:cs="Calibri"/>
                <w:bCs/>
                <w:sz w:val="22"/>
                <w:szCs w:val="22"/>
                <w:lang w:val="ro-RO"/>
              </w:rPr>
            </w:pPr>
            <w:r w:rsidRPr="00100EBA">
              <w:rPr>
                <w:rFonts w:ascii="Montserrat" w:eastAsia="SimSun" w:hAnsi="Montserrat"/>
                <w:sz w:val="22"/>
                <w:szCs w:val="22"/>
              </w:rPr>
              <w:t>Parc</w:t>
            </w:r>
          </w:p>
        </w:tc>
        <w:tc>
          <w:tcPr>
            <w:tcW w:w="7227" w:type="dxa"/>
          </w:tcPr>
          <w:p w14:paraId="3B5E1CC7" w14:textId="17BFFDA1"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100EBA">
              <w:rPr>
                <w:rFonts w:ascii="Montserrat" w:eastAsia="SimSun" w:hAnsi="Montserrat"/>
                <w:sz w:val="22"/>
                <w:szCs w:val="22"/>
                <w:lang w:val="ro-RO"/>
              </w:rPr>
              <w:t>S</w:t>
            </w:r>
            <w:r w:rsidRPr="00100EBA">
              <w:rPr>
                <w:rFonts w:ascii="Montserrat" w:eastAsia="SimSun" w:hAnsi="Montserrat"/>
                <w:sz w:val="22"/>
                <w:szCs w:val="22"/>
              </w:rPr>
              <w:t>pațiu verde, cu suprafață de minimum un hectar, format dintr-un cadru vegetal specific și din zone construite, cuprinzând dotări și echipări destinate activităților sportive sau recreative pentru populație. – conform Legii nr. 24 din 2007, cu modificările și completările ulterioare.</w:t>
            </w:r>
          </w:p>
        </w:tc>
      </w:tr>
      <w:tr w:rsidR="00037DFD" w:rsidRPr="006611A8" w14:paraId="0F919899" w14:textId="77777777" w:rsidTr="000E4CAC">
        <w:trPr>
          <w:trHeight w:val="247"/>
        </w:trPr>
        <w:tc>
          <w:tcPr>
            <w:tcW w:w="851" w:type="dxa"/>
          </w:tcPr>
          <w:p w14:paraId="493D5273"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5090D174"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rPr>
              <w:t xml:space="preserve">Parte carosabilă </w:t>
            </w:r>
          </w:p>
        </w:tc>
        <w:tc>
          <w:tcPr>
            <w:tcW w:w="7227" w:type="dxa"/>
          </w:tcPr>
          <w:p w14:paraId="5EC03A83"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lang w:val="ro-RO"/>
              </w:rPr>
              <w:t>P</w:t>
            </w:r>
            <w:r w:rsidRPr="006611A8">
              <w:rPr>
                <w:rFonts w:ascii="Montserrat" w:hAnsi="Montserrat" w:cs="Calibri"/>
                <w:sz w:val="22"/>
                <w:szCs w:val="22"/>
              </w:rPr>
              <w:t>orţiunea din platforma drumului destinată circulaţiei vehiculelor; un drum poate cuprinde mai multe părţi carosabile complet separate una de cealaltă printr-o zonă despărţitoare sau prin diferenţă de nivel</w:t>
            </w:r>
            <w:r w:rsidRPr="006611A8">
              <w:rPr>
                <w:rFonts w:ascii="Montserrat" w:hAnsi="Montserrat" w:cs="Calibri"/>
                <w:sz w:val="22"/>
                <w:szCs w:val="22"/>
                <w:lang w:val="ro-RO"/>
              </w:rPr>
              <w:t>.</w:t>
            </w:r>
          </w:p>
        </w:tc>
      </w:tr>
      <w:tr w:rsidR="00037DFD" w:rsidRPr="006611A8" w14:paraId="766D617B" w14:textId="77777777" w:rsidTr="000E4CAC">
        <w:trPr>
          <w:trHeight w:val="247"/>
        </w:trPr>
        <w:tc>
          <w:tcPr>
            <w:tcW w:w="851" w:type="dxa"/>
          </w:tcPr>
          <w:p w14:paraId="5F97D35D"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5E946FF3"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eastAsia="+mj-ea" w:hAnsi="Montserrat" w:cs="Arial"/>
                <w:kern w:val="24"/>
                <w:sz w:val="22"/>
                <w:szCs w:val="22"/>
                <w:lang w:val="ro-RO"/>
              </w:rPr>
              <w:t>Parteneriat</w:t>
            </w:r>
          </w:p>
        </w:tc>
        <w:tc>
          <w:tcPr>
            <w:tcW w:w="7227" w:type="dxa"/>
          </w:tcPr>
          <w:p w14:paraId="7F979CF5"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eastAsia="+mj-ea" w:hAnsi="Montserrat" w:cs="Arial"/>
                <w:kern w:val="24"/>
                <w:sz w:val="22"/>
                <w:szCs w:val="22"/>
                <w:lang w:val="ro-RO"/>
              </w:rPr>
              <w:t>Asocierea</w:t>
            </w:r>
            <w:r w:rsidRPr="006611A8">
              <w:rPr>
                <w:rFonts w:ascii="Montserrat" w:eastAsia="+mj-ea" w:hAnsi="Montserrat" w:cs="Arial"/>
                <w:kern w:val="24"/>
                <w:sz w:val="22"/>
                <w:szCs w:val="22"/>
              </w:rPr>
              <w:t xml:space="preserve"> dintre doua sau mai multe </w:t>
            </w:r>
            <w:r w:rsidRPr="006611A8">
              <w:rPr>
                <w:rFonts w:ascii="Montserrat" w:eastAsia="+mj-ea" w:hAnsi="Montserrat" w:cs="Arial"/>
                <w:kern w:val="24"/>
                <w:sz w:val="22"/>
                <w:szCs w:val="22"/>
                <w:lang w:val="ro-RO"/>
              </w:rPr>
              <w:t>persoane juridice care</w:t>
            </w:r>
            <w:r w:rsidRPr="006611A8">
              <w:rPr>
                <w:rFonts w:ascii="Montserrat" w:eastAsia="+mj-ea" w:hAnsi="Montserrat" w:cs="Arial"/>
                <w:kern w:val="24"/>
                <w:sz w:val="22"/>
                <w:szCs w:val="22"/>
              </w:rPr>
              <w:t xml:space="preserve"> ac</w:t>
            </w:r>
            <w:r w:rsidRPr="006611A8">
              <w:rPr>
                <w:rFonts w:ascii="Montserrat" w:eastAsia="+mj-ea" w:hAnsi="Montserrat" w:cs="Arial"/>
                <w:kern w:val="24"/>
                <w:sz w:val="22"/>
                <w:szCs w:val="22"/>
                <w:lang w:val="ro-RO"/>
              </w:rPr>
              <w:t>ț</w:t>
            </w:r>
            <w:r w:rsidRPr="006611A8">
              <w:rPr>
                <w:rFonts w:ascii="Montserrat" w:eastAsia="+mj-ea" w:hAnsi="Montserrat" w:cs="Arial"/>
                <w:kern w:val="24"/>
                <w:sz w:val="22"/>
                <w:szCs w:val="22"/>
              </w:rPr>
              <w:t>ioneaz</w:t>
            </w:r>
            <w:r w:rsidRPr="006611A8">
              <w:rPr>
                <w:rFonts w:ascii="Montserrat" w:eastAsia="+mj-ea" w:hAnsi="Montserrat" w:cs="Arial"/>
                <w:kern w:val="24"/>
                <w:sz w:val="22"/>
                <w:szCs w:val="22"/>
                <w:lang w:val="ro-RO"/>
              </w:rPr>
              <w:t>ă</w:t>
            </w:r>
            <w:r w:rsidRPr="006611A8">
              <w:rPr>
                <w:rFonts w:ascii="Montserrat" w:eastAsia="+mj-ea" w:hAnsi="Montserrat" w:cs="Arial"/>
                <w:kern w:val="24"/>
                <w:sz w:val="22"/>
                <w:szCs w:val="22"/>
              </w:rPr>
              <w:t xml:space="preserve"> </w:t>
            </w:r>
            <w:r w:rsidRPr="006611A8">
              <w:rPr>
                <w:rFonts w:ascii="Montserrat" w:eastAsia="+mj-ea" w:hAnsi="Montserrat" w:cs="Arial"/>
                <w:kern w:val="24"/>
                <w:sz w:val="22"/>
                <w:szCs w:val="22"/>
                <w:lang w:val="ro-RO"/>
              </w:rPr>
              <w:t>î</w:t>
            </w:r>
            <w:r w:rsidRPr="006611A8">
              <w:rPr>
                <w:rFonts w:ascii="Montserrat" w:eastAsia="+mj-ea" w:hAnsi="Montserrat" w:cs="Arial"/>
                <w:kern w:val="24"/>
                <w:sz w:val="22"/>
                <w:szCs w:val="22"/>
              </w:rPr>
              <w:t>mpreuna pentru realizarea un</w:t>
            </w:r>
            <w:r w:rsidRPr="006611A8">
              <w:rPr>
                <w:rFonts w:ascii="Montserrat" w:eastAsia="+mj-ea" w:hAnsi="Montserrat" w:cs="Arial"/>
                <w:kern w:val="24"/>
                <w:sz w:val="22"/>
                <w:szCs w:val="22"/>
                <w:lang w:val="ro-RO"/>
              </w:rPr>
              <w:t>ui proiect.</w:t>
            </w:r>
          </w:p>
        </w:tc>
      </w:tr>
      <w:tr w:rsidR="00037DFD" w:rsidRPr="006611A8" w14:paraId="217FB060" w14:textId="77777777" w:rsidTr="000E4CAC">
        <w:trPr>
          <w:trHeight w:val="247"/>
        </w:trPr>
        <w:tc>
          <w:tcPr>
            <w:tcW w:w="851" w:type="dxa"/>
          </w:tcPr>
          <w:p w14:paraId="5D419CE6"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92D0F14"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rPr>
              <w:t xml:space="preserve">Pasaj de nivel </w:t>
            </w:r>
          </w:p>
        </w:tc>
        <w:tc>
          <w:tcPr>
            <w:tcW w:w="7227" w:type="dxa"/>
          </w:tcPr>
          <w:p w14:paraId="10A83ED8"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rPr>
              <w:t>Intersecție între un drum și o cale ferată, amenajată la același nivel</w:t>
            </w:r>
            <w:r w:rsidRPr="006611A8">
              <w:rPr>
                <w:rFonts w:ascii="Montserrat" w:hAnsi="Montserrat" w:cs="Calibri"/>
                <w:sz w:val="22"/>
                <w:szCs w:val="22"/>
                <w:lang w:val="ro-RO"/>
              </w:rPr>
              <w:t>.</w:t>
            </w:r>
          </w:p>
        </w:tc>
      </w:tr>
      <w:tr w:rsidR="00037DFD" w:rsidRPr="006611A8" w14:paraId="67B3FB8F" w14:textId="77777777" w:rsidTr="000E4CAC">
        <w:trPr>
          <w:trHeight w:val="247"/>
        </w:trPr>
        <w:tc>
          <w:tcPr>
            <w:tcW w:w="851" w:type="dxa"/>
          </w:tcPr>
          <w:p w14:paraId="3A9E066D"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5B695C3D"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rPr>
              <w:t>Pasaj denivelat</w:t>
            </w:r>
          </w:p>
        </w:tc>
        <w:tc>
          <w:tcPr>
            <w:tcW w:w="7227" w:type="dxa"/>
          </w:tcPr>
          <w:p w14:paraId="7404656D"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rPr>
              <w:t>Intersecție între două căi de comunicație, amenajată la niveluri diferite</w:t>
            </w:r>
            <w:r w:rsidRPr="006611A8">
              <w:rPr>
                <w:rFonts w:ascii="Montserrat" w:hAnsi="Montserrat" w:cs="Calibri"/>
                <w:sz w:val="22"/>
                <w:szCs w:val="22"/>
                <w:lang w:val="ro-RO"/>
              </w:rPr>
              <w:t>.</w:t>
            </w:r>
          </w:p>
        </w:tc>
      </w:tr>
      <w:tr w:rsidR="00037DFD" w:rsidRPr="006611A8" w14:paraId="523875EA" w14:textId="77777777" w:rsidTr="000E4CAC">
        <w:trPr>
          <w:trHeight w:val="247"/>
        </w:trPr>
        <w:tc>
          <w:tcPr>
            <w:tcW w:w="851" w:type="dxa"/>
          </w:tcPr>
          <w:p w14:paraId="7EC68B9D"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21E7111B"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rPr>
              <w:t>Pasaj inferior</w:t>
            </w:r>
          </w:p>
        </w:tc>
        <w:tc>
          <w:tcPr>
            <w:tcW w:w="7227" w:type="dxa"/>
          </w:tcPr>
          <w:p w14:paraId="3887F115"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rPr>
              <w:t>Construcție specială care permite unui drum să treacă pe sub alt drum, cale ferată (sau pe sub un obstacol)</w:t>
            </w:r>
            <w:r w:rsidRPr="006611A8">
              <w:rPr>
                <w:rFonts w:ascii="Montserrat" w:hAnsi="Montserrat" w:cs="Calibri"/>
                <w:sz w:val="22"/>
                <w:szCs w:val="22"/>
                <w:lang w:val="ro-RO"/>
              </w:rPr>
              <w:t>.</w:t>
            </w:r>
          </w:p>
        </w:tc>
      </w:tr>
      <w:tr w:rsidR="00037DFD" w:rsidRPr="006611A8" w14:paraId="40E60A99" w14:textId="77777777" w:rsidTr="000E4CAC">
        <w:trPr>
          <w:trHeight w:val="247"/>
        </w:trPr>
        <w:tc>
          <w:tcPr>
            <w:tcW w:w="851" w:type="dxa"/>
          </w:tcPr>
          <w:p w14:paraId="5B107031"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20ACEE01"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rPr>
              <w:t>Pasaj superior</w:t>
            </w:r>
          </w:p>
        </w:tc>
        <w:tc>
          <w:tcPr>
            <w:tcW w:w="7227" w:type="dxa"/>
          </w:tcPr>
          <w:p w14:paraId="25336CEA"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rPr>
              <w:t>Construcție de artă (pod), inclusiv căile de acces, care permite unui drum să treacă pe deasupra unui alt drum, cale ferată (sau obstacol)</w:t>
            </w:r>
            <w:r w:rsidRPr="006611A8">
              <w:rPr>
                <w:rFonts w:ascii="Montserrat" w:hAnsi="Montserrat" w:cs="Calibri"/>
                <w:sz w:val="22"/>
                <w:szCs w:val="22"/>
                <w:lang w:val="ro-RO"/>
              </w:rPr>
              <w:t>.</w:t>
            </w:r>
          </w:p>
        </w:tc>
      </w:tr>
      <w:tr w:rsidR="00037DFD" w:rsidRPr="006611A8" w14:paraId="129E2AC0" w14:textId="77777777" w:rsidTr="000E4CAC">
        <w:trPr>
          <w:trHeight w:val="247"/>
        </w:trPr>
        <w:tc>
          <w:tcPr>
            <w:tcW w:w="851" w:type="dxa"/>
          </w:tcPr>
          <w:p w14:paraId="54317542"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086C517A"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rPr>
              <w:t xml:space="preserve">Pasarelă </w:t>
            </w:r>
          </w:p>
        </w:tc>
        <w:tc>
          <w:tcPr>
            <w:tcW w:w="7227" w:type="dxa"/>
          </w:tcPr>
          <w:p w14:paraId="3E7E6965"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rPr>
              <w:t>Pasaj superior îngust rezervat pietonilor</w:t>
            </w:r>
            <w:r w:rsidRPr="006611A8">
              <w:rPr>
                <w:rFonts w:ascii="Montserrat" w:hAnsi="Montserrat" w:cs="Calibri"/>
                <w:sz w:val="22"/>
                <w:szCs w:val="22"/>
                <w:lang w:val="ro-RO"/>
              </w:rPr>
              <w:t>.</w:t>
            </w:r>
          </w:p>
        </w:tc>
      </w:tr>
      <w:tr w:rsidR="00037DFD" w:rsidRPr="006611A8" w14:paraId="5732E11D" w14:textId="77777777" w:rsidTr="000E4CAC">
        <w:trPr>
          <w:trHeight w:val="247"/>
        </w:trPr>
        <w:tc>
          <w:tcPr>
            <w:tcW w:w="851" w:type="dxa"/>
          </w:tcPr>
          <w:p w14:paraId="58DAC02B"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5B0B2935"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lang w:val="ro-RO"/>
              </w:rPr>
              <w:t>Patrimoniu natural</w:t>
            </w:r>
          </w:p>
        </w:tc>
        <w:tc>
          <w:tcPr>
            <w:tcW w:w="7227" w:type="dxa"/>
          </w:tcPr>
          <w:p w14:paraId="5638AC32"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lang w:val="ro-RO"/>
              </w:rPr>
              <w:t xml:space="preserve">Ansamblul componentelor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structurilor </w:t>
            </w:r>
            <w:proofErr w:type="spellStart"/>
            <w:r w:rsidRPr="006611A8">
              <w:rPr>
                <w:rFonts w:ascii="Montserrat" w:hAnsi="Montserrat" w:cs="Arial"/>
                <w:sz w:val="22"/>
                <w:szCs w:val="22"/>
                <w:lang w:val="ro-RO"/>
              </w:rPr>
              <w:t>fizico</w:t>
            </w:r>
            <w:proofErr w:type="spellEnd"/>
            <w:r w:rsidRPr="006611A8">
              <w:rPr>
                <w:rFonts w:ascii="Montserrat" w:hAnsi="Montserrat" w:cs="Arial"/>
                <w:sz w:val="22"/>
                <w:szCs w:val="22"/>
                <w:lang w:val="ro-RO"/>
              </w:rPr>
              <w:t xml:space="preserve">-geografice, floristice, faunistice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biocenotice ale mediului natural, ale căror </w:t>
            </w:r>
            <w:proofErr w:type="spellStart"/>
            <w:r w:rsidRPr="006611A8">
              <w:rPr>
                <w:rFonts w:ascii="Montserrat" w:hAnsi="Montserrat" w:cs="Arial"/>
                <w:sz w:val="22"/>
                <w:szCs w:val="22"/>
                <w:lang w:val="ro-RO"/>
              </w:rPr>
              <w:t>importanţă</w:t>
            </w:r>
            <w:proofErr w:type="spellEnd"/>
            <w:r w:rsidRPr="006611A8">
              <w:rPr>
                <w:rFonts w:ascii="Montserrat" w:hAnsi="Montserrat" w:cs="Arial"/>
                <w:sz w:val="22"/>
                <w:szCs w:val="22"/>
                <w:lang w:val="ro-RO"/>
              </w:rPr>
              <w:t xml:space="preserve">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valoare ecologică, economică, </w:t>
            </w:r>
            <w:proofErr w:type="spellStart"/>
            <w:r w:rsidRPr="006611A8">
              <w:rPr>
                <w:rFonts w:ascii="Montserrat" w:hAnsi="Montserrat" w:cs="Arial"/>
                <w:sz w:val="22"/>
                <w:szCs w:val="22"/>
                <w:lang w:val="ro-RO"/>
              </w:rPr>
              <w:t>ştiinţifică</w:t>
            </w:r>
            <w:proofErr w:type="spellEnd"/>
            <w:r w:rsidRPr="006611A8">
              <w:rPr>
                <w:rFonts w:ascii="Montserrat" w:hAnsi="Montserrat" w:cs="Arial"/>
                <w:sz w:val="22"/>
                <w:szCs w:val="22"/>
                <w:lang w:val="ro-RO"/>
              </w:rPr>
              <w:t xml:space="preserve">, biogenă, </w:t>
            </w:r>
            <w:proofErr w:type="spellStart"/>
            <w:r w:rsidRPr="006611A8">
              <w:rPr>
                <w:rFonts w:ascii="Montserrat" w:hAnsi="Montserrat" w:cs="Arial"/>
                <w:sz w:val="22"/>
                <w:szCs w:val="22"/>
                <w:lang w:val="ro-RO"/>
              </w:rPr>
              <w:t>sanogenă</w:t>
            </w:r>
            <w:proofErr w:type="spellEnd"/>
            <w:r w:rsidRPr="006611A8">
              <w:rPr>
                <w:rFonts w:ascii="Montserrat" w:hAnsi="Montserrat" w:cs="Arial"/>
                <w:sz w:val="22"/>
                <w:szCs w:val="22"/>
                <w:lang w:val="ro-RO"/>
              </w:rPr>
              <w:t xml:space="preserve">, peisagistică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recreativă au o </w:t>
            </w:r>
            <w:proofErr w:type="spellStart"/>
            <w:r w:rsidRPr="006611A8">
              <w:rPr>
                <w:rFonts w:ascii="Montserrat" w:hAnsi="Montserrat" w:cs="Arial"/>
                <w:sz w:val="22"/>
                <w:szCs w:val="22"/>
                <w:lang w:val="ro-RO"/>
              </w:rPr>
              <w:t>semnificaţie</w:t>
            </w:r>
            <w:proofErr w:type="spellEnd"/>
            <w:r w:rsidRPr="006611A8">
              <w:rPr>
                <w:rFonts w:ascii="Montserrat" w:hAnsi="Montserrat" w:cs="Arial"/>
                <w:sz w:val="22"/>
                <w:szCs w:val="22"/>
                <w:lang w:val="ro-RO"/>
              </w:rPr>
              <w:t xml:space="preserve"> relevantă sub aspectul conservării </w:t>
            </w:r>
            <w:proofErr w:type="spellStart"/>
            <w:r w:rsidRPr="006611A8">
              <w:rPr>
                <w:rFonts w:ascii="Montserrat" w:hAnsi="Montserrat" w:cs="Arial"/>
                <w:sz w:val="22"/>
                <w:szCs w:val="22"/>
                <w:lang w:val="ro-RO"/>
              </w:rPr>
              <w:t>diversităţii</w:t>
            </w:r>
            <w:proofErr w:type="spellEnd"/>
            <w:r w:rsidRPr="006611A8">
              <w:rPr>
                <w:rFonts w:ascii="Montserrat" w:hAnsi="Montserrat" w:cs="Arial"/>
                <w:sz w:val="22"/>
                <w:szCs w:val="22"/>
                <w:lang w:val="ro-RO"/>
              </w:rPr>
              <w:t xml:space="preserve"> biologice floristice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faunistice, al </w:t>
            </w:r>
            <w:proofErr w:type="spellStart"/>
            <w:r w:rsidRPr="006611A8">
              <w:rPr>
                <w:rFonts w:ascii="Montserrat" w:hAnsi="Montserrat" w:cs="Arial"/>
                <w:sz w:val="22"/>
                <w:szCs w:val="22"/>
                <w:lang w:val="ro-RO"/>
              </w:rPr>
              <w:t>integrităţii</w:t>
            </w:r>
            <w:proofErr w:type="spellEnd"/>
            <w:r w:rsidRPr="006611A8">
              <w:rPr>
                <w:rFonts w:ascii="Montserrat" w:hAnsi="Montserrat" w:cs="Arial"/>
                <w:sz w:val="22"/>
                <w:szCs w:val="22"/>
                <w:lang w:val="ro-RO"/>
              </w:rPr>
              <w:t xml:space="preserve"> </w:t>
            </w:r>
            <w:proofErr w:type="spellStart"/>
            <w:r w:rsidRPr="006611A8">
              <w:rPr>
                <w:rFonts w:ascii="Montserrat" w:hAnsi="Montserrat" w:cs="Arial"/>
                <w:sz w:val="22"/>
                <w:szCs w:val="22"/>
                <w:lang w:val="ro-RO"/>
              </w:rPr>
              <w:t>funcţionale</w:t>
            </w:r>
            <w:proofErr w:type="spellEnd"/>
            <w:r w:rsidRPr="006611A8">
              <w:rPr>
                <w:rFonts w:ascii="Montserrat" w:hAnsi="Montserrat" w:cs="Arial"/>
                <w:sz w:val="22"/>
                <w:szCs w:val="22"/>
                <w:lang w:val="ro-RO"/>
              </w:rPr>
              <w:t xml:space="preserve"> a ecosistemelor, conservării patrimoniului genetic, vegetal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animal, precum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pentru satisfacerea </w:t>
            </w:r>
            <w:proofErr w:type="spellStart"/>
            <w:r w:rsidRPr="006611A8">
              <w:rPr>
                <w:rFonts w:ascii="Montserrat" w:hAnsi="Montserrat" w:cs="Arial"/>
                <w:sz w:val="22"/>
                <w:szCs w:val="22"/>
                <w:lang w:val="ro-RO"/>
              </w:rPr>
              <w:t>cerinţelor</w:t>
            </w:r>
            <w:proofErr w:type="spellEnd"/>
            <w:r w:rsidRPr="006611A8">
              <w:rPr>
                <w:rFonts w:ascii="Montserrat" w:hAnsi="Montserrat" w:cs="Arial"/>
                <w:sz w:val="22"/>
                <w:szCs w:val="22"/>
                <w:lang w:val="ro-RO"/>
              </w:rPr>
              <w:t xml:space="preserve"> de </w:t>
            </w:r>
            <w:proofErr w:type="spellStart"/>
            <w:r w:rsidRPr="006611A8">
              <w:rPr>
                <w:rFonts w:ascii="Montserrat" w:hAnsi="Montserrat" w:cs="Arial"/>
                <w:sz w:val="22"/>
                <w:szCs w:val="22"/>
                <w:lang w:val="ro-RO"/>
              </w:rPr>
              <w:t>viaţă</w:t>
            </w:r>
            <w:proofErr w:type="spellEnd"/>
            <w:r w:rsidRPr="006611A8">
              <w:rPr>
                <w:rFonts w:ascii="Montserrat" w:hAnsi="Montserrat" w:cs="Arial"/>
                <w:sz w:val="22"/>
                <w:szCs w:val="22"/>
                <w:lang w:val="ro-RO"/>
              </w:rPr>
              <w:t xml:space="preserve">, bunăstare, cultură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w:t>
            </w:r>
            <w:proofErr w:type="spellStart"/>
            <w:r w:rsidRPr="006611A8">
              <w:rPr>
                <w:rFonts w:ascii="Montserrat" w:hAnsi="Montserrat" w:cs="Arial"/>
                <w:sz w:val="22"/>
                <w:szCs w:val="22"/>
                <w:lang w:val="ro-RO"/>
              </w:rPr>
              <w:t>civilizaţie</w:t>
            </w:r>
            <w:proofErr w:type="spellEnd"/>
            <w:r w:rsidRPr="006611A8">
              <w:rPr>
                <w:rFonts w:ascii="Montserrat" w:hAnsi="Montserrat" w:cs="Arial"/>
                <w:sz w:val="22"/>
                <w:szCs w:val="22"/>
                <w:lang w:val="ro-RO"/>
              </w:rPr>
              <w:t xml:space="preserve"> ale </w:t>
            </w:r>
            <w:proofErr w:type="spellStart"/>
            <w:r w:rsidRPr="006611A8">
              <w:rPr>
                <w:rFonts w:ascii="Montserrat" w:hAnsi="Montserrat" w:cs="Arial"/>
                <w:sz w:val="22"/>
                <w:szCs w:val="22"/>
                <w:lang w:val="ro-RO"/>
              </w:rPr>
              <w:t>generaţiilor</w:t>
            </w:r>
            <w:proofErr w:type="spellEnd"/>
            <w:r w:rsidRPr="006611A8">
              <w:rPr>
                <w:rFonts w:ascii="Montserrat" w:hAnsi="Montserrat" w:cs="Arial"/>
                <w:sz w:val="22"/>
                <w:szCs w:val="22"/>
                <w:lang w:val="ro-RO"/>
              </w:rPr>
              <w:t xml:space="preserve"> prezente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viitoare, conform OUG nr. 57 din 2007, cu modificările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completările ulterioare.</w:t>
            </w:r>
          </w:p>
        </w:tc>
      </w:tr>
      <w:tr w:rsidR="00037DFD" w:rsidRPr="006611A8" w14:paraId="772DFC72" w14:textId="77777777" w:rsidTr="003D2D6E">
        <w:trPr>
          <w:trHeight w:val="247"/>
        </w:trPr>
        <w:tc>
          <w:tcPr>
            <w:tcW w:w="851" w:type="dxa"/>
          </w:tcPr>
          <w:p w14:paraId="28185BA9"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498133B1" w14:textId="1332A58C" w:rsidR="00037DFD" w:rsidRPr="006611A8" w:rsidRDefault="00037DFD" w:rsidP="00037DFD">
            <w:pPr>
              <w:spacing w:line="240" w:lineRule="auto"/>
              <w:rPr>
                <w:rFonts w:ascii="Montserrat" w:hAnsi="Montserrat" w:cs="Arial"/>
                <w:sz w:val="22"/>
                <w:szCs w:val="22"/>
                <w:lang w:val="ro-RO"/>
              </w:rPr>
            </w:pPr>
            <w:r w:rsidRPr="00005A99">
              <w:rPr>
                <w:rFonts w:ascii="Montserrat" w:eastAsia="Montserrat" w:hAnsi="Montserrat" w:cs="Montserrat"/>
                <w:sz w:val="22"/>
                <w:szCs w:val="22"/>
              </w:rPr>
              <w:t>Patrimoniu cultural imaterial</w:t>
            </w:r>
          </w:p>
        </w:tc>
        <w:tc>
          <w:tcPr>
            <w:tcW w:w="7227" w:type="dxa"/>
            <w:vAlign w:val="center"/>
          </w:tcPr>
          <w:p w14:paraId="7CA8EA35" w14:textId="1905B4FE" w:rsidR="00037DFD" w:rsidRPr="006611A8" w:rsidRDefault="00037DFD" w:rsidP="00037DFD">
            <w:pPr>
              <w:tabs>
                <w:tab w:val="left" w:pos="1017"/>
              </w:tabs>
              <w:spacing w:line="240" w:lineRule="auto"/>
              <w:ind w:right="179"/>
              <w:jc w:val="both"/>
              <w:rPr>
                <w:rFonts w:ascii="Montserrat" w:hAnsi="Montserrat" w:cs="Arial"/>
                <w:sz w:val="22"/>
                <w:szCs w:val="22"/>
                <w:lang w:val="ro-RO"/>
              </w:rPr>
            </w:pPr>
            <w:r w:rsidRPr="00005A99">
              <w:rPr>
                <w:rFonts w:ascii="Montserrat" w:eastAsia="Montserrat" w:hAnsi="Montserrat" w:cs="Montserrat"/>
                <w:sz w:val="22"/>
                <w:szCs w:val="22"/>
              </w:rPr>
              <w:t>Totalitatea practicilor, reprezentărilor, expresiilor, cunoştințelor, abilităților - împreună cu instrumentele, obiectele, artefactele şi spațiile culturale asociate acestora - pe care comunitățile, grupurile sau, după caz, indivizii le recunosc ca parte integrantă a patrimoniului lor cultural (Legea nr. 26/2008 privind protejarea patrimoniului cultural imaterial)</w:t>
            </w:r>
          </w:p>
        </w:tc>
      </w:tr>
      <w:tr w:rsidR="00037DFD" w:rsidRPr="006611A8" w14:paraId="64B30416" w14:textId="77777777" w:rsidTr="00A65621">
        <w:trPr>
          <w:trHeight w:val="247"/>
        </w:trPr>
        <w:tc>
          <w:tcPr>
            <w:tcW w:w="851" w:type="dxa"/>
          </w:tcPr>
          <w:p w14:paraId="55F30567"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vAlign w:val="center"/>
          </w:tcPr>
          <w:p w14:paraId="67232186" w14:textId="63F8092B" w:rsidR="00037DFD" w:rsidRPr="006611A8" w:rsidRDefault="00037DFD" w:rsidP="00037DFD">
            <w:pPr>
              <w:spacing w:line="240" w:lineRule="auto"/>
              <w:rPr>
                <w:rFonts w:ascii="Montserrat" w:eastAsia="SimSun" w:hAnsi="Montserrat" w:cs="Calibri"/>
                <w:bCs/>
                <w:sz w:val="22"/>
                <w:szCs w:val="22"/>
                <w:lang w:val="ro-RO"/>
              </w:rPr>
            </w:pPr>
            <w:r w:rsidRPr="00100EBA">
              <w:rPr>
                <w:rFonts w:ascii="Montserrat" w:eastAsia="+mj-ea" w:hAnsi="Montserrat" w:cs="Arial"/>
                <w:kern w:val="24"/>
                <w:sz w:val="22"/>
                <w:szCs w:val="22"/>
                <w:lang w:val="ro-RO"/>
              </w:rPr>
              <w:t>Pepinieră</w:t>
            </w:r>
          </w:p>
        </w:tc>
        <w:tc>
          <w:tcPr>
            <w:tcW w:w="7227" w:type="dxa"/>
          </w:tcPr>
          <w:p w14:paraId="49C9FB1B" w14:textId="25D4206F"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100EBA">
              <w:rPr>
                <w:rFonts w:ascii="Montserrat" w:eastAsia="+mj-ea" w:hAnsi="Montserrat" w:cs="Arial"/>
                <w:kern w:val="24"/>
                <w:sz w:val="22"/>
                <w:szCs w:val="22"/>
                <w:lang w:val="ro-RO"/>
              </w:rPr>
              <w:t xml:space="preserve">Teren pe care se cultivă </w:t>
            </w:r>
            <w:proofErr w:type="spellStart"/>
            <w:r w:rsidRPr="00100EBA">
              <w:rPr>
                <w:rFonts w:ascii="Montserrat" w:eastAsia="+mj-ea" w:hAnsi="Montserrat" w:cs="Arial"/>
                <w:kern w:val="24"/>
                <w:sz w:val="22"/>
                <w:szCs w:val="22"/>
                <w:lang w:val="ro-RO"/>
              </w:rPr>
              <w:t>şi</w:t>
            </w:r>
            <w:proofErr w:type="spellEnd"/>
            <w:r w:rsidRPr="00100EBA">
              <w:rPr>
                <w:rFonts w:ascii="Montserrat" w:eastAsia="+mj-ea" w:hAnsi="Montserrat" w:cs="Arial"/>
                <w:kern w:val="24"/>
                <w:sz w:val="22"/>
                <w:szCs w:val="22"/>
                <w:lang w:val="ro-RO"/>
              </w:rPr>
              <w:t xml:space="preserve"> se înmulțesc plante erbacee </w:t>
            </w:r>
            <w:proofErr w:type="spellStart"/>
            <w:r w:rsidRPr="00100EBA">
              <w:rPr>
                <w:rFonts w:ascii="Montserrat" w:eastAsia="+mj-ea" w:hAnsi="Montserrat" w:cs="Arial"/>
                <w:kern w:val="24"/>
                <w:sz w:val="22"/>
                <w:szCs w:val="22"/>
                <w:lang w:val="ro-RO"/>
              </w:rPr>
              <w:t>şi</w:t>
            </w:r>
            <w:proofErr w:type="spellEnd"/>
            <w:r w:rsidRPr="00100EBA">
              <w:rPr>
                <w:rFonts w:ascii="Montserrat" w:eastAsia="+mj-ea" w:hAnsi="Montserrat" w:cs="Arial"/>
                <w:kern w:val="24"/>
                <w:sz w:val="22"/>
                <w:szCs w:val="22"/>
                <w:lang w:val="ro-RO"/>
              </w:rPr>
              <w:t xml:space="preserve"> lemnoase până la transplantarea pentru plantare definitivă. </w:t>
            </w:r>
            <w:r w:rsidRPr="00100EBA">
              <w:rPr>
                <w:rFonts w:ascii="Montserrat" w:eastAsia="SimSun" w:hAnsi="Montserrat"/>
                <w:sz w:val="22"/>
                <w:szCs w:val="22"/>
                <w:lang w:val="ro-RO"/>
              </w:rPr>
              <w:t>– conform Legii nr. 24 din 2007, cu modificările și completările ulterioare.</w:t>
            </w:r>
          </w:p>
        </w:tc>
      </w:tr>
      <w:tr w:rsidR="00037DFD" w:rsidRPr="006611A8" w14:paraId="22BD07AD" w14:textId="77777777" w:rsidTr="000E4CAC">
        <w:trPr>
          <w:trHeight w:val="247"/>
        </w:trPr>
        <w:tc>
          <w:tcPr>
            <w:tcW w:w="851" w:type="dxa"/>
          </w:tcPr>
          <w:p w14:paraId="42B0B28F"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0FBEE760"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rPr>
              <w:t>Perdea de protecție</w:t>
            </w:r>
          </w:p>
        </w:tc>
        <w:tc>
          <w:tcPr>
            <w:tcW w:w="7227" w:type="dxa"/>
          </w:tcPr>
          <w:p w14:paraId="29BF1608"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rPr>
              <w:t>Plantație de arbori și arbuști pe zona drumului pentru protecția contra înzăpezirilor</w:t>
            </w:r>
            <w:r w:rsidRPr="006611A8">
              <w:rPr>
                <w:rFonts w:ascii="Montserrat" w:hAnsi="Montserrat" w:cs="Calibri"/>
                <w:sz w:val="22"/>
                <w:szCs w:val="22"/>
                <w:lang w:val="ro-RO"/>
              </w:rPr>
              <w:t>.</w:t>
            </w:r>
          </w:p>
        </w:tc>
      </w:tr>
      <w:tr w:rsidR="00037DFD" w:rsidRPr="006611A8" w14:paraId="1B9A6F81" w14:textId="77777777" w:rsidTr="000E4CAC">
        <w:trPr>
          <w:trHeight w:val="247"/>
        </w:trPr>
        <w:tc>
          <w:tcPr>
            <w:tcW w:w="851" w:type="dxa"/>
          </w:tcPr>
          <w:p w14:paraId="48DC385C"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436B0A52"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rPr>
              <w:t>Performanță</w:t>
            </w:r>
          </w:p>
        </w:tc>
        <w:tc>
          <w:tcPr>
            <w:tcW w:w="7227" w:type="dxa"/>
          </w:tcPr>
          <w:p w14:paraId="7C77D104"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rPr>
              <w:t>În contextul prezentului ghid, performanța este definită ca fiind capacitatea Programului de a atinge obiectivele de etapă și țintele stabilite pentru indicatorii săi</w:t>
            </w:r>
            <w:r w:rsidRPr="006611A8">
              <w:rPr>
                <w:rFonts w:ascii="Montserrat" w:hAnsi="Montserrat" w:cs="Calibri"/>
                <w:sz w:val="22"/>
                <w:szCs w:val="22"/>
                <w:lang w:val="ro-RO"/>
              </w:rPr>
              <w:t>.</w:t>
            </w:r>
          </w:p>
        </w:tc>
      </w:tr>
      <w:tr w:rsidR="00037DFD" w:rsidRPr="006611A8" w14:paraId="3E50EB2F" w14:textId="77777777" w:rsidTr="000E4CAC">
        <w:trPr>
          <w:trHeight w:val="247"/>
        </w:trPr>
        <w:tc>
          <w:tcPr>
            <w:tcW w:w="851" w:type="dxa"/>
          </w:tcPr>
          <w:p w14:paraId="0EB474D1"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BF23E4F" w14:textId="77777777" w:rsidR="00037DFD" w:rsidRPr="006611A8" w:rsidRDefault="00037DFD" w:rsidP="00037DFD">
            <w:pPr>
              <w:spacing w:line="240" w:lineRule="auto"/>
              <w:rPr>
                <w:rFonts w:ascii="Montserrat" w:hAnsi="Montserrat"/>
                <w:sz w:val="22"/>
                <w:szCs w:val="22"/>
              </w:rPr>
            </w:pPr>
            <w:r w:rsidRPr="006611A8">
              <w:rPr>
                <w:rFonts w:ascii="Montserrat" w:hAnsi="Montserrat"/>
                <w:sz w:val="22"/>
                <w:szCs w:val="22"/>
              </w:rPr>
              <w:t>Perioada de durabilitate</w:t>
            </w:r>
          </w:p>
          <w:p w14:paraId="574D2202"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sz w:val="22"/>
                <w:szCs w:val="22"/>
              </w:rPr>
              <w:t xml:space="preserve"> a proiectului</w:t>
            </w:r>
          </w:p>
        </w:tc>
        <w:tc>
          <w:tcPr>
            <w:tcW w:w="7227" w:type="dxa"/>
          </w:tcPr>
          <w:p w14:paraId="451E813D" w14:textId="6F68708D"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sz w:val="22"/>
                <w:szCs w:val="22"/>
              </w:rPr>
              <w:t xml:space="preserve">Perioada care începe din ziua calendaristică imediat următoare efectuării ultimei plății de către finanțator în cadrul contractului de finanțare, notificată de către acesta prin Informarea </w:t>
            </w:r>
            <w:r w:rsidRPr="006611A8">
              <w:rPr>
                <w:rFonts w:ascii="Montserrat" w:eastAsia="Montserrat" w:hAnsi="Montserrat" w:cs="Montserrat"/>
                <w:sz w:val="22"/>
                <w:szCs w:val="22"/>
              </w:rPr>
              <w:t>privind cheltuielile aprobate în cererea de rambursare finală</w:t>
            </w:r>
            <w:r w:rsidRPr="006611A8">
              <w:rPr>
                <w:rFonts w:ascii="Montserrat" w:eastAsia="Montserrat" w:hAnsi="Montserrat" w:cs="Montserrat"/>
                <w:sz w:val="22"/>
                <w:szCs w:val="22"/>
                <w:lang w:val="ro-RO"/>
              </w:rPr>
              <w:t>,</w:t>
            </w:r>
            <w:r w:rsidRPr="006611A8">
              <w:rPr>
                <w:rFonts w:ascii="Montserrat" w:eastAsia="Montserrat" w:hAnsi="Montserrat" w:cs="Montserrat"/>
                <w:sz w:val="22"/>
                <w:szCs w:val="22"/>
              </w:rPr>
              <w:t xml:space="preserve"> </w:t>
            </w:r>
            <w:r w:rsidRPr="006611A8">
              <w:rPr>
                <w:rFonts w:ascii="Montserrat" w:hAnsi="Montserrat"/>
                <w:sz w:val="22"/>
                <w:szCs w:val="22"/>
              </w:rPr>
              <w:t>și are o durată de cinci ani sau trei ani calendaristici, după caz, în cadrul căreia beneficiarul finanțării trebuie să mențină investiția și indicatorii asumați.</w:t>
            </w:r>
          </w:p>
        </w:tc>
      </w:tr>
      <w:tr w:rsidR="00037DFD" w:rsidRPr="006611A8" w14:paraId="5F5327CC" w14:textId="77777777" w:rsidTr="000E4CAC">
        <w:trPr>
          <w:trHeight w:val="247"/>
        </w:trPr>
        <w:tc>
          <w:tcPr>
            <w:tcW w:w="851" w:type="dxa"/>
          </w:tcPr>
          <w:p w14:paraId="415B44BD"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6568D841"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sz w:val="22"/>
                <w:szCs w:val="22"/>
              </w:rPr>
              <w:t>Perioada de implementare a proiectului</w:t>
            </w:r>
          </w:p>
        </w:tc>
        <w:tc>
          <w:tcPr>
            <w:tcW w:w="7227" w:type="dxa"/>
          </w:tcPr>
          <w:p w14:paraId="0029D168" w14:textId="14B2D566" w:rsidR="00037DFD" w:rsidRPr="006611A8" w:rsidRDefault="00037DFD" w:rsidP="00037DFD">
            <w:pPr>
              <w:pStyle w:val="FootnoteText"/>
              <w:ind w:right="179"/>
              <w:jc w:val="both"/>
              <w:rPr>
                <w:rFonts w:ascii="Montserrat" w:hAnsi="Montserrat"/>
                <w:color w:val="27344C"/>
                <w:sz w:val="22"/>
                <w:szCs w:val="22"/>
              </w:rPr>
            </w:pPr>
            <w:r w:rsidRPr="006611A8">
              <w:rPr>
                <w:rFonts w:ascii="Montserrat" w:hAnsi="Montserrat"/>
                <w:color w:val="27344C"/>
                <w:sz w:val="22"/>
                <w:szCs w:val="22"/>
              </w:rPr>
              <w:t>Perioada cuprinsă între data de începere a primei activități din cadrul proiectului și data de finalizare a ultimei activități din cadrul proiectului.</w:t>
            </w:r>
          </w:p>
        </w:tc>
      </w:tr>
      <w:tr w:rsidR="00037DFD" w:rsidRPr="006611A8" w14:paraId="76166E51" w14:textId="77777777" w:rsidTr="000E4CAC">
        <w:trPr>
          <w:trHeight w:val="247"/>
        </w:trPr>
        <w:tc>
          <w:tcPr>
            <w:tcW w:w="851" w:type="dxa"/>
          </w:tcPr>
          <w:p w14:paraId="142AA39C"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42D34D78"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rPr>
              <w:t>Perioada de perspectivă</w:t>
            </w:r>
          </w:p>
        </w:tc>
        <w:tc>
          <w:tcPr>
            <w:tcW w:w="7227" w:type="dxa"/>
          </w:tcPr>
          <w:p w14:paraId="3F4FDE78"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rPr>
              <w:t>Perioada de timp, exprimată în ani, pentru care se stabilește traficul de calcul al sistemului rutier.</w:t>
            </w:r>
          </w:p>
        </w:tc>
      </w:tr>
      <w:tr w:rsidR="00037DFD" w:rsidRPr="006611A8" w14:paraId="4CA85257" w14:textId="77777777" w:rsidTr="000E4CAC">
        <w:trPr>
          <w:trHeight w:val="247"/>
        </w:trPr>
        <w:tc>
          <w:tcPr>
            <w:tcW w:w="851" w:type="dxa"/>
          </w:tcPr>
          <w:p w14:paraId="559319A1"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074B073D"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rPr>
              <w:t>Perioada de raportare</w:t>
            </w:r>
          </w:p>
        </w:tc>
        <w:tc>
          <w:tcPr>
            <w:tcW w:w="7227" w:type="dxa"/>
          </w:tcPr>
          <w:p w14:paraId="64616927" w14:textId="77777777" w:rsidR="00037DFD" w:rsidRPr="006611A8" w:rsidRDefault="00037DFD" w:rsidP="00037DFD">
            <w:pPr>
              <w:spacing w:after="120" w:line="240" w:lineRule="auto"/>
              <w:ind w:right="179"/>
              <w:jc w:val="both"/>
              <w:rPr>
                <w:rFonts w:ascii="Montserrat" w:hAnsi="Montserrat" w:cs="Calibri"/>
                <w:sz w:val="22"/>
                <w:szCs w:val="22"/>
              </w:rPr>
            </w:pPr>
            <w:r w:rsidRPr="006611A8">
              <w:rPr>
                <w:rFonts w:ascii="Montserrat" w:hAnsi="Montserrat" w:cs="Calibri"/>
                <w:sz w:val="22"/>
                <w:szCs w:val="22"/>
              </w:rPr>
              <w:t xml:space="preserve">Perioada de raportare reprezintă intervalul de timp în care un beneficiar FESI trebuie să prezinte rapoarte periodice privind implementarea proiectului finanțat. Această perioadă este stabilită în contractul de finanțare și poate varia în funcție de natura proiectului și de regulile programului. </w:t>
            </w:r>
          </w:p>
          <w:p w14:paraId="080BEDA4"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rPr>
              <w:t xml:space="preserve">De obicei, perioada de raportare se împarte în trimestre, dar pot exista și raportări semestriale, raportări finale, pentru toată durata proiectului, sau ad-hoc, pentru o anumită perioadă, conform instrucțiunilor autorităților programului. </w:t>
            </w:r>
          </w:p>
        </w:tc>
      </w:tr>
      <w:tr w:rsidR="00037DFD" w:rsidRPr="006611A8" w14:paraId="103C276C" w14:textId="77777777" w:rsidTr="000E4CAC">
        <w:trPr>
          <w:trHeight w:val="247"/>
        </w:trPr>
        <w:tc>
          <w:tcPr>
            <w:tcW w:w="851" w:type="dxa"/>
          </w:tcPr>
          <w:p w14:paraId="706BC26C"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710E9BDF"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sz w:val="22"/>
                <w:szCs w:val="22"/>
              </w:rPr>
              <w:t xml:space="preserve">Perioada de raportare și verificare finală a proiectului </w:t>
            </w:r>
          </w:p>
        </w:tc>
        <w:tc>
          <w:tcPr>
            <w:tcW w:w="7227" w:type="dxa"/>
          </w:tcPr>
          <w:p w14:paraId="587EB6EB"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sz w:val="22"/>
                <w:szCs w:val="22"/>
              </w:rPr>
              <w:t>Perioada cuprinsă între următoarea zi după data de finalizare a ultimei activități din cadrul proiectului, respectiv după finalizarea implementării proiectului și data efectuării ultimei plății de către finanțator în cadrul contractului de finanțare.</w:t>
            </w:r>
          </w:p>
        </w:tc>
      </w:tr>
      <w:tr w:rsidR="00037DFD" w:rsidRPr="006611A8" w14:paraId="78E0F55A" w14:textId="77777777" w:rsidTr="000E4CAC">
        <w:trPr>
          <w:trHeight w:val="247"/>
        </w:trPr>
        <w:tc>
          <w:tcPr>
            <w:tcW w:w="851" w:type="dxa"/>
          </w:tcPr>
          <w:p w14:paraId="6EC109BD"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7E9F77A4"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lang w:val="ro-RO"/>
              </w:rPr>
              <w:t>P</w:t>
            </w:r>
            <w:r w:rsidRPr="006611A8">
              <w:rPr>
                <w:rFonts w:ascii="Montserrat" w:hAnsi="Montserrat" w:cs="Calibri"/>
                <w:sz w:val="22"/>
                <w:szCs w:val="22"/>
              </w:rPr>
              <w:t>istă pentru biciclete</w:t>
            </w:r>
          </w:p>
        </w:tc>
        <w:tc>
          <w:tcPr>
            <w:tcW w:w="7227" w:type="dxa"/>
          </w:tcPr>
          <w:p w14:paraId="46BDC2A4"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lang w:val="ro-RO"/>
              </w:rPr>
              <w:t>S</w:t>
            </w:r>
            <w:r w:rsidRPr="006611A8">
              <w:rPr>
                <w:rFonts w:ascii="Montserrat" w:hAnsi="Montserrat" w:cs="Calibri"/>
                <w:sz w:val="22"/>
                <w:szCs w:val="22"/>
              </w:rPr>
              <w:t>ubdiviziunea părții carosabile, a trotuarului ori a acostamentului sau pistă separată de drum, special amenajată, semnalizată și marcată corespunzător, destinată numai circulației bicicletelor și trotinetelor electrice</w:t>
            </w:r>
            <w:r w:rsidRPr="006611A8">
              <w:rPr>
                <w:rFonts w:ascii="Montserrat" w:hAnsi="Montserrat" w:cs="Calibri"/>
                <w:sz w:val="22"/>
                <w:szCs w:val="22"/>
                <w:lang w:val="ro-RO"/>
              </w:rPr>
              <w:t>.</w:t>
            </w:r>
          </w:p>
        </w:tc>
      </w:tr>
      <w:tr w:rsidR="00037DFD" w:rsidRPr="006611A8" w14:paraId="48C9C4B0" w14:textId="77777777" w:rsidTr="00BB749F">
        <w:trPr>
          <w:trHeight w:val="247"/>
        </w:trPr>
        <w:tc>
          <w:tcPr>
            <w:tcW w:w="851" w:type="dxa"/>
          </w:tcPr>
          <w:p w14:paraId="69316D7C"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vAlign w:val="center"/>
          </w:tcPr>
          <w:p w14:paraId="28422E8D" w14:textId="63AD7C94" w:rsidR="00037DFD" w:rsidRPr="006611A8" w:rsidRDefault="00037DFD" w:rsidP="00037DFD">
            <w:pPr>
              <w:spacing w:line="240" w:lineRule="auto"/>
              <w:rPr>
                <w:rFonts w:ascii="Montserrat" w:eastAsia="SimSun" w:hAnsi="Montserrat" w:cs="Calibri"/>
                <w:bCs/>
                <w:sz w:val="22"/>
                <w:szCs w:val="22"/>
                <w:lang w:val="ro-RO"/>
              </w:rPr>
            </w:pPr>
            <w:r w:rsidRPr="00100EBA">
              <w:rPr>
                <w:rFonts w:ascii="Montserrat" w:hAnsi="Montserrat" w:cs="Arial"/>
                <w:sz w:val="22"/>
                <w:szCs w:val="22"/>
              </w:rPr>
              <w:t>Plan de mobilitate urbană durabilă</w:t>
            </w:r>
            <w:r w:rsidRPr="00100EBA">
              <w:rPr>
                <w:rFonts w:ascii="Montserrat" w:hAnsi="Montserrat" w:cs="Arial"/>
                <w:sz w:val="22"/>
                <w:szCs w:val="22"/>
                <w:lang w:val="ro-RO"/>
              </w:rPr>
              <w:t xml:space="preserve"> (PMUD)</w:t>
            </w:r>
          </w:p>
        </w:tc>
        <w:tc>
          <w:tcPr>
            <w:tcW w:w="7227" w:type="dxa"/>
          </w:tcPr>
          <w:p w14:paraId="0E009E68" w14:textId="068D08C4"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100EBA">
              <w:rPr>
                <w:rFonts w:ascii="Montserrat" w:hAnsi="Montserrat" w:cs="Arial"/>
                <w:sz w:val="22"/>
                <w:szCs w:val="22"/>
                <w:lang w:val="ro-RO"/>
              </w:rPr>
              <w:t xml:space="preserve">Reprezintă instrumentul de planificare strategică teritorială prin care este corelată dezvoltarea spațială a localităților și a zonei </w:t>
            </w:r>
            <w:proofErr w:type="spellStart"/>
            <w:r w:rsidRPr="00100EBA">
              <w:rPr>
                <w:rFonts w:ascii="Montserrat" w:hAnsi="Montserrat" w:cs="Arial"/>
                <w:sz w:val="22"/>
                <w:szCs w:val="22"/>
                <w:lang w:val="ro-RO"/>
              </w:rPr>
              <w:t>periurbane</w:t>
            </w:r>
            <w:proofErr w:type="spellEnd"/>
            <w:r w:rsidRPr="00100EBA">
              <w:rPr>
                <w:rFonts w:ascii="Montserrat" w:hAnsi="Montserrat" w:cs="Arial"/>
                <w:sz w:val="22"/>
                <w:szCs w:val="22"/>
                <w:lang w:val="ro-RO"/>
              </w:rPr>
              <w:t>/metropolitane a acestora cu nevoile de mobilitate și transport ale persoanelor și mărfurilor – conform Ordinului nr. 233 din 26.02.2016 pentru aprobarea Normelor metodologice de aplicare a Legii nr. 350/2001 privind amenajarea teritoriului și urbanismul și de elaborare și actualizare a documentațiilor de urbanism.</w:t>
            </w:r>
          </w:p>
        </w:tc>
      </w:tr>
      <w:tr w:rsidR="00037DFD" w:rsidRPr="006611A8" w14:paraId="53736CFC" w14:textId="77777777" w:rsidTr="000E4CAC">
        <w:trPr>
          <w:trHeight w:val="247"/>
        </w:trPr>
        <w:tc>
          <w:tcPr>
            <w:tcW w:w="851" w:type="dxa"/>
          </w:tcPr>
          <w:p w14:paraId="7F8B63A8"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217B2E6D"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lang w:val="ro-RO"/>
              </w:rPr>
              <w:t>P</w:t>
            </w:r>
            <w:r w:rsidRPr="006611A8">
              <w:rPr>
                <w:rFonts w:ascii="Montserrat" w:hAnsi="Montserrat" w:cs="Arial"/>
                <w:sz w:val="22"/>
                <w:szCs w:val="22"/>
              </w:rPr>
              <w:t>lan de monitorizare a proiectului</w:t>
            </w:r>
          </w:p>
        </w:tc>
        <w:tc>
          <w:tcPr>
            <w:tcW w:w="7227" w:type="dxa"/>
          </w:tcPr>
          <w:p w14:paraId="0DB0D1F5"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lang w:val="ro-RO"/>
              </w:rPr>
              <w:t xml:space="preserve">Plan inclus în contractul de finanțare/decizia de </w:t>
            </w:r>
            <w:proofErr w:type="spellStart"/>
            <w:r w:rsidRPr="006611A8">
              <w:rPr>
                <w:rFonts w:ascii="Montserrat" w:hAnsi="Montserrat" w:cs="Arial"/>
                <w:sz w:val="22"/>
                <w:szCs w:val="22"/>
                <w:lang w:val="ro-RO"/>
              </w:rPr>
              <w:t>finațare</w:t>
            </w:r>
            <w:proofErr w:type="spellEnd"/>
            <w:r w:rsidRPr="006611A8">
              <w:rPr>
                <w:rFonts w:ascii="Montserrat" w:hAnsi="Montserrat" w:cs="Arial"/>
                <w:sz w:val="22"/>
                <w:szCs w:val="22"/>
                <w:lang w:val="ro-RO"/>
              </w:rPr>
              <w:t>, după caz, prin care se stabilesc indicatorii de etapă care se vor monitoriza de către autoritatea de management/organismul intermediar, după caz, pe parcursul implementării proiectului, precum și țintele finale asumate pentru indicatorii de realizare și de rezultat care vor fi atinse în urma implementării proiectului; utilizarea acestui plan are ca finalitate consolidarea, simplificarea și eficientizarea procesului de monitorizare a proiectelor de către autoritățile de management/organismele intermediare, după caz.</w:t>
            </w:r>
          </w:p>
        </w:tc>
      </w:tr>
      <w:tr w:rsidR="00037DFD" w:rsidRPr="006611A8" w14:paraId="4CE2AA04" w14:textId="77777777" w:rsidTr="000E4CAC">
        <w:trPr>
          <w:trHeight w:val="247"/>
        </w:trPr>
        <w:tc>
          <w:tcPr>
            <w:tcW w:w="851" w:type="dxa"/>
          </w:tcPr>
          <w:p w14:paraId="0E28D63E"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4FAFC211"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rPr>
              <w:t>Platforma drumului</w:t>
            </w:r>
          </w:p>
        </w:tc>
        <w:tc>
          <w:tcPr>
            <w:tcW w:w="7227" w:type="dxa"/>
          </w:tcPr>
          <w:p w14:paraId="24B4F333"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rPr>
              <w:t>Suprafață care cuprinde partea carosabilă și acostamentele, sau, dup caz, trotuare, piste pentru cicliști, zone verzi.</w:t>
            </w:r>
          </w:p>
        </w:tc>
      </w:tr>
      <w:tr w:rsidR="00037DFD" w:rsidRPr="006611A8" w14:paraId="5A4D30D5" w14:textId="77777777" w:rsidTr="000E4CAC">
        <w:trPr>
          <w:trHeight w:val="247"/>
        </w:trPr>
        <w:tc>
          <w:tcPr>
            <w:tcW w:w="851" w:type="dxa"/>
          </w:tcPr>
          <w:p w14:paraId="2EA14807"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7C54EF95"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lang w:val="ro-RO"/>
              </w:rPr>
              <w:t>Prag de calitate</w:t>
            </w:r>
          </w:p>
        </w:tc>
        <w:tc>
          <w:tcPr>
            <w:tcW w:w="7227" w:type="dxa"/>
          </w:tcPr>
          <w:p w14:paraId="61782C6D"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lang w:val="ro-RO"/>
              </w:rPr>
              <w:t xml:space="preserve">Prag minim de la care se consideră că un proiect îndeplinește condițiile minime necesare pentru a fi finanțat din fonduri externe nerambursabile; pragul de calitate este stabilit ca punctaj minim care trebuie obținut în urma evaluării tehnice și financiare sau este stabilit conform altor mecanisme prevăzute în metodologia de evaluare și selecție aprobată de </w:t>
            </w:r>
            <w:r w:rsidRPr="006611A8">
              <w:rPr>
                <w:rFonts w:ascii="Montserrat" w:hAnsi="Montserrat" w:cs="Arial"/>
                <w:sz w:val="22"/>
                <w:szCs w:val="22"/>
                <w:lang w:val="ro-RO"/>
              </w:rPr>
              <w:lastRenderedPageBreak/>
              <w:t>Comitetul de monitorizare care nu presupun acordarea de punctaje.</w:t>
            </w:r>
          </w:p>
        </w:tc>
      </w:tr>
      <w:tr w:rsidR="00037DFD" w:rsidRPr="006611A8" w14:paraId="690B67B3" w14:textId="77777777" w:rsidTr="000E4CAC">
        <w:trPr>
          <w:trHeight w:val="247"/>
        </w:trPr>
        <w:tc>
          <w:tcPr>
            <w:tcW w:w="851" w:type="dxa"/>
          </w:tcPr>
          <w:p w14:paraId="5E57300C"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51DB1FF0"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lang w:val="ro-RO"/>
              </w:rPr>
              <w:t>Prag de excelență</w:t>
            </w:r>
          </w:p>
        </w:tc>
        <w:tc>
          <w:tcPr>
            <w:tcW w:w="7227" w:type="dxa"/>
          </w:tcPr>
          <w:p w14:paraId="5E652363"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lang w:val="ro-RO"/>
              </w:rPr>
              <w:t>Etichetă de calitate conferită în urma evaluării tehnice și financiare, superioară pragului de calitate, de la care un proiect este selectat direct pentru etapa de  contractare.</w:t>
            </w:r>
          </w:p>
        </w:tc>
      </w:tr>
      <w:tr w:rsidR="00037DFD" w:rsidRPr="006611A8" w14:paraId="594D172D" w14:textId="77777777" w:rsidTr="000E4CAC">
        <w:trPr>
          <w:trHeight w:val="247"/>
        </w:trPr>
        <w:tc>
          <w:tcPr>
            <w:tcW w:w="851" w:type="dxa"/>
          </w:tcPr>
          <w:p w14:paraId="75963CF4"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FAD514E"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sz w:val="22"/>
                <w:szCs w:val="22"/>
                <w:lang w:val="ro-RO"/>
              </w:rPr>
              <w:t xml:space="preserve">Prag minim de </w:t>
            </w:r>
            <w:proofErr w:type="spellStart"/>
            <w:r w:rsidRPr="006611A8">
              <w:rPr>
                <w:rFonts w:ascii="Montserrat" w:hAnsi="Montserrat"/>
                <w:sz w:val="22"/>
                <w:szCs w:val="22"/>
                <w:lang w:val="ro-RO"/>
              </w:rPr>
              <w:t>prioritizare</w:t>
            </w:r>
            <w:proofErr w:type="spellEnd"/>
          </w:p>
        </w:tc>
        <w:tc>
          <w:tcPr>
            <w:tcW w:w="7227" w:type="dxa"/>
          </w:tcPr>
          <w:p w14:paraId="5714F021"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noProof/>
                <w:sz w:val="22"/>
                <w:szCs w:val="22"/>
                <w:lang w:val="ro-RO"/>
              </w:rPr>
              <w:t>Reprezintă pentru apelurile competitive dedicate beneficiarilor publici, acel punctajul minim cu care proiectele sunt incluse pe lista proiectelor propuse spre contractare în ordinea punctajelor obținute în conformitate cu metodologia de selecție. Proiectele care nu îndeplinesc acest punctaj vor fi incluse într-o listă de așteptare, urmând a fi finanțate în limita alocării disponibile, doar ulterior finalizării perioadei de depunere, în ordinea depunerii.</w:t>
            </w:r>
          </w:p>
        </w:tc>
      </w:tr>
      <w:tr w:rsidR="00037DFD" w:rsidRPr="006611A8" w14:paraId="39590434" w14:textId="77777777" w:rsidTr="000E4CAC">
        <w:trPr>
          <w:trHeight w:val="247"/>
        </w:trPr>
        <w:tc>
          <w:tcPr>
            <w:tcW w:w="851" w:type="dxa"/>
          </w:tcPr>
          <w:p w14:paraId="7D7EF67B"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0AC2C46C" w14:textId="77777777" w:rsidR="00037DFD" w:rsidRPr="006611A8" w:rsidRDefault="00037DFD" w:rsidP="00037DFD">
            <w:pPr>
              <w:spacing w:line="240" w:lineRule="auto"/>
              <w:rPr>
                <w:rFonts w:ascii="Montserrat" w:hAnsi="Montserrat"/>
                <w:sz w:val="22"/>
                <w:szCs w:val="22"/>
                <w:lang w:val="ro-RO"/>
              </w:rPr>
            </w:pPr>
            <w:r w:rsidRPr="006611A8">
              <w:rPr>
                <w:rFonts w:ascii="Montserrat" w:hAnsi="Montserrat" w:cs="Arial"/>
                <w:sz w:val="22"/>
                <w:szCs w:val="22"/>
                <w:lang w:val="ro-RO"/>
              </w:rPr>
              <w:t xml:space="preserve">Procedura de </w:t>
            </w:r>
            <w:proofErr w:type="spellStart"/>
            <w:r w:rsidRPr="006611A8">
              <w:rPr>
                <w:rFonts w:ascii="Montserrat" w:hAnsi="Montserrat" w:cs="Arial"/>
                <w:sz w:val="22"/>
                <w:szCs w:val="22"/>
                <w:lang w:val="ro-RO"/>
              </w:rPr>
              <w:t>infringement</w:t>
            </w:r>
            <w:proofErr w:type="spellEnd"/>
          </w:p>
        </w:tc>
        <w:tc>
          <w:tcPr>
            <w:tcW w:w="7227" w:type="dxa"/>
          </w:tcPr>
          <w:p w14:paraId="6CF620E6" w14:textId="77777777" w:rsidR="00037DFD" w:rsidRPr="006611A8" w:rsidRDefault="00037DFD" w:rsidP="00037DFD">
            <w:pPr>
              <w:tabs>
                <w:tab w:val="left" w:pos="1017"/>
              </w:tabs>
              <w:spacing w:line="240" w:lineRule="auto"/>
              <w:ind w:right="179"/>
              <w:jc w:val="both"/>
              <w:rPr>
                <w:rFonts w:ascii="Montserrat" w:hAnsi="Montserrat" w:cs="Arial"/>
                <w:noProof/>
                <w:sz w:val="22"/>
                <w:szCs w:val="22"/>
                <w:lang w:val="ro-RO"/>
              </w:rPr>
            </w:pPr>
            <w:r w:rsidRPr="006611A8">
              <w:rPr>
                <w:rFonts w:ascii="Montserrat" w:hAnsi="Montserrat"/>
                <w:sz w:val="22"/>
                <w:szCs w:val="22"/>
                <w:lang w:val="ro-RO"/>
              </w:rPr>
              <w:t>R</w:t>
            </w:r>
            <w:r w:rsidRPr="006611A8">
              <w:rPr>
                <w:rFonts w:ascii="Montserrat" w:hAnsi="Montserrat"/>
                <w:sz w:val="22"/>
                <w:szCs w:val="22"/>
              </w:rPr>
              <w:t>eprezintă mecanismul de sancționare utilizat de Comisia Europeană, în baza art. 258 al Tratatului de Funcționare a Uniunii Europene, față de un Stat Membru al Uniunii Europene,  în vederea redresării comportamentului acestuia, ca urmare a neconformării sau aplicării incorecte a legislației comunitare. Scopul procedurii de infringement este aducerea la un nivel optim de armonizare a legislației comunitare pe întreg teritoriul Uniunii Europene precum și acordarea oportunității Statelor Membre, de a remedia problemele identificate,  înainte ca acestea să fie înaintate judecății Curții de Justiție a Uniunii Europene</w:t>
            </w:r>
            <w:r w:rsidRPr="006611A8">
              <w:rPr>
                <w:rFonts w:ascii="Montserrat" w:hAnsi="Montserrat"/>
                <w:sz w:val="22"/>
                <w:szCs w:val="22"/>
                <w:lang w:val="ro-RO"/>
              </w:rPr>
              <w:t>.</w:t>
            </w:r>
          </w:p>
        </w:tc>
      </w:tr>
      <w:tr w:rsidR="00037DFD" w:rsidRPr="006611A8" w14:paraId="187CCF2E" w14:textId="77777777" w:rsidTr="000E4CAC">
        <w:trPr>
          <w:trHeight w:val="247"/>
        </w:trPr>
        <w:tc>
          <w:tcPr>
            <w:tcW w:w="851" w:type="dxa"/>
          </w:tcPr>
          <w:p w14:paraId="2703010E"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94C3879"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lang w:val="ro-RO"/>
              </w:rPr>
              <w:t>Procesul de evaluare, selecție și contractare a proiectelor</w:t>
            </w:r>
          </w:p>
        </w:tc>
        <w:tc>
          <w:tcPr>
            <w:tcW w:w="7227" w:type="dxa"/>
          </w:tcPr>
          <w:p w14:paraId="3C1F5140"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noProof/>
                <w:sz w:val="22"/>
                <w:szCs w:val="22"/>
                <w:lang w:val="ro-RO"/>
              </w:rPr>
              <w:t>Procesul prin care proiectele depuse în cadrul unui apel de proiecte sunt evaluate din punct de vedere al conformității administrative, tehnic și financiar,  al eligibilității și calității și la finalul căruia se notifică decizia de selecție sau nu la finanțare a proiectului și se semnează contractul de finanțare.</w:t>
            </w:r>
          </w:p>
        </w:tc>
      </w:tr>
      <w:tr w:rsidR="00037DFD" w:rsidRPr="006611A8" w14:paraId="2AF9760C" w14:textId="77777777" w:rsidTr="000E4CAC">
        <w:trPr>
          <w:trHeight w:val="247"/>
        </w:trPr>
        <w:tc>
          <w:tcPr>
            <w:tcW w:w="851" w:type="dxa"/>
          </w:tcPr>
          <w:p w14:paraId="0724E3C4"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2D4297B1"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rPr>
              <w:t>Program de internship</w:t>
            </w:r>
          </w:p>
        </w:tc>
        <w:tc>
          <w:tcPr>
            <w:tcW w:w="7227" w:type="dxa"/>
          </w:tcPr>
          <w:p w14:paraId="6EC231B2"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rPr>
              <w:t>Activitatea specifică desfăşurată de intern pe o perioadă de timp limitată în cadrul unei organizaţii-gazdă, care are ca scop aprofundarea cunoştinţelor teoretice, îmbunătăţirea abilităţilor practice şi/sau dobândirea de noi abilităţi sau competenţe;</w:t>
            </w:r>
          </w:p>
        </w:tc>
      </w:tr>
      <w:tr w:rsidR="00037DFD" w:rsidRPr="006611A8" w14:paraId="3EBE371F" w14:textId="77777777" w:rsidTr="000E4CAC">
        <w:trPr>
          <w:trHeight w:val="247"/>
        </w:trPr>
        <w:tc>
          <w:tcPr>
            <w:tcW w:w="851" w:type="dxa"/>
          </w:tcPr>
          <w:p w14:paraId="3F3271EB"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0D4909C2"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rPr>
              <w:t xml:space="preserve">Program Regional Vest </w:t>
            </w:r>
            <w:r w:rsidRPr="006611A8">
              <w:rPr>
                <w:rFonts w:ascii="Montserrat" w:eastAsia="+mj-ea" w:hAnsi="Montserrat" w:cs="Arial"/>
                <w:kern w:val="24"/>
                <w:sz w:val="22"/>
                <w:szCs w:val="22"/>
              </w:rPr>
              <w:t>2021-2027</w:t>
            </w:r>
            <w:r w:rsidRPr="006611A8">
              <w:rPr>
                <w:rFonts w:ascii="Montserrat" w:hAnsi="Montserrat" w:cs="Arial"/>
                <w:sz w:val="22"/>
                <w:szCs w:val="22"/>
              </w:rPr>
              <w:t xml:space="preserve"> (PRV) </w:t>
            </w:r>
          </w:p>
        </w:tc>
        <w:tc>
          <w:tcPr>
            <w:tcW w:w="7227" w:type="dxa"/>
          </w:tcPr>
          <w:p w14:paraId="46081298"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rPr>
              <w:t>Document strategic multianual (pe 7 ani) elaborat de Agenția pentru Dezvoltare Regională Vest și adoptat de Comisia Europeană care definește strategia de dezvoltare la nivel regional corespunzătoare obiectivelor de politică, priorităților și obiectivelor specifice politicii de coeziune</w:t>
            </w:r>
            <w:r w:rsidRPr="006611A8">
              <w:rPr>
                <w:rFonts w:ascii="Montserrat" w:hAnsi="Montserrat" w:cs="Arial"/>
                <w:sz w:val="22"/>
                <w:szCs w:val="22"/>
                <w:lang w:val="ro-RO"/>
              </w:rPr>
              <w:t>.</w:t>
            </w:r>
          </w:p>
        </w:tc>
      </w:tr>
      <w:tr w:rsidR="00037DFD" w:rsidRPr="006611A8" w14:paraId="596FF15A" w14:textId="77777777" w:rsidTr="000E4CAC">
        <w:trPr>
          <w:trHeight w:val="247"/>
        </w:trPr>
        <w:tc>
          <w:tcPr>
            <w:tcW w:w="851" w:type="dxa"/>
          </w:tcPr>
          <w:p w14:paraId="22557B4D"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4468070C"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rPr>
              <w:t>Programele de calificare profesională</w:t>
            </w:r>
          </w:p>
        </w:tc>
        <w:tc>
          <w:tcPr>
            <w:tcW w:w="7227" w:type="dxa"/>
          </w:tcPr>
          <w:p w14:paraId="65E33B89"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rPr>
              <w:t xml:space="preserve">Reprezintă oferta educațională care conduce la dobândirea unei calificări profesionale înscrise în Registrul național al calificărilor. </w:t>
            </w:r>
          </w:p>
        </w:tc>
      </w:tr>
      <w:tr w:rsidR="00037DFD" w:rsidRPr="006611A8" w14:paraId="739C064E" w14:textId="77777777" w:rsidTr="000E4CAC">
        <w:trPr>
          <w:trHeight w:val="247"/>
        </w:trPr>
        <w:tc>
          <w:tcPr>
            <w:tcW w:w="851" w:type="dxa"/>
          </w:tcPr>
          <w:p w14:paraId="368AE9D4"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0A394595"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rPr>
              <w:t>Programele de studii</w:t>
            </w:r>
          </w:p>
        </w:tc>
        <w:tc>
          <w:tcPr>
            <w:tcW w:w="7227" w:type="dxa"/>
          </w:tcPr>
          <w:p w14:paraId="522F1741"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rPr>
              <w:t xml:space="preserve">Concretizează oferta educațională a unei organizații furnizoare de educație. </w:t>
            </w:r>
          </w:p>
        </w:tc>
      </w:tr>
      <w:tr w:rsidR="00037DFD" w:rsidRPr="006611A8" w14:paraId="74774613" w14:textId="77777777" w:rsidTr="000E4CAC">
        <w:trPr>
          <w:trHeight w:val="247"/>
        </w:trPr>
        <w:tc>
          <w:tcPr>
            <w:tcW w:w="851" w:type="dxa"/>
          </w:tcPr>
          <w:p w14:paraId="43AADB8B"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0CB52B0E"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rPr>
              <w:t>Programul de studii acreditat</w:t>
            </w:r>
          </w:p>
        </w:tc>
        <w:tc>
          <w:tcPr>
            <w:tcW w:w="7227" w:type="dxa"/>
          </w:tcPr>
          <w:p w14:paraId="1D417D79"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rPr>
              <w:t>Programul de studii care îndeplinește cerințele minime ale standardelor și indicatorilor de performanță ai acreditării.</w:t>
            </w:r>
          </w:p>
        </w:tc>
      </w:tr>
      <w:tr w:rsidR="00037DFD" w:rsidRPr="006611A8" w14:paraId="4142BFF5" w14:textId="77777777" w:rsidTr="000E4CAC">
        <w:trPr>
          <w:trHeight w:val="247"/>
        </w:trPr>
        <w:tc>
          <w:tcPr>
            <w:tcW w:w="851" w:type="dxa"/>
          </w:tcPr>
          <w:p w14:paraId="1EC82CCF"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006BB5E1"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rPr>
              <w:t>Programul de studii autorizat</w:t>
            </w:r>
          </w:p>
        </w:tc>
        <w:tc>
          <w:tcPr>
            <w:tcW w:w="7227" w:type="dxa"/>
          </w:tcPr>
          <w:p w14:paraId="3F2D2073"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rPr>
              <w:t xml:space="preserve">Programul de studii evaluat, avizat favorabil și care îndeplinește condițiile autorizării provizorii. </w:t>
            </w:r>
          </w:p>
        </w:tc>
      </w:tr>
      <w:tr w:rsidR="00037DFD" w:rsidRPr="006611A8" w14:paraId="5222E8D3" w14:textId="77777777" w:rsidTr="000E4CAC">
        <w:trPr>
          <w:trHeight w:val="247"/>
        </w:trPr>
        <w:tc>
          <w:tcPr>
            <w:tcW w:w="851" w:type="dxa"/>
          </w:tcPr>
          <w:p w14:paraId="38CAF9B0"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5DD9AD0D"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rPr>
              <w:t>Proiect</w:t>
            </w:r>
          </w:p>
        </w:tc>
        <w:tc>
          <w:tcPr>
            <w:tcW w:w="7227" w:type="dxa"/>
          </w:tcPr>
          <w:p w14:paraId="02D0BCF2" w14:textId="77777777" w:rsidR="00037DFD" w:rsidRPr="006611A8" w:rsidRDefault="00037DFD" w:rsidP="00037DFD">
            <w:pPr>
              <w:spacing w:line="240" w:lineRule="auto"/>
              <w:ind w:right="179"/>
              <w:jc w:val="both"/>
              <w:rPr>
                <w:rFonts w:ascii="Montserrat" w:hAnsi="Montserrat" w:cs="Arial"/>
                <w:sz w:val="22"/>
                <w:szCs w:val="22"/>
                <w:lang w:val="ro-RO"/>
              </w:rPr>
            </w:pPr>
            <w:r w:rsidRPr="006611A8">
              <w:rPr>
                <w:rFonts w:ascii="Montserrat" w:hAnsi="Montserrat" w:cs="Arial"/>
                <w:sz w:val="22"/>
                <w:szCs w:val="22"/>
                <w:lang w:val="ro-RO"/>
              </w:rPr>
              <w:t>Ansamblu de activități și acțiuni care sunt cuprinse într-o cerere de finanțare depusă în cadrul unui apel de proiecte și care este supusă procedurilor de evaluare, selecție și contractare sau pentru care se încheie un contract de finanțare/se emite decizie de finanțare, după caz.</w:t>
            </w:r>
          </w:p>
          <w:p w14:paraId="1CED2EA3"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rPr>
              <w:t>O serie de activități economice indivizibile concepute pentru a produce un rezultat specific într-o perioadă de timp dată şi având obiective clar stabilite, pentru a cărui realizare Beneficiarul primește fonduri nerambursabile, în cadrul PRV.</w:t>
            </w:r>
          </w:p>
        </w:tc>
      </w:tr>
      <w:tr w:rsidR="00037DFD" w:rsidRPr="006611A8" w14:paraId="3E251861" w14:textId="77777777" w:rsidTr="00BA6BF3">
        <w:trPr>
          <w:trHeight w:val="247"/>
        </w:trPr>
        <w:tc>
          <w:tcPr>
            <w:tcW w:w="851" w:type="dxa"/>
          </w:tcPr>
          <w:p w14:paraId="204ACDAE"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vAlign w:val="center"/>
          </w:tcPr>
          <w:p w14:paraId="3AC5517B" w14:textId="77777777" w:rsidR="00037DFD" w:rsidRPr="00100EBA" w:rsidRDefault="00037DFD" w:rsidP="00037DFD">
            <w:pPr>
              <w:spacing w:line="240" w:lineRule="auto"/>
              <w:jc w:val="center"/>
              <w:rPr>
                <w:rFonts w:ascii="Montserrat" w:hAnsi="Montserrat" w:cs="Arial"/>
                <w:sz w:val="22"/>
                <w:szCs w:val="22"/>
              </w:rPr>
            </w:pPr>
            <w:r w:rsidRPr="00100EBA">
              <w:rPr>
                <w:rFonts w:ascii="Montserrat" w:hAnsi="Montserrat" w:cs="Arial"/>
                <w:sz w:val="22"/>
                <w:szCs w:val="22"/>
              </w:rPr>
              <w:t>Proiect/</w:t>
            </w:r>
          </w:p>
          <w:p w14:paraId="450D828F" w14:textId="3ED3B932" w:rsidR="00037DFD" w:rsidRPr="006611A8" w:rsidRDefault="00037DFD" w:rsidP="00037DFD">
            <w:pPr>
              <w:spacing w:line="240" w:lineRule="auto"/>
              <w:rPr>
                <w:rFonts w:ascii="Montserrat" w:hAnsi="Montserrat" w:cs="Arial"/>
                <w:sz w:val="22"/>
                <w:szCs w:val="22"/>
              </w:rPr>
            </w:pPr>
            <w:r w:rsidRPr="00100EBA">
              <w:rPr>
                <w:rFonts w:ascii="Montserrat" w:hAnsi="Montserrat" w:cs="Arial"/>
                <w:sz w:val="22"/>
                <w:szCs w:val="22"/>
              </w:rPr>
              <w:t>operaţiune etapizat/ă</w:t>
            </w:r>
          </w:p>
        </w:tc>
        <w:tc>
          <w:tcPr>
            <w:tcW w:w="7227" w:type="dxa"/>
          </w:tcPr>
          <w:p w14:paraId="325691D3" w14:textId="1F8645BB" w:rsidR="00037DFD" w:rsidRPr="006611A8" w:rsidRDefault="00037DFD" w:rsidP="00037DFD">
            <w:pPr>
              <w:spacing w:line="240" w:lineRule="auto"/>
              <w:ind w:right="179"/>
              <w:jc w:val="both"/>
              <w:rPr>
                <w:rFonts w:ascii="Montserrat" w:hAnsi="Montserrat" w:cs="Arial"/>
                <w:sz w:val="22"/>
                <w:szCs w:val="22"/>
                <w:lang w:val="ro-RO"/>
              </w:rPr>
            </w:pPr>
            <w:r w:rsidRPr="00100EBA">
              <w:rPr>
                <w:rFonts w:ascii="Montserrat" w:hAnsi="Montserrat" w:cs="Arial"/>
                <w:sz w:val="22"/>
                <w:szCs w:val="22"/>
              </w:rPr>
              <w:t>Proiect/operaţiune care nu a fost finalizat/ă fizic sau implementat/ă integral până la data de 31 decembrie 2023, nu a beneficiat de finanţare din fonduri externe nerambursabile în perioada de programare 2007 - 2013 şi îndeplineşte condiţiile cumulative prevăzute la art. 118 sau, după caz, condiţiile cumulative prevăzute la art. 118a din Regulamentul (UE) 2021/1.060, cu modificările şi completările ulterioare, cu respectarea prevederilor naţionale şi ale Uniunii Europene în domeniul ajutorului de stat, după caz</w:t>
            </w:r>
          </w:p>
        </w:tc>
      </w:tr>
      <w:tr w:rsidR="00037DFD" w:rsidRPr="006611A8" w14:paraId="29047607" w14:textId="77777777" w:rsidTr="000E4CAC">
        <w:trPr>
          <w:trHeight w:val="247"/>
        </w:trPr>
        <w:tc>
          <w:tcPr>
            <w:tcW w:w="851" w:type="dxa"/>
          </w:tcPr>
          <w:p w14:paraId="30251B14"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A8C9FF1" w14:textId="77777777" w:rsidR="00037DFD" w:rsidRPr="006611A8" w:rsidRDefault="00037DFD" w:rsidP="00037DFD">
            <w:pPr>
              <w:spacing w:line="240" w:lineRule="auto"/>
              <w:rPr>
                <w:rFonts w:ascii="Montserrat" w:hAnsi="Montserrat" w:cs="Arial"/>
                <w:sz w:val="22"/>
                <w:szCs w:val="22"/>
              </w:rPr>
            </w:pPr>
            <w:r w:rsidRPr="006611A8">
              <w:rPr>
                <w:rFonts w:ascii="Montserrat" w:hAnsi="Montserrat" w:cs="Arial"/>
                <w:sz w:val="22"/>
                <w:szCs w:val="22"/>
              </w:rPr>
              <w:t>Proiect/</w:t>
            </w:r>
          </w:p>
          <w:p w14:paraId="1FE09394" w14:textId="77777777" w:rsidR="00037DFD" w:rsidRPr="006611A8" w:rsidRDefault="00037DFD" w:rsidP="00037DFD">
            <w:pPr>
              <w:spacing w:line="240" w:lineRule="auto"/>
              <w:rPr>
                <w:rFonts w:ascii="Montserrat" w:hAnsi="Montserrat" w:cs="Arial"/>
                <w:sz w:val="22"/>
                <w:szCs w:val="22"/>
              </w:rPr>
            </w:pPr>
            <w:r w:rsidRPr="006611A8">
              <w:rPr>
                <w:rFonts w:ascii="Montserrat" w:hAnsi="Montserrat" w:cs="Arial"/>
                <w:sz w:val="22"/>
                <w:szCs w:val="22"/>
              </w:rPr>
              <w:t>operaţiune finalizat/ă</w:t>
            </w:r>
          </w:p>
        </w:tc>
        <w:tc>
          <w:tcPr>
            <w:tcW w:w="7227" w:type="dxa"/>
          </w:tcPr>
          <w:p w14:paraId="058A62FF" w14:textId="77777777" w:rsidR="00037DFD" w:rsidRPr="006611A8" w:rsidRDefault="00037DFD" w:rsidP="00037DFD">
            <w:pPr>
              <w:spacing w:line="240" w:lineRule="auto"/>
              <w:ind w:right="179"/>
              <w:jc w:val="both"/>
              <w:rPr>
                <w:rFonts w:ascii="Montserrat" w:hAnsi="Montserrat" w:cs="Arial"/>
                <w:sz w:val="22"/>
                <w:szCs w:val="22"/>
              </w:rPr>
            </w:pPr>
            <w:r w:rsidRPr="006611A8">
              <w:rPr>
                <w:rFonts w:ascii="Montserrat" w:hAnsi="Montserrat" w:cs="Arial"/>
                <w:sz w:val="22"/>
                <w:szCs w:val="22"/>
              </w:rPr>
              <w:t>Proiect/operaţiune încheiat/ă în mod fizic sau implementat/ă integral, pentru care toate plăţile aferente au fost suportate şi plătite de beneficiari, iar contribuţia publică corespunzătoare a fost plătită beneficiarilor</w:t>
            </w:r>
          </w:p>
        </w:tc>
      </w:tr>
      <w:tr w:rsidR="00037DFD" w:rsidRPr="006611A8" w14:paraId="252C6D85" w14:textId="77777777" w:rsidTr="000E4CAC">
        <w:trPr>
          <w:trHeight w:val="247"/>
        </w:trPr>
        <w:tc>
          <w:tcPr>
            <w:tcW w:w="851" w:type="dxa"/>
          </w:tcPr>
          <w:p w14:paraId="2B30B686"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06D6ED34" w14:textId="77777777" w:rsidR="00037DFD" w:rsidRPr="006611A8" w:rsidRDefault="00037DFD" w:rsidP="00037DFD">
            <w:pPr>
              <w:spacing w:line="240" w:lineRule="auto"/>
              <w:rPr>
                <w:rFonts w:ascii="Montserrat" w:hAnsi="Montserrat" w:cs="Arial"/>
                <w:sz w:val="22"/>
                <w:szCs w:val="22"/>
              </w:rPr>
            </w:pPr>
            <w:r w:rsidRPr="006611A8">
              <w:rPr>
                <w:rFonts w:ascii="Montserrat" w:hAnsi="Montserrat" w:cs="Arial"/>
                <w:sz w:val="22"/>
                <w:szCs w:val="22"/>
              </w:rPr>
              <w:t>Proiect/</w:t>
            </w:r>
          </w:p>
          <w:p w14:paraId="7E56920B" w14:textId="77777777" w:rsidR="00037DFD" w:rsidRPr="006611A8" w:rsidRDefault="00037DFD" w:rsidP="00037DFD">
            <w:pPr>
              <w:spacing w:line="240" w:lineRule="auto"/>
              <w:rPr>
                <w:rFonts w:ascii="Montserrat" w:hAnsi="Montserrat" w:cs="Arial"/>
                <w:sz w:val="22"/>
                <w:szCs w:val="22"/>
              </w:rPr>
            </w:pPr>
            <w:r w:rsidRPr="006611A8">
              <w:rPr>
                <w:rFonts w:ascii="Montserrat" w:hAnsi="Montserrat" w:cs="Arial"/>
                <w:sz w:val="22"/>
                <w:szCs w:val="22"/>
              </w:rPr>
              <w:t>operaţiune funcţional/ă</w:t>
            </w:r>
          </w:p>
        </w:tc>
        <w:tc>
          <w:tcPr>
            <w:tcW w:w="7227" w:type="dxa"/>
          </w:tcPr>
          <w:p w14:paraId="5A2DAC00" w14:textId="77777777" w:rsidR="00037DFD" w:rsidRPr="006611A8" w:rsidRDefault="00037DFD" w:rsidP="00037DFD">
            <w:pPr>
              <w:spacing w:line="240" w:lineRule="auto"/>
              <w:ind w:right="179"/>
              <w:jc w:val="both"/>
              <w:rPr>
                <w:rFonts w:ascii="Montserrat" w:hAnsi="Montserrat" w:cs="Arial"/>
                <w:sz w:val="22"/>
                <w:szCs w:val="22"/>
              </w:rPr>
            </w:pPr>
            <w:r w:rsidRPr="006611A8">
              <w:rPr>
                <w:rFonts w:ascii="Montserrat" w:hAnsi="Montserrat" w:cs="Arial"/>
                <w:sz w:val="22"/>
                <w:szCs w:val="22"/>
              </w:rPr>
              <w:t>Proiect/operaţiune finalizat/ă fizic sau implementat/ă integral şi care contribuie la îndeplinirea obiectivelor priorităţilor relevante în momentul depunerii documentelor de încheiere</w:t>
            </w:r>
          </w:p>
        </w:tc>
      </w:tr>
      <w:tr w:rsidR="00037DFD" w:rsidRPr="006611A8" w14:paraId="23CDE77C" w14:textId="77777777" w:rsidTr="000E4CAC">
        <w:trPr>
          <w:trHeight w:val="247"/>
        </w:trPr>
        <w:tc>
          <w:tcPr>
            <w:tcW w:w="851" w:type="dxa"/>
          </w:tcPr>
          <w:p w14:paraId="347241E9"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E576322" w14:textId="77777777" w:rsidR="00037DFD" w:rsidRPr="006611A8" w:rsidRDefault="00037DFD" w:rsidP="00037DFD">
            <w:pPr>
              <w:spacing w:line="240" w:lineRule="auto"/>
              <w:rPr>
                <w:rFonts w:ascii="Montserrat" w:hAnsi="Montserrat" w:cs="Arial"/>
                <w:sz w:val="22"/>
                <w:szCs w:val="22"/>
              </w:rPr>
            </w:pPr>
            <w:r w:rsidRPr="006611A8">
              <w:rPr>
                <w:rFonts w:ascii="Montserrat" w:hAnsi="Montserrat" w:cs="Arial"/>
                <w:sz w:val="22"/>
                <w:szCs w:val="22"/>
              </w:rPr>
              <w:t>Proiect/</w:t>
            </w:r>
          </w:p>
          <w:p w14:paraId="1982E0E0" w14:textId="77777777" w:rsidR="00037DFD" w:rsidRPr="006611A8" w:rsidRDefault="00037DFD" w:rsidP="00037DFD">
            <w:pPr>
              <w:spacing w:line="240" w:lineRule="auto"/>
              <w:rPr>
                <w:rFonts w:ascii="Montserrat" w:hAnsi="Montserrat" w:cs="Arial"/>
                <w:sz w:val="22"/>
                <w:szCs w:val="22"/>
              </w:rPr>
            </w:pPr>
            <w:r w:rsidRPr="006611A8">
              <w:rPr>
                <w:rFonts w:ascii="Montserrat" w:hAnsi="Montserrat" w:cs="Arial"/>
                <w:sz w:val="22"/>
                <w:szCs w:val="22"/>
              </w:rPr>
              <w:t>operaţiune nefuncţional/ă</w:t>
            </w:r>
          </w:p>
        </w:tc>
        <w:tc>
          <w:tcPr>
            <w:tcW w:w="7227" w:type="dxa"/>
          </w:tcPr>
          <w:p w14:paraId="4CF9BCD4" w14:textId="77777777" w:rsidR="00037DFD" w:rsidRPr="006611A8" w:rsidRDefault="00037DFD" w:rsidP="00037DFD">
            <w:pPr>
              <w:spacing w:line="240" w:lineRule="auto"/>
              <w:ind w:right="179"/>
              <w:jc w:val="both"/>
              <w:rPr>
                <w:rFonts w:ascii="Montserrat" w:hAnsi="Montserrat" w:cs="Arial"/>
                <w:sz w:val="22"/>
                <w:szCs w:val="22"/>
              </w:rPr>
            </w:pPr>
            <w:r w:rsidRPr="006611A8">
              <w:rPr>
                <w:rFonts w:ascii="Montserrat" w:hAnsi="Montserrat" w:cs="Arial"/>
                <w:sz w:val="22"/>
                <w:szCs w:val="22"/>
              </w:rPr>
              <w:t>Proiect/operaţiune care nu a fost finalizat/ă fizic sau implementat/ă integral până la data de 31 decembrie 2023 şi/sau nu contribuie la obiectivele priorităţilor relevante, cu îndeplinirea condiţiilor cumulative referitoare la încheierea programelor operaţionale 2014 - 2020 adoptate pentru a beneficia de asistenţă din partea Fondului european de dezvoltare regională, a Fondului social european, a Fondului de coeziune şi a Fondului european pentru pescuit şi afaceri maritime, precum şi a programelor de cooperare transfrontalieră din cadrul Instrumentului de asistenţă pentru preaderare (IPA II) (2014 - 2020), pentru care beneficiarii îşi angajează răspunderea realizării integrale a indicatorilor şi obiectivelor din contribuţie proprie şi asigură funcţionalitatea acestora până la data de 31 decembrie 2026</w:t>
            </w:r>
          </w:p>
        </w:tc>
      </w:tr>
      <w:tr w:rsidR="00037DFD" w:rsidRPr="006611A8" w14:paraId="3D5772F6" w14:textId="77777777" w:rsidTr="000E4CAC">
        <w:trPr>
          <w:trHeight w:val="247"/>
        </w:trPr>
        <w:tc>
          <w:tcPr>
            <w:tcW w:w="851" w:type="dxa"/>
          </w:tcPr>
          <w:p w14:paraId="2D364B0D"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6EA04BF" w14:textId="77777777" w:rsidR="00037DFD" w:rsidRPr="006611A8" w:rsidRDefault="00037DFD" w:rsidP="00037DFD">
            <w:pPr>
              <w:spacing w:line="240" w:lineRule="auto"/>
              <w:rPr>
                <w:rFonts w:ascii="Montserrat" w:hAnsi="Montserrat" w:cs="Arial"/>
                <w:sz w:val="22"/>
                <w:szCs w:val="22"/>
              </w:rPr>
            </w:pPr>
            <w:r w:rsidRPr="006611A8">
              <w:rPr>
                <w:rFonts w:ascii="Montserrat" w:hAnsi="Montserrat" w:cs="Arial"/>
                <w:sz w:val="22"/>
                <w:szCs w:val="22"/>
              </w:rPr>
              <w:t>Proiect/</w:t>
            </w:r>
          </w:p>
          <w:p w14:paraId="2AC4D0C1" w14:textId="77777777" w:rsidR="00037DFD" w:rsidRPr="006611A8" w:rsidRDefault="00037DFD" w:rsidP="00037DFD">
            <w:pPr>
              <w:spacing w:line="240" w:lineRule="auto"/>
              <w:rPr>
                <w:rFonts w:ascii="Montserrat" w:hAnsi="Montserrat" w:cs="Arial"/>
                <w:sz w:val="22"/>
                <w:szCs w:val="22"/>
              </w:rPr>
            </w:pPr>
            <w:r w:rsidRPr="006611A8">
              <w:rPr>
                <w:rFonts w:ascii="Montserrat" w:hAnsi="Montserrat" w:cs="Arial"/>
                <w:sz w:val="22"/>
                <w:szCs w:val="22"/>
              </w:rPr>
              <w:lastRenderedPageBreak/>
              <w:t>operaţiune nefinalizat/ă</w:t>
            </w:r>
          </w:p>
        </w:tc>
        <w:tc>
          <w:tcPr>
            <w:tcW w:w="7227" w:type="dxa"/>
          </w:tcPr>
          <w:p w14:paraId="5B894CE2" w14:textId="77777777" w:rsidR="00037DFD" w:rsidRPr="006611A8" w:rsidRDefault="00037DFD" w:rsidP="00037DFD">
            <w:pPr>
              <w:spacing w:line="240" w:lineRule="auto"/>
              <w:ind w:right="179"/>
              <w:jc w:val="both"/>
              <w:rPr>
                <w:rFonts w:ascii="Montserrat" w:hAnsi="Montserrat" w:cs="Arial"/>
                <w:sz w:val="22"/>
                <w:szCs w:val="22"/>
              </w:rPr>
            </w:pPr>
            <w:r w:rsidRPr="006611A8">
              <w:rPr>
                <w:rFonts w:ascii="Montserrat" w:hAnsi="Montserrat" w:cs="Arial"/>
                <w:sz w:val="22"/>
                <w:szCs w:val="22"/>
              </w:rPr>
              <w:lastRenderedPageBreak/>
              <w:t xml:space="preserve">Operaţiune/proiect care nu a fost finalizat/ă fizic sau implementat/ă integral până la data de 31 decembrie 2023 şi </w:t>
            </w:r>
            <w:r w:rsidRPr="006611A8">
              <w:rPr>
                <w:rFonts w:ascii="Montserrat" w:hAnsi="Montserrat" w:cs="Arial"/>
                <w:sz w:val="22"/>
                <w:szCs w:val="22"/>
              </w:rPr>
              <w:lastRenderedPageBreak/>
              <w:t>pentru care beneficiarii îşi angajează răspunderea realizării integrale a indicatorilor şi obiectivelor din contribuţie proprie şi asigură funcţionalitatea acestora până la data de 31 decembrie 2024, iar această accepţiune este aplicabilă exclusiv în legătură cu închiderea programelor operaţionale 2014 - 2020 şi a programelor CT 2014 - 2020 şi nu înlocuieşte definiţia de la art. 2 alin. (3) lit. p) din Ordonanţa de urgenţă a Guvernului nr. 40/2015 privind gestionarea financiară a fondurilor europene pentru perioada de programare 2014 - 2020, aprobată cu modificări şi completări prin Legea nr. 105/2016, cu modificările şi completările ulterioare</w:t>
            </w:r>
          </w:p>
        </w:tc>
      </w:tr>
      <w:tr w:rsidR="00037DFD" w:rsidRPr="006611A8" w14:paraId="1D07DA63" w14:textId="77777777" w:rsidTr="000E4CAC">
        <w:trPr>
          <w:trHeight w:val="247"/>
        </w:trPr>
        <w:tc>
          <w:tcPr>
            <w:tcW w:w="851" w:type="dxa"/>
          </w:tcPr>
          <w:p w14:paraId="5EE220AE"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240CA0D5" w14:textId="77777777" w:rsidR="00037DFD" w:rsidRPr="006611A8" w:rsidRDefault="00037DFD" w:rsidP="00037DFD">
            <w:pPr>
              <w:spacing w:line="240" w:lineRule="auto"/>
              <w:rPr>
                <w:rFonts w:ascii="Montserrat" w:hAnsi="Montserrat" w:cs="Arial"/>
                <w:sz w:val="22"/>
                <w:szCs w:val="22"/>
              </w:rPr>
            </w:pPr>
            <w:r w:rsidRPr="006611A8">
              <w:rPr>
                <w:rFonts w:ascii="Montserrat" w:hAnsi="Montserrat" w:cs="Arial"/>
                <w:sz w:val="22"/>
                <w:szCs w:val="22"/>
              </w:rPr>
              <w:t>Proiecte de infrastructură publică de interes local/regional/</w:t>
            </w:r>
          </w:p>
          <w:p w14:paraId="1382DB41" w14:textId="77777777" w:rsidR="00037DFD" w:rsidRPr="006611A8" w:rsidRDefault="00037DFD" w:rsidP="00037DFD">
            <w:pPr>
              <w:spacing w:line="240" w:lineRule="auto"/>
              <w:rPr>
                <w:rFonts w:ascii="Montserrat" w:hAnsi="Montserrat" w:cs="Arial"/>
                <w:sz w:val="22"/>
                <w:szCs w:val="22"/>
              </w:rPr>
            </w:pPr>
            <w:r w:rsidRPr="006611A8">
              <w:rPr>
                <w:rFonts w:ascii="Montserrat" w:hAnsi="Montserrat" w:cs="Arial"/>
                <w:sz w:val="22"/>
                <w:szCs w:val="22"/>
              </w:rPr>
              <w:t>naţional</w:t>
            </w:r>
          </w:p>
        </w:tc>
        <w:tc>
          <w:tcPr>
            <w:tcW w:w="7227" w:type="dxa"/>
          </w:tcPr>
          <w:p w14:paraId="1E221838" w14:textId="77777777" w:rsidR="00037DFD" w:rsidRPr="006611A8" w:rsidRDefault="00037DFD" w:rsidP="00037DFD">
            <w:pPr>
              <w:spacing w:line="240" w:lineRule="auto"/>
              <w:ind w:right="179"/>
              <w:jc w:val="both"/>
              <w:rPr>
                <w:rFonts w:ascii="Montserrat" w:hAnsi="Montserrat" w:cs="Arial"/>
                <w:sz w:val="22"/>
                <w:szCs w:val="22"/>
              </w:rPr>
            </w:pPr>
            <w:r w:rsidRPr="006611A8">
              <w:rPr>
                <w:rFonts w:ascii="Montserrat" w:hAnsi="Montserrat" w:cs="Arial"/>
                <w:sz w:val="22"/>
                <w:szCs w:val="22"/>
              </w:rPr>
              <w:t>Proiecte de infrastructură de transport indiferent de natura acesteia, alimentare cu apă, apă uzată, termoficare, infrastructură energetică, sisteme de management integrat al deşeurilor, biodiversitate, decontaminarea siturilor contaminate, infrastructură pentru prevenirea şi reducerea riscurilor naturale generate de schimbări climatice, infrastructură şi echipamente pentru intervenţii în situaţii de urgenţă, infrastructură educaţională, sănătate, asistenţă şi protecţie socială, infrastructură de cercetare şi transfer tehnologic care au ca beneficiari entităţile publice, proiecte din domeniul energiei, infrastructurii de alimentare cu gaze naturale, valorificarea resurselor regenerabile care au ca beneficiari entităţile publice, proiecte de specializare inteligentă, indiferent de beneficiar, care au fost implementate experimental la nivelul regiunilor mai puţin dezvoltate din România, entităţi de transfer tehnologic, precum şi proiecte de infrastructură de interes local: drumuri judeţene, mobilitate urbană, spaţii verzi, regenerare urbană, eficienţă energetică şi alte categorii de proiecte de infrastructură care sunt proprietate publică a statului sau a unităţilor administrativ-teritoriale şi prin intermediul cărora se asigură prestarea unor servicii publice de interes local pe bază de contract de delegare de gestiune</w:t>
            </w:r>
          </w:p>
        </w:tc>
      </w:tr>
      <w:tr w:rsidR="00037DFD" w:rsidRPr="006611A8" w14:paraId="3229162C" w14:textId="77777777" w:rsidTr="000E4CAC">
        <w:trPr>
          <w:trHeight w:val="247"/>
        </w:trPr>
        <w:tc>
          <w:tcPr>
            <w:tcW w:w="851" w:type="dxa"/>
          </w:tcPr>
          <w:p w14:paraId="5151CABA"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49DB1557"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eastAsia="Calibri" w:hAnsi="Montserrat" w:cs="Arial"/>
                <w:noProof/>
                <w:sz w:val="22"/>
                <w:szCs w:val="22"/>
                <w:lang w:val="ro-RO" w:eastAsia="ro-RO"/>
              </w:rPr>
              <w:t>P</w:t>
            </w:r>
            <w:r w:rsidRPr="006611A8">
              <w:rPr>
                <w:rFonts w:ascii="Montserrat" w:eastAsia="Calibri" w:hAnsi="Montserrat" w:cs="Arial"/>
                <w:noProof/>
                <w:sz w:val="22"/>
                <w:szCs w:val="22"/>
                <w:lang w:eastAsia="ro-RO"/>
              </w:rPr>
              <w:t>roiect de investiţii</w:t>
            </w:r>
          </w:p>
        </w:tc>
        <w:tc>
          <w:tcPr>
            <w:tcW w:w="7227" w:type="dxa"/>
          </w:tcPr>
          <w:p w14:paraId="74CE874A"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lang w:val="ro-RO"/>
              </w:rPr>
              <w:t>A se vedea termenul „</w:t>
            </w:r>
            <w:r w:rsidRPr="006611A8">
              <w:rPr>
                <w:rFonts w:ascii="Montserrat" w:eastAsia="Calibri" w:hAnsi="Montserrat" w:cs="Arial"/>
                <w:noProof/>
                <w:sz w:val="22"/>
                <w:szCs w:val="22"/>
                <w:lang w:val="ro-RO" w:eastAsia="ro-RO"/>
              </w:rPr>
              <w:t>O</w:t>
            </w:r>
            <w:r w:rsidRPr="006611A8">
              <w:rPr>
                <w:rFonts w:ascii="Montserrat" w:eastAsia="Calibri" w:hAnsi="Montserrat" w:cs="Arial"/>
                <w:noProof/>
                <w:sz w:val="22"/>
                <w:szCs w:val="22"/>
                <w:lang w:eastAsia="ro-RO"/>
              </w:rPr>
              <w:t>biectiv/proiect de investiţii</w:t>
            </w:r>
            <w:r w:rsidRPr="006611A8">
              <w:rPr>
                <w:rFonts w:ascii="Montserrat" w:eastAsia="Calibri" w:hAnsi="Montserrat" w:cs="Arial"/>
                <w:noProof/>
                <w:sz w:val="22"/>
                <w:szCs w:val="22"/>
                <w:lang w:val="ro-RO" w:eastAsia="ro-RO"/>
              </w:rPr>
              <w:t>”.</w:t>
            </w:r>
          </w:p>
        </w:tc>
      </w:tr>
      <w:tr w:rsidR="00037DFD" w:rsidRPr="006611A8" w14:paraId="607FF8CE" w14:textId="77777777" w:rsidTr="000E4CAC">
        <w:trPr>
          <w:trHeight w:val="247"/>
        </w:trPr>
        <w:tc>
          <w:tcPr>
            <w:tcW w:w="851" w:type="dxa"/>
          </w:tcPr>
          <w:p w14:paraId="6D446C39"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74F8C987"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lang w:val="ro-RO"/>
              </w:rPr>
              <w:t>Proiect pus în aplicare</w:t>
            </w:r>
          </w:p>
        </w:tc>
        <w:tc>
          <w:tcPr>
            <w:tcW w:w="7227" w:type="dxa"/>
          </w:tcPr>
          <w:p w14:paraId="075845F2"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lang w:val="ro-RO"/>
              </w:rPr>
              <w:t>Proiect implementat. Conceptul este utilizat în legătură cu valorile indicatorilor din proiectele puse în aplicare, care se referă la valorile obținute în urma implementării acțiunilor. Proiectul pus în aplicare poate fi un proiect în curs de implementare sau finalizat.</w:t>
            </w:r>
          </w:p>
        </w:tc>
      </w:tr>
      <w:tr w:rsidR="00037DFD" w:rsidRPr="006611A8" w14:paraId="280C6797" w14:textId="77777777" w:rsidTr="000E4CAC">
        <w:trPr>
          <w:trHeight w:val="247"/>
        </w:trPr>
        <w:tc>
          <w:tcPr>
            <w:tcW w:w="851" w:type="dxa"/>
          </w:tcPr>
          <w:p w14:paraId="2878D0E7"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DF2EE22"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lang w:val="ro-RO"/>
              </w:rPr>
              <w:t>Proiect selectat</w:t>
            </w:r>
          </w:p>
        </w:tc>
        <w:tc>
          <w:tcPr>
            <w:tcW w:w="7227" w:type="dxa"/>
          </w:tcPr>
          <w:p w14:paraId="2BA65B61"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lang w:val="ro-RO"/>
              </w:rPr>
              <w:t>Proiect cu contract de finanțare semnat. Conceptul este utilizat în legătură cu valorile indicatorilor din proiectele selectate, care se referă la țintele asumate prin contract (valoarea planificată).</w:t>
            </w:r>
          </w:p>
        </w:tc>
      </w:tr>
      <w:tr w:rsidR="00037DFD" w:rsidRPr="006611A8" w14:paraId="60F0953C" w14:textId="77777777" w:rsidTr="000E4CAC">
        <w:trPr>
          <w:trHeight w:val="247"/>
        </w:trPr>
        <w:tc>
          <w:tcPr>
            <w:tcW w:w="851" w:type="dxa"/>
          </w:tcPr>
          <w:p w14:paraId="7EEECD0A"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2A3CF9E3"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lang w:val="ro-RO"/>
              </w:rPr>
              <w:t xml:space="preserve">Proiect tehnic de </w:t>
            </w:r>
            <w:proofErr w:type="spellStart"/>
            <w:r w:rsidRPr="006611A8">
              <w:rPr>
                <w:rFonts w:ascii="Montserrat" w:hAnsi="Montserrat" w:cs="Arial"/>
                <w:sz w:val="22"/>
                <w:szCs w:val="22"/>
                <w:lang w:val="ro-RO"/>
              </w:rPr>
              <w:t>execuţie</w:t>
            </w:r>
            <w:proofErr w:type="spellEnd"/>
          </w:p>
        </w:tc>
        <w:tc>
          <w:tcPr>
            <w:tcW w:w="7227" w:type="dxa"/>
          </w:tcPr>
          <w:p w14:paraId="004B39AF" w14:textId="77777777" w:rsidR="00037DFD" w:rsidRPr="006611A8" w:rsidRDefault="00037DFD" w:rsidP="00037DFD">
            <w:pPr>
              <w:tabs>
                <w:tab w:val="left" w:pos="1017"/>
              </w:tabs>
              <w:spacing w:line="240" w:lineRule="auto"/>
              <w:jc w:val="both"/>
              <w:rPr>
                <w:rFonts w:ascii="Montserrat" w:eastAsia="SimSun" w:hAnsi="Montserrat" w:cs="Calibri"/>
                <w:sz w:val="22"/>
                <w:szCs w:val="22"/>
                <w:lang w:val="ro-RO"/>
              </w:rPr>
            </w:pPr>
            <w:proofErr w:type="spellStart"/>
            <w:r w:rsidRPr="006611A8">
              <w:rPr>
                <w:rFonts w:ascii="Montserrat" w:hAnsi="Montserrat" w:cs="Arial"/>
                <w:sz w:val="22"/>
                <w:szCs w:val="22"/>
                <w:lang w:val="ro-RO"/>
              </w:rPr>
              <w:t>Documentaţia</w:t>
            </w:r>
            <w:proofErr w:type="spellEnd"/>
            <w:r w:rsidRPr="006611A8">
              <w:rPr>
                <w:rFonts w:ascii="Montserrat" w:hAnsi="Montserrat" w:cs="Arial"/>
                <w:sz w:val="22"/>
                <w:szCs w:val="22"/>
                <w:lang w:val="ro-RO"/>
              </w:rPr>
              <w:t xml:space="preserve"> prin care proiectantul dezvoltă, detaliază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după caz, optimizează, prin propuneri tehnice, scenariul/</w:t>
            </w:r>
            <w:proofErr w:type="spellStart"/>
            <w:r w:rsidRPr="006611A8">
              <w:rPr>
                <w:rFonts w:ascii="Montserrat" w:hAnsi="Montserrat" w:cs="Arial"/>
                <w:sz w:val="22"/>
                <w:szCs w:val="22"/>
                <w:lang w:val="ro-RO"/>
              </w:rPr>
              <w:t>opţiunea</w:t>
            </w:r>
            <w:proofErr w:type="spellEnd"/>
            <w:r w:rsidRPr="006611A8">
              <w:rPr>
                <w:rFonts w:ascii="Montserrat" w:hAnsi="Montserrat" w:cs="Arial"/>
                <w:sz w:val="22"/>
                <w:szCs w:val="22"/>
                <w:lang w:val="ro-RO"/>
              </w:rPr>
              <w:t xml:space="preserve"> aprobat (ă) în cadrul studiului de fezabilitate/</w:t>
            </w:r>
            <w:proofErr w:type="spellStart"/>
            <w:r w:rsidRPr="006611A8">
              <w:rPr>
                <w:rFonts w:ascii="Montserrat" w:hAnsi="Montserrat" w:cs="Arial"/>
                <w:sz w:val="22"/>
                <w:szCs w:val="22"/>
                <w:lang w:val="ro-RO"/>
              </w:rPr>
              <w:t>documentaţiei</w:t>
            </w:r>
            <w:proofErr w:type="spellEnd"/>
            <w:r w:rsidRPr="006611A8">
              <w:rPr>
                <w:rFonts w:ascii="Montserrat" w:hAnsi="Montserrat" w:cs="Arial"/>
                <w:sz w:val="22"/>
                <w:szCs w:val="22"/>
                <w:lang w:val="ro-RO"/>
              </w:rPr>
              <w:t xml:space="preserve"> de avizare a lucrărilor de </w:t>
            </w:r>
            <w:proofErr w:type="spellStart"/>
            <w:r w:rsidRPr="006611A8">
              <w:rPr>
                <w:rFonts w:ascii="Montserrat" w:hAnsi="Montserrat" w:cs="Arial"/>
                <w:sz w:val="22"/>
                <w:szCs w:val="22"/>
                <w:lang w:val="ro-RO"/>
              </w:rPr>
              <w:t>intervenţii</w:t>
            </w:r>
            <w:proofErr w:type="spellEnd"/>
            <w:r w:rsidRPr="006611A8">
              <w:rPr>
                <w:rFonts w:ascii="Montserrat" w:hAnsi="Montserrat" w:cs="Arial"/>
                <w:sz w:val="22"/>
                <w:szCs w:val="22"/>
                <w:lang w:val="ro-RO"/>
              </w:rPr>
              <w:t xml:space="preserve">; componenta tehnologică a </w:t>
            </w:r>
            <w:proofErr w:type="spellStart"/>
            <w:r w:rsidRPr="006611A8">
              <w:rPr>
                <w:rFonts w:ascii="Montserrat" w:hAnsi="Montserrat" w:cs="Arial"/>
                <w:sz w:val="22"/>
                <w:szCs w:val="22"/>
                <w:lang w:val="ro-RO"/>
              </w:rPr>
              <w:t>soluţiei</w:t>
            </w:r>
            <w:proofErr w:type="spellEnd"/>
            <w:r w:rsidRPr="006611A8">
              <w:rPr>
                <w:rFonts w:ascii="Montserrat" w:hAnsi="Montserrat" w:cs="Arial"/>
                <w:sz w:val="22"/>
                <w:szCs w:val="22"/>
                <w:lang w:val="ro-RO"/>
              </w:rPr>
              <w:t xml:space="preserve"> tehnice poate fi definitivată ori adaptată tehnologiilor adecvate aplicabile pentru realizarea obiectivului de </w:t>
            </w:r>
            <w:proofErr w:type="spellStart"/>
            <w:r w:rsidRPr="006611A8">
              <w:rPr>
                <w:rFonts w:ascii="Montserrat" w:hAnsi="Montserrat" w:cs="Arial"/>
                <w:sz w:val="22"/>
                <w:szCs w:val="22"/>
                <w:lang w:val="ro-RO"/>
              </w:rPr>
              <w:t>investiţii</w:t>
            </w:r>
            <w:proofErr w:type="spellEnd"/>
            <w:r w:rsidRPr="006611A8">
              <w:rPr>
                <w:rFonts w:ascii="Montserrat" w:hAnsi="Montserrat" w:cs="Arial"/>
                <w:sz w:val="22"/>
                <w:szCs w:val="22"/>
                <w:lang w:val="ro-RO"/>
              </w:rPr>
              <w:t xml:space="preserve">, la faza de proiectare - proiect tehnic de </w:t>
            </w:r>
            <w:proofErr w:type="spellStart"/>
            <w:r w:rsidRPr="006611A8">
              <w:rPr>
                <w:rFonts w:ascii="Montserrat" w:hAnsi="Montserrat" w:cs="Arial"/>
                <w:sz w:val="22"/>
                <w:szCs w:val="22"/>
                <w:lang w:val="ro-RO"/>
              </w:rPr>
              <w:t>execuţie</w:t>
            </w:r>
            <w:proofErr w:type="spellEnd"/>
            <w:r w:rsidRPr="006611A8">
              <w:rPr>
                <w:rFonts w:ascii="Montserrat" w:hAnsi="Montserrat" w:cs="Arial"/>
                <w:sz w:val="22"/>
                <w:szCs w:val="22"/>
                <w:lang w:val="ro-RO"/>
              </w:rPr>
              <w:t xml:space="preserve">, în </w:t>
            </w:r>
            <w:proofErr w:type="spellStart"/>
            <w:r w:rsidRPr="006611A8">
              <w:rPr>
                <w:rFonts w:ascii="Montserrat" w:hAnsi="Montserrat" w:cs="Arial"/>
                <w:sz w:val="22"/>
                <w:szCs w:val="22"/>
                <w:lang w:val="ro-RO"/>
              </w:rPr>
              <w:t>condiţiile</w:t>
            </w:r>
            <w:proofErr w:type="spellEnd"/>
            <w:r w:rsidRPr="006611A8">
              <w:rPr>
                <w:rFonts w:ascii="Montserrat" w:hAnsi="Montserrat" w:cs="Arial"/>
                <w:sz w:val="22"/>
                <w:szCs w:val="22"/>
                <w:lang w:val="ro-RO"/>
              </w:rPr>
              <w:t xml:space="preserve"> respectării indicatorilor </w:t>
            </w:r>
            <w:proofErr w:type="spellStart"/>
            <w:r w:rsidRPr="006611A8">
              <w:rPr>
                <w:rFonts w:ascii="Montserrat" w:hAnsi="Montserrat" w:cs="Arial"/>
                <w:sz w:val="22"/>
                <w:szCs w:val="22"/>
                <w:lang w:val="ro-RO"/>
              </w:rPr>
              <w:t>tehnico</w:t>
            </w:r>
            <w:proofErr w:type="spellEnd"/>
            <w:r w:rsidRPr="006611A8">
              <w:rPr>
                <w:rFonts w:ascii="Montserrat" w:hAnsi="Montserrat" w:cs="Arial"/>
                <w:sz w:val="22"/>
                <w:szCs w:val="22"/>
                <w:lang w:val="ro-RO"/>
              </w:rPr>
              <w:t xml:space="preserve">-economici </w:t>
            </w:r>
            <w:proofErr w:type="spellStart"/>
            <w:r w:rsidRPr="006611A8">
              <w:rPr>
                <w:rFonts w:ascii="Montserrat" w:hAnsi="Montserrat" w:cs="Arial"/>
                <w:sz w:val="22"/>
                <w:szCs w:val="22"/>
                <w:lang w:val="ro-RO"/>
              </w:rPr>
              <w:t>aprobaţi</w:t>
            </w:r>
            <w:proofErr w:type="spellEnd"/>
            <w:r w:rsidRPr="006611A8">
              <w:rPr>
                <w:rFonts w:ascii="Montserrat" w:hAnsi="Montserrat" w:cs="Arial"/>
                <w:sz w:val="22"/>
                <w:szCs w:val="22"/>
                <w:lang w:val="ro-RO"/>
              </w:rPr>
              <w:t xml:space="preserve">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a </w:t>
            </w:r>
            <w:proofErr w:type="spellStart"/>
            <w:r w:rsidRPr="006611A8">
              <w:rPr>
                <w:rFonts w:ascii="Montserrat" w:hAnsi="Montserrat" w:cs="Arial"/>
                <w:sz w:val="22"/>
                <w:szCs w:val="22"/>
                <w:lang w:val="ro-RO"/>
              </w:rPr>
              <w:t>autorizaţiei</w:t>
            </w:r>
            <w:proofErr w:type="spellEnd"/>
            <w:r w:rsidRPr="006611A8">
              <w:rPr>
                <w:rFonts w:ascii="Montserrat" w:hAnsi="Montserrat" w:cs="Arial"/>
                <w:sz w:val="22"/>
                <w:szCs w:val="22"/>
                <w:lang w:val="ro-RO"/>
              </w:rPr>
              <w:t xml:space="preserve"> de construire/</w:t>
            </w:r>
            <w:proofErr w:type="spellStart"/>
            <w:r w:rsidRPr="006611A8">
              <w:rPr>
                <w:rFonts w:ascii="Montserrat" w:hAnsi="Montserrat" w:cs="Arial"/>
                <w:sz w:val="22"/>
                <w:szCs w:val="22"/>
                <w:lang w:val="ro-RO"/>
              </w:rPr>
              <w:t>desfiinţare</w:t>
            </w:r>
            <w:proofErr w:type="spellEnd"/>
            <w:r w:rsidRPr="006611A8">
              <w:rPr>
                <w:rFonts w:ascii="Montserrat" w:hAnsi="Montserrat" w:cs="Arial"/>
                <w:sz w:val="22"/>
                <w:szCs w:val="22"/>
                <w:lang w:val="ro-RO"/>
              </w:rPr>
              <w:t>.</w:t>
            </w:r>
          </w:p>
        </w:tc>
      </w:tr>
      <w:tr w:rsidR="00037DFD" w:rsidRPr="006611A8" w14:paraId="5D7B6538" w14:textId="77777777" w:rsidTr="000E4CAC">
        <w:trPr>
          <w:trHeight w:val="247"/>
        </w:trPr>
        <w:tc>
          <w:tcPr>
            <w:tcW w:w="851" w:type="dxa"/>
          </w:tcPr>
          <w:p w14:paraId="089A1484"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A11B52B" w14:textId="77777777" w:rsidR="00037DFD" w:rsidRPr="006611A8" w:rsidRDefault="00037DFD" w:rsidP="00037DFD">
            <w:pPr>
              <w:spacing w:line="240" w:lineRule="auto"/>
              <w:rPr>
                <w:rFonts w:ascii="Montserrat" w:eastAsia="SimSun" w:hAnsi="Montserrat" w:cs="Calibri"/>
                <w:bCs/>
                <w:sz w:val="22"/>
                <w:szCs w:val="22"/>
                <w:lang w:val="ro-RO"/>
              </w:rPr>
            </w:pPr>
            <w:proofErr w:type="spellStart"/>
            <w:r w:rsidRPr="006611A8">
              <w:rPr>
                <w:rFonts w:ascii="Montserrat" w:hAnsi="Montserrat" w:cs="Arial"/>
                <w:sz w:val="22"/>
                <w:szCs w:val="22"/>
                <w:lang w:val="ro-RO"/>
              </w:rPr>
              <w:t>Protecţia</w:t>
            </w:r>
            <w:proofErr w:type="spellEnd"/>
            <w:r w:rsidRPr="006611A8">
              <w:rPr>
                <w:rFonts w:ascii="Montserrat" w:hAnsi="Montserrat" w:cs="Arial"/>
                <w:sz w:val="22"/>
                <w:szCs w:val="22"/>
                <w:lang w:val="ro-RO"/>
              </w:rPr>
              <w:t xml:space="preserve"> clădirilor de patrimoniu/ patrimoniului cultural</w:t>
            </w:r>
          </w:p>
        </w:tc>
        <w:tc>
          <w:tcPr>
            <w:tcW w:w="7227" w:type="dxa"/>
          </w:tcPr>
          <w:p w14:paraId="345FE25A"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proofErr w:type="spellStart"/>
            <w:r w:rsidRPr="006611A8">
              <w:rPr>
                <w:rFonts w:ascii="Montserrat" w:hAnsi="Montserrat" w:cs="Arial"/>
                <w:sz w:val="22"/>
                <w:szCs w:val="22"/>
                <w:lang w:val="ro-RO"/>
              </w:rPr>
              <w:t>Activităţi</w:t>
            </w:r>
            <w:proofErr w:type="spellEnd"/>
            <w:r w:rsidRPr="006611A8">
              <w:rPr>
                <w:rFonts w:ascii="Montserrat" w:hAnsi="Montserrat" w:cs="Arial"/>
                <w:sz w:val="22"/>
                <w:szCs w:val="22"/>
                <w:lang w:val="ro-RO"/>
              </w:rPr>
              <w:t xml:space="preserve"> care au ca scop paza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w:t>
            </w:r>
            <w:proofErr w:type="spellStart"/>
            <w:r w:rsidRPr="006611A8">
              <w:rPr>
                <w:rFonts w:ascii="Montserrat" w:hAnsi="Montserrat" w:cs="Arial"/>
                <w:sz w:val="22"/>
                <w:szCs w:val="22"/>
                <w:lang w:val="ro-RO"/>
              </w:rPr>
              <w:t>întreţinerea</w:t>
            </w:r>
            <w:proofErr w:type="spellEnd"/>
            <w:r w:rsidRPr="006611A8">
              <w:rPr>
                <w:rFonts w:ascii="Montserrat" w:hAnsi="Montserrat" w:cs="Arial"/>
                <w:sz w:val="22"/>
                <w:szCs w:val="22"/>
                <w:lang w:val="ro-RO"/>
              </w:rPr>
              <w:t xml:space="preserve"> clădirilor de patrimoniu/ patrimoniului cultural.</w:t>
            </w:r>
          </w:p>
        </w:tc>
      </w:tr>
      <w:tr w:rsidR="00037DFD" w:rsidRPr="006611A8" w14:paraId="612344E6" w14:textId="77777777" w:rsidTr="000E4CAC">
        <w:trPr>
          <w:trHeight w:val="247"/>
        </w:trPr>
        <w:tc>
          <w:tcPr>
            <w:tcW w:w="851" w:type="dxa"/>
          </w:tcPr>
          <w:p w14:paraId="61E6FCF8"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758397F2"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rPr>
              <w:t>Protejarea taluzurilor</w:t>
            </w:r>
          </w:p>
        </w:tc>
        <w:tc>
          <w:tcPr>
            <w:tcW w:w="7227" w:type="dxa"/>
          </w:tcPr>
          <w:p w14:paraId="546927A8"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rPr>
              <w:t>Operație de apărare a taluzurilor, prin lucrări adecvate impotriva influențelor dăunătoare ale unor agenți externi</w:t>
            </w:r>
            <w:r w:rsidRPr="006611A8">
              <w:rPr>
                <w:rFonts w:ascii="Montserrat" w:hAnsi="Montserrat" w:cs="Calibri"/>
                <w:sz w:val="22"/>
                <w:szCs w:val="22"/>
                <w:lang w:val="ro-RO"/>
              </w:rPr>
              <w:t>.</w:t>
            </w:r>
          </w:p>
        </w:tc>
      </w:tr>
      <w:tr w:rsidR="00037DFD" w:rsidRPr="006611A8" w14:paraId="3E166E7B" w14:textId="77777777" w:rsidTr="000E4CAC">
        <w:trPr>
          <w:trHeight w:val="247"/>
        </w:trPr>
        <w:tc>
          <w:tcPr>
            <w:tcW w:w="851" w:type="dxa"/>
          </w:tcPr>
          <w:p w14:paraId="211728D6"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0866832"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rPr>
              <w:t>Ranforsare</w:t>
            </w:r>
          </w:p>
        </w:tc>
        <w:tc>
          <w:tcPr>
            <w:tcW w:w="7227" w:type="dxa"/>
          </w:tcPr>
          <w:p w14:paraId="0F580076"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rPr>
              <w:t>Ansamblu de lucrări pentru mărirea capacității portante a complexelor rutiere existente, în principal prin executarea unor noi straturi rutiere și asanarea corpului drumului.</w:t>
            </w:r>
          </w:p>
        </w:tc>
      </w:tr>
      <w:tr w:rsidR="00037DFD" w:rsidRPr="006611A8" w14:paraId="3AF72A44" w14:textId="77777777" w:rsidTr="000E4CAC">
        <w:trPr>
          <w:trHeight w:val="247"/>
        </w:trPr>
        <w:tc>
          <w:tcPr>
            <w:tcW w:w="851" w:type="dxa"/>
          </w:tcPr>
          <w:p w14:paraId="7D9946B0"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7C39BE40"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eastAsia="+mj-ea" w:hAnsi="Montserrat" w:cs="Arial"/>
                <w:kern w:val="24"/>
                <w:sz w:val="22"/>
                <w:szCs w:val="22"/>
                <w:lang w:val="ro-RO"/>
              </w:rPr>
              <w:t>Raport de audit energetic</w:t>
            </w:r>
          </w:p>
        </w:tc>
        <w:tc>
          <w:tcPr>
            <w:tcW w:w="7227" w:type="dxa"/>
          </w:tcPr>
          <w:p w14:paraId="4E44A83E"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eastAsia="+mj-ea" w:hAnsi="Montserrat" w:cs="Arial"/>
                <w:kern w:val="24"/>
                <w:sz w:val="22"/>
                <w:szCs w:val="22"/>
                <w:lang w:val="ro-RO"/>
              </w:rPr>
              <w:t xml:space="preserve">Document elaborat în urma </w:t>
            </w:r>
            <w:proofErr w:type="spellStart"/>
            <w:r w:rsidRPr="006611A8">
              <w:rPr>
                <w:rFonts w:ascii="Montserrat" w:eastAsia="+mj-ea" w:hAnsi="Montserrat" w:cs="Arial"/>
                <w:kern w:val="24"/>
                <w:sz w:val="22"/>
                <w:szCs w:val="22"/>
                <w:lang w:val="ro-RO"/>
              </w:rPr>
              <w:t>desfăşurării</w:t>
            </w:r>
            <w:proofErr w:type="spellEnd"/>
            <w:r w:rsidRPr="006611A8">
              <w:rPr>
                <w:rFonts w:ascii="Montserrat" w:eastAsia="+mj-ea" w:hAnsi="Montserrat" w:cs="Arial"/>
                <w:kern w:val="24"/>
                <w:sz w:val="22"/>
                <w:szCs w:val="22"/>
                <w:lang w:val="ro-RO"/>
              </w:rPr>
              <w:t xml:space="preserve"> </w:t>
            </w:r>
            <w:proofErr w:type="spellStart"/>
            <w:r w:rsidRPr="006611A8">
              <w:rPr>
                <w:rFonts w:ascii="Montserrat" w:eastAsia="+mj-ea" w:hAnsi="Montserrat" w:cs="Arial"/>
                <w:kern w:val="24"/>
                <w:sz w:val="22"/>
                <w:szCs w:val="22"/>
                <w:lang w:val="ro-RO"/>
              </w:rPr>
              <w:t>activităţii</w:t>
            </w:r>
            <w:proofErr w:type="spellEnd"/>
            <w:r w:rsidRPr="006611A8">
              <w:rPr>
                <w:rFonts w:ascii="Montserrat" w:eastAsia="+mj-ea" w:hAnsi="Montserrat" w:cs="Arial"/>
                <w:kern w:val="24"/>
                <w:sz w:val="22"/>
                <w:szCs w:val="22"/>
                <w:lang w:val="ro-RO"/>
              </w:rPr>
              <w:t xml:space="preserve"> de auditare energetică a clădirii, care conține descrierea modului în care a fost efectuat auditul energetic, a principalelor caracteristici termice și energetice ale clădirii/</w:t>
            </w:r>
            <w:proofErr w:type="spellStart"/>
            <w:r w:rsidRPr="006611A8">
              <w:rPr>
                <w:rFonts w:ascii="Montserrat" w:eastAsia="+mj-ea" w:hAnsi="Montserrat" w:cs="Arial"/>
                <w:kern w:val="24"/>
                <w:sz w:val="22"/>
                <w:szCs w:val="22"/>
                <w:lang w:val="ro-RO"/>
              </w:rPr>
              <w:t>unităţii</w:t>
            </w:r>
            <w:proofErr w:type="spellEnd"/>
            <w:r w:rsidRPr="006611A8">
              <w:rPr>
                <w:rFonts w:ascii="Montserrat" w:eastAsia="+mj-ea" w:hAnsi="Montserrat" w:cs="Arial"/>
                <w:kern w:val="24"/>
                <w:sz w:val="22"/>
                <w:szCs w:val="22"/>
                <w:lang w:val="ro-RO"/>
              </w:rPr>
              <w:t xml:space="preserve"> de clădire și, acolo unde este cazul, a măsurilor propuse pentru </w:t>
            </w:r>
            <w:proofErr w:type="spellStart"/>
            <w:r w:rsidRPr="006611A8">
              <w:rPr>
                <w:rFonts w:ascii="Montserrat" w:eastAsia="+mj-ea" w:hAnsi="Montserrat" w:cs="Arial"/>
                <w:kern w:val="24"/>
                <w:sz w:val="22"/>
                <w:szCs w:val="22"/>
                <w:lang w:val="ro-RO"/>
              </w:rPr>
              <w:t>creşterea</w:t>
            </w:r>
            <w:proofErr w:type="spellEnd"/>
            <w:r w:rsidRPr="006611A8">
              <w:rPr>
                <w:rFonts w:ascii="Montserrat" w:eastAsia="+mj-ea" w:hAnsi="Montserrat" w:cs="Arial"/>
                <w:kern w:val="24"/>
                <w:sz w:val="22"/>
                <w:szCs w:val="22"/>
                <w:lang w:val="ro-RO"/>
              </w:rPr>
              <w:t xml:space="preserve"> performanței energetice a clădirii/</w:t>
            </w:r>
            <w:proofErr w:type="spellStart"/>
            <w:r w:rsidRPr="006611A8">
              <w:rPr>
                <w:rFonts w:ascii="Montserrat" w:eastAsia="+mj-ea" w:hAnsi="Montserrat" w:cs="Arial"/>
                <w:kern w:val="24"/>
                <w:sz w:val="22"/>
                <w:szCs w:val="22"/>
                <w:lang w:val="ro-RO"/>
              </w:rPr>
              <w:t>unităţii</w:t>
            </w:r>
            <w:proofErr w:type="spellEnd"/>
            <w:r w:rsidRPr="006611A8">
              <w:rPr>
                <w:rFonts w:ascii="Montserrat" w:eastAsia="+mj-ea" w:hAnsi="Montserrat" w:cs="Arial"/>
                <w:kern w:val="24"/>
                <w:sz w:val="22"/>
                <w:szCs w:val="22"/>
                <w:lang w:val="ro-RO"/>
              </w:rPr>
              <w:t xml:space="preserve"> de clădire și instalațiilor interioare aferente acesteia, precum și a principalelor concluzii referitoare la </w:t>
            </w:r>
            <w:proofErr w:type="spellStart"/>
            <w:r w:rsidRPr="006611A8">
              <w:rPr>
                <w:rFonts w:ascii="Montserrat" w:eastAsia="+mj-ea" w:hAnsi="Montserrat" w:cs="Arial"/>
                <w:kern w:val="24"/>
                <w:sz w:val="22"/>
                <w:szCs w:val="22"/>
                <w:lang w:val="ro-RO"/>
              </w:rPr>
              <w:t>eficienţa</w:t>
            </w:r>
            <w:proofErr w:type="spellEnd"/>
            <w:r w:rsidRPr="006611A8">
              <w:rPr>
                <w:rFonts w:ascii="Montserrat" w:eastAsia="+mj-ea" w:hAnsi="Montserrat" w:cs="Arial"/>
                <w:kern w:val="24"/>
                <w:sz w:val="22"/>
                <w:szCs w:val="22"/>
                <w:lang w:val="ro-RO"/>
              </w:rPr>
              <w:t xml:space="preserve"> economică a aplicării măsurilor propuse și durata de recuperare a </w:t>
            </w:r>
            <w:proofErr w:type="spellStart"/>
            <w:r w:rsidRPr="006611A8">
              <w:rPr>
                <w:rFonts w:ascii="Montserrat" w:eastAsia="+mj-ea" w:hAnsi="Montserrat" w:cs="Arial"/>
                <w:kern w:val="24"/>
                <w:sz w:val="22"/>
                <w:szCs w:val="22"/>
                <w:lang w:val="ro-RO"/>
              </w:rPr>
              <w:t>investiţiei</w:t>
            </w:r>
            <w:proofErr w:type="spellEnd"/>
            <w:r w:rsidRPr="006611A8">
              <w:rPr>
                <w:rFonts w:ascii="Montserrat" w:eastAsia="+mj-ea" w:hAnsi="Montserrat" w:cs="Arial"/>
                <w:kern w:val="24"/>
                <w:sz w:val="22"/>
                <w:szCs w:val="22"/>
                <w:lang w:val="ro-RO"/>
              </w:rPr>
              <w:t>.</w:t>
            </w:r>
          </w:p>
        </w:tc>
      </w:tr>
      <w:tr w:rsidR="00037DFD" w:rsidRPr="006611A8" w14:paraId="6F81634A" w14:textId="77777777" w:rsidTr="000E4CAC">
        <w:trPr>
          <w:trHeight w:val="247"/>
        </w:trPr>
        <w:tc>
          <w:tcPr>
            <w:tcW w:w="851" w:type="dxa"/>
          </w:tcPr>
          <w:p w14:paraId="371D4114"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785675F4"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rPr>
              <w:t>Reabilitarea drumurilor</w:t>
            </w:r>
          </w:p>
        </w:tc>
        <w:tc>
          <w:tcPr>
            <w:tcW w:w="7227" w:type="dxa"/>
          </w:tcPr>
          <w:p w14:paraId="27F7FBBE"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rPr>
              <w:t>Ansamblu de lucrări de reamenajare a unui drum pentru îndeplinirea condițiilor impuse pentru perioada de perspectivă luată în considerare</w:t>
            </w:r>
            <w:r w:rsidRPr="006611A8">
              <w:rPr>
                <w:rFonts w:ascii="Montserrat" w:hAnsi="Montserrat" w:cs="Arial"/>
                <w:sz w:val="22"/>
                <w:szCs w:val="22"/>
                <w:lang w:val="ro-RO"/>
              </w:rPr>
              <w:t>.</w:t>
            </w:r>
          </w:p>
        </w:tc>
      </w:tr>
      <w:tr w:rsidR="00037DFD" w:rsidRPr="006611A8" w14:paraId="72A4D480" w14:textId="77777777" w:rsidTr="000E4CAC">
        <w:trPr>
          <w:trHeight w:val="247"/>
        </w:trPr>
        <w:tc>
          <w:tcPr>
            <w:tcW w:w="851" w:type="dxa"/>
          </w:tcPr>
          <w:p w14:paraId="51CB01B9"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740DE926"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rPr>
              <w:t xml:space="preserve">Reconstrucția drumurilor </w:t>
            </w:r>
          </w:p>
        </w:tc>
        <w:tc>
          <w:tcPr>
            <w:tcW w:w="7227" w:type="dxa"/>
          </w:tcPr>
          <w:p w14:paraId="54B659EE"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rPr>
              <w:t>Lucrările efectuate pentru modernizarea rețelei sau înlocuirii întregului sector de drum.</w:t>
            </w:r>
          </w:p>
        </w:tc>
      </w:tr>
      <w:tr w:rsidR="00037DFD" w:rsidRPr="006611A8" w14:paraId="48CEADBA" w14:textId="77777777" w:rsidTr="000E4CAC">
        <w:trPr>
          <w:trHeight w:val="247"/>
        </w:trPr>
        <w:tc>
          <w:tcPr>
            <w:tcW w:w="851" w:type="dxa"/>
          </w:tcPr>
          <w:p w14:paraId="387938EC"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D898A7B" w14:textId="77777777" w:rsidR="00037DFD" w:rsidRPr="006611A8" w:rsidRDefault="00037DFD" w:rsidP="00037DFD">
            <w:pPr>
              <w:spacing w:line="240" w:lineRule="auto"/>
              <w:rPr>
                <w:rFonts w:ascii="Montserrat" w:hAnsi="Montserrat" w:cs="Calibri"/>
                <w:sz w:val="22"/>
                <w:szCs w:val="22"/>
              </w:rPr>
            </w:pPr>
            <w:r w:rsidRPr="006611A8">
              <w:rPr>
                <w:rFonts w:ascii="Montserrat" w:hAnsi="Montserrat" w:cs="Calibri"/>
                <w:sz w:val="22"/>
                <w:szCs w:val="22"/>
              </w:rPr>
              <w:t>Registrul matricol unic al universităților din românia (RMUR)</w:t>
            </w:r>
          </w:p>
        </w:tc>
        <w:tc>
          <w:tcPr>
            <w:tcW w:w="7227" w:type="dxa"/>
          </w:tcPr>
          <w:p w14:paraId="409254DE" w14:textId="77777777" w:rsidR="00037DFD" w:rsidRPr="006611A8" w:rsidRDefault="00037DFD" w:rsidP="00037DFD">
            <w:pPr>
              <w:tabs>
                <w:tab w:val="left" w:pos="1017"/>
              </w:tabs>
              <w:spacing w:line="240" w:lineRule="auto"/>
              <w:ind w:right="179"/>
              <w:jc w:val="both"/>
              <w:rPr>
                <w:rFonts w:ascii="Montserrat" w:hAnsi="Montserrat" w:cs="Calibri"/>
                <w:sz w:val="22"/>
                <w:szCs w:val="22"/>
              </w:rPr>
            </w:pPr>
            <w:r w:rsidRPr="006611A8">
              <w:rPr>
                <w:rFonts w:ascii="Montserrat" w:hAnsi="Montserrat" w:cs="Calibri"/>
                <w:sz w:val="22"/>
                <w:szCs w:val="22"/>
              </w:rPr>
              <w:t xml:space="preserve">Bază de date națională electronică în care sunt înregistrați toți studenții din instituțiile de învățământ superior de stat, particulare sau confesionale, acreditate ori autorizate să funcționeze provizoriu. Constituirea RMUR se realizează pe baza registrelor matricole ale instituțiilor de învățământ superior. </w:t>
            </w:r>
          </w:p>
        </w:tc>
      </w:tr>
      <w:tr w:rsidR="00037DFD" w:rsidRPr="006611A8" w14:paraId="5CC57319" w14:textId="77777777" w:rsidTr="000E4CAC">
        <w:trPr>
          <w:trHeight w:val="247"/>
        </w:trPr>
        <w:tc>
          <w:tcPr>
            <w:tcW w:w="851" w:type="dxa"/>
          </w:tcPr>
          <w:p w14:paraId="3BEB93AF"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578D759E" w14:textId="77777777" w:rsidR="00037DFD" w:rsidRPr="006611A8" w:rsidRDefault="00037DFD" w:rsidP="00037DFD">
            <w:pPr>
              <w:spacing w:line="240" w:lineRule="auto"/>
              <w:rPr>
                <w:rFonts w:ascii="Montserrat" w:hAnsi="Montserrat" w:cs="Calibri"/>
                <w:sz w:val="22"/>
                <w:szCs w:val="22"/>
              </w:rPr>
            </w:pPr>
            <w:r w:rsidRPr="006611A8">
              <w:rPr>
                <w:rFonts w:ascii="Montserrat" w:hAnsi="Montserrat" w:cs="Calibri"/>
                <w:sz w:val="22"/>
                <w:szCs w:val="22"/>
              </w:rPr>
              <w:t>Registrul național al calificărilor</w:t>
            </w:r>
          </w:p>
        </w:tc>
        <w:tc>
          <w:tcPr>
            <w:tcW w:w="7227" w:type="dxa"/>
          </w:tcPr>
          <w:p w14:paraId="68E60E74" w14:textId="77777777" w:rsidR="00037DFD" w:rsidRPr="006611A8" w:rsidRDefault="00037DFD" w:rsidP="00037DFD">
            <w:pPr>
              <w:tabs>
                <w:tab w:val="left" w:pos="1017"/>
              </w:tabs>
              <w:spacing w:line="240" w:lineRule="auto"/>
              <w:ind w:right="179"/>
              <w:jc w:val="both"/>
              <w:rPr>
                <w:rFonts w:ascii="Montserrat" w:hAnsi="Montserrat" w:cs="Calibri"/>
                <w:sz w:val="22"/>
                <w:szCs w:val="22"/>
              </w:rPr>
            </w:pPr>
            <w:r w:rsidRPr="006611A8">
              <w:rPr>
                <w:rFonts w:ascii="Montserrat" w:hAnsi="Montserrat" w:cs="Calibri"/>
                <w:sz w:val="22"/>
                <w:szCs w:val="22"/>
              </w:rPr>
              <w:t xml:space="preserve">Bază de date națională ce cuprinde descrierea tuturor calificărilor din România. </w:t>
            </w:r>
          </w:p>
        </w:tc>
      </w:tr>
      <w:tr w:rsidR="00037DFD" w:rsidRPr="006611A8" w14:paraId="77FC12B5" w14:textId="77777777" w:rsidTr="000E4CAC">
        <w:trPr>
          <w:trHeight w:val="247"/>
        </w:trPr>
        <w:tc>
          <w:tcPr>
            <w:tcW w:w="851" w:type="dxa"/>
          </w:tcPr>
          <w:p w14:paraId="1DDD62B2"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51200D9F"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lang w:val="ro-RO"/>
              </w:rPr>
              <w:t>Reprezentant legal al solicitantului</w:t>
            </w:r>
          </w:p>
        </w:tc>
        <w:tc>
          <w:tcPr>
            <w:tcW w:w="7227" w:type="dxa"/>
          </w:tcPr>
          <w:p w14:paraId="55B76720"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lang w:val="ro-RO"/>
              </w:rPr>
              <w:t>Persoana care are dreptul conform actelor de constituire/alte acte relevante să reprezinte organizația și să semneze în numele acesteia.</w:t>
            </w:r>
          </w:p>
        </w:tc>
      </w:tr>
      <w:tr w:rsidR="00037DFD" w:rsidRPr="006611A8" w14:paraId="38F6DDEC" w14:textId="77777777" w:rsidTr="000E4CAC">
        <w:trPr>
          <w:trHeight w:val="247"/>
        </w:trPr>
        <w:tc>
          <w:tcPr>
            <w:tcW w:w="851" w:type="dxa"/>
          </w:tcPr>
          <w:p w14:paraId="1C66B306"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2AEEBE07"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rPr>
              <w:t>Retragerea de la finanțare a proiectului</w:t>
            </w:r>
          </w:p>
        </w:tc>
        <w:tc>
          <w:tcPr>
            <w:tcW w:w="7227" w:type="dxa"/>
          </w:tcPr>
          <w:p w14:paraId="23FCEC02"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rPr>
              <w:t xml:space="preserve">Anexa prin care solicitantul de finantare solicita retragerea cererii de finanţare din cadrul procesului de evaluare si selectie. </w:t>
            </w:r>
          </w:p>
        </w:tc>
      </w:tr>
      <w:tr w:rsidR="00037DFD" w:rsidRPr="006611A8" w14:paraId="0EBA5526" w14:textId="77777777" w:rsidTr="00430998">
        <w:trPr>
          <w:trHeight w:val="247"/>
        </w:trPr>
        <w:tc>
          <w:tcPr>
            <w:tcW w:w="851" w:type="dxa"/>
          </w:tcPr>
          <w:p w14:paraId="71AC6E5D"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vAlign w:val="center"/>
          </w:tcPr>
          <w:p w14:paraId="7F12D87F" w14:textId="13ECC083" w:rsidR="00037DFD" w:rsidRPr="006611A8" w:rsidRDefault="00037DFD" w:rsidP="00037DFD">
            <w:pPr>
              <w:spacing w:line="240" w:lineRule="auto"/>
              <w:rPr>
                <w:rFonts w:ascii="Montserrat" w:eastAsia="SimSun" w:hAnsi="Montserrat" w:cs="Calibri"/>
                <w:bCs/>
                <w:sz w:val="22"/>
                <w:szCs w:val="22"/>
                <w:lang w:val="ro-RO"/>
              </w:rPr>
            </w:pPr>
            <w:r w:rsidRPr="00100EBA">
              <w:rPr>
                <w:rFonts w:ascii="Montserrat" w:eastAsia="+mj-ea" w:hAnsi="Montserrat" w:cs="Arial"/>
                <w:kern w:val="24"/>
                <w:sz w:val="22"/>
                <w:szCs w:val="22"/>
                <w:lang w:val="ro-RO"/>
              </w:rPr>
              <w:t>Scuar</w:t>
            </w:r>
          </w:p>
        </w:tc>
        <w:tc>
          <w:tcPr>
            <w:tcW w:w="7227" w:type="dxa"/>
          </w:tcPr>
          <w:p w14:paraId="110883F0" w14:textId="740E7C51"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100EBA">
              <w:rPr>
                <w:rFonts w:ascii="Montserrat" w:eastAsia="+mj-ea" w:hAnsi="Montserrat" w:cs="Arial"/>
                <w:kern w:val="24"/>
                <w:sz w:val="22"/>
                <w:szCs w:val="22"/>
                <w:lang w:val="ro-RO"/>
              </w:rPr>
              <w:t xml:space="preserve">Spațiu verde, cu suprafață mai mică de un hectar, amplasat în cadrul ansamblurilor de locuit, în jurul unor dotări publice, a amenajărilor sportive, de agrement pentru copii și tineret sau în alte locații </w:t>
            </w:r>
            <w:r w:rsidRPr="00100EBA">
              <w:rPr>
                <w:rFonts w:ascii="Montserrat" w:eastAsia="SimSun" w:hAnsi="Montserrat"/>
                <w:sz w:val="22"/>
                <w:szCs w:val="22"/>
                <w:lang w:val="ro-RO"/>
              </w:rPr>
              <w:t xml:space="preserve">– conform Legii </w:t>
            </w:r>
            <w:r w:rsidRPr="00100EBA">
              <w:rPr>
                <w:rFonts w:ascii="Montserrat" w:eastAsia="+mj-ea" w:hAnsi="Montserrat" w:cs="Arial"/>
                <w:kern w:val="24"/>
                <w:sz w:val="22"/>
                <w:szCs w:val="22"/>
                <w:lang w:val="ro-RO"/>
              </w:rPr>
              <w:t>nr. 24 din 2007, cu modificările și completările ulterioare.</w:t>
            </w:r>
          </w:p>
        </w:tc>
      </w:tr>
      <w:tr w:rsidR="00037DFD" w:rsidRPr="006611A8" w14:paraId="4C6A0C6D" w14:textId="77777777" w:rsidTr="000E4CAC">
        <w:trPr>
          <w:trHeight w:val="247"/>
        </w:trPr>
        <w:tc>
          <w:tcPr>
            <w:tcW w:w="851" w:type="dxa"/>
          </w:tcPr>
          <w:p w14:paraId="1D6146CF"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7E628EC"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rPr>
              <w:t>Segregarea</w:t>
            </w:r>
          </w:p>
        </w:tc>
        <w:tc>
          <w:tcPr>
            <w:tcW w:w="7227" w:type="dxa"/>
          </w:tcPr>
          <w:p w14:paraId="13BCC8A5"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rPr>
              <w:t>O formă gravă de discriminare şi are drept consecinţă accesul inegal al copiilor la o educaţie de calitate, încălcarea exercitării în condiţii de egalitate a dreptului la educaţie, precum şi a demnităţii umane.</w:t>
            </w:r>
          </w:p>
        </w:tc>
      </w:tr>
      <w:tr w:rsidR="00037DFD" w:rsidRPr="006611A8" w14:paraId="0108E3C7" w14:textId="77777777" w:rsidTr="000E4CAC">
        <w:trPr>
          <w:trHeight w:val="247"/>
        </w:trPr>
        <w:tc>
          <w:tcPr>
            <w:tcW w:w="851" w:type="dxa"/>
          </w:tcPr>
          <w:p w14:paraId="1B6B8B11"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07C2BA02"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eastAsia="+mj-ea" w:hAnsi="Montserrat" w:cs="Arial"/>
                <w:kern w:val="24"/>
                <w:sz w:val="22"/>
                <w:szCs w:val="22"/>
              </w:rPr>
              <w:t>Semnalizare rutieră</w:t>
            </w:r>
          </w:p>
        </w:tc>
        <w:tc>
          <w:tcPr>
            <w:tcW w:w="7227" w:type="dxa"/>
          </w:tcPr>
          <w:p w14:paraId="5466A65B"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eastAsia="+mj-ea" w:hAnsi="Montserrat" w:cs="Arial"/>
                <w:kern w:val="24"/>
                <w:sz w:val="22"/>
                <w:szCs w:val="22"/>
              </w:rPr>
              <w:t>Ansamblu de instalații, accesorii și semne convenționale amplasate pe platforma sau în zona drumului pentru dirijarea, orientarea și siguranța circulației rutiere</w:t>
            </w:r>
            <w:r w:rsidRPr="006611A8">
              <w:rPr>
                <w:rFonts w:ascii="Montserrat" w:eastAsia="+mj-ea" w:hAnsi="Montserrat" w:cs="Arial"/>
                <w:kern w:val="24"/>
                <w:sz w:val="22"/>
                <w:szCs w:val="22"/>
                <w:lang w:val="ro-RO"/>
              </w:rPr>
              <w:t>.</w:t>
            </w:r>
          </w:p>
        </w:tc>
      </w:tr>
      <w:tr w:rsidR="00037DFD" w:rsidRPr="006611A8" w14:paraId="7C339930" w14:textId="77777777" w:rsidTr="00B00A2E">
        <w:trPr>
          <w:trHeight w:val="247"/>
        </w:trPr>
        <w:tc>
          <w:tcPr>
            <w:tcW w:w="851" w:type="dxa"/>
          </w:tcPr>
          <w:p w14:paraId="4D17004A"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vAlign w:val="center"/>
          </w:tcPr>
          <w:p w14:paraId="0672FD2A" w14:textId="673DE34F" w:rsidR="00037DFD" w:rsidRPr="006611A8" w:rsidRDefault="00037DFD" w:rsidP="00037DFD">
            <w:pPr>
              <w:spacing w:line="240" w:lineRule="auto"/>
              <w:rPr>
                <w:rFonts w:ascii="Montserrat" w:eastAsia="SimSun" w:hAnsi="Montserrat" w:cs="Calibri"/>
                <w:bCs/>
                <w:sz w:val="22"/>
                <w:szCs w:val="22"/>
                <w:lang w:val="ro-RO"/>
              </w:rPr>
            </w:pPr>
            <w:r w:rsidRPr="00100EBA">
              <w:rPr>
                <w:rFonts w:ascii="Montserrat" w:eastAsia="+mj-ea" w:hAnsi="Montserrat" w:cs="Arial"/>
                <w:kern w:val="24"/>
                <w:sz w:val="22"/>
                <w:szCs w:val="22"/>
                <w:lang w:val="ro-RO"/>
              </w:rPr>
              <w:t>Sere</w:t>
            </w:r>
          </w:p>
        </w:tc>
        <w:tc>
          <w:tcPr>
            <w:tcW w:w="7227" w:type="dxa"/>
          </w:tcPr>
          <w:p w14:paraId="0466F0E1" w14:textId="3FB18DE4"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100EBA">
              <w:rPr>
                <w:rFonts w:ascii="Montserrat" w:eastAsia="+mj-ea" w:hAnsi="Montserrat" w:cs="Arial"/>
                <w:kern w:val="24"/>
                <w:sz w:val="22"/>
                <w:szCs w:val="22"/>
                <w:lang w:val="ro-RO"/>
              </w:rPr>
              <w:t xml:space="preserve">Terenuri acoperite de construcții </w:t>
            </w:r>
            <w:proofErr w:type="spellStart"/>
            <w:r w:rsidRPr="00100EBA">
              <w:rPr>
                <w:rFonts w:ascii="Montserrat" w:eastAsia="+mj-ea" w:hAnsi="Montserrat" w:cs="Arial"/>
                <w:kern w:val="24"/>
                <w:sz w:val="22"/>
                <w:szCs w:val="22"/>
                <w:lang w:val="ro-RO"/>
              </w:rPr>
              <w:t>uşoare</w:t>
            </w:r>
            <w:proofErr w:type="spellEnd"/>
            <w:r w:rsidRPr="00100EBA">
              <w:rPr>
                <w:rFonts w:ascii="Montserrat" w:eastAsia="+mj-ea" w:hAnsi="Montserrat" w:cs="Arial"/>
                <w:kern w:val="24"/>
                <w:sz w:val="22"/>
                <w:szCs w:val="22"/>
                <w:lang w:val="ro-RO"/>
              </w:rPr>
              <w:t xml:space="preserve"> destinate cultivării plantelor </w:t>
            </w:r>
            <w:r w:rsidRPr="00100EBA">
              <w:rPr>
                <w:rFonts w:ascii="Montserrat" w:eastAsia="SimSun" w:hAnsi="Montserrat"/>
                <w:sz w:val="22"/>
                <w:szCs w:val="22"/>
                <w:lang w:val="ro-RO"/>
              </w:rPr>
              <w:t>– conform Legii nr. 24 din 2007, cu modificările și completările ulterioare.</w:t>
            </w:r>
          </w:p>
        </w:tc>
      </w:tr>
      <w:tr w:rsidR="00037DFD" w:rsidRPr="006611A8" w14:paraId="2F98DA87" w14:textId="77777777" w:rsidTr="000E4CAC">
        <w:trPr>
          <w:trHeight w:val="247"/>
        </w:trPr>
        <w:tc>
          <w:tcPr>
            <w:tcW w:w="851" w:type="dxa"/>
          </w:tcPr>
          <w:p w14:paraId="6288C224"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38CDB16"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lang w:val="ro-RO"/>
              </w:rPr>
              <w:t>Servicii sociale</w:t>
            </w:r>
          </w:p>
        </w:tc>
        <w:tc>
          <w:tcPr>
            <w:tcW w:w="7227" w:type="dxa"/>
          </w:tcPr>
          <w:p w14:paraId="3DBDA612"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lang w:val="ro-RO"/>
              </w:rPr>
              <w:t xml:space="preserve">Ansamblu complex de măsuri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w:t>
            </w:r>
            <w:proofErr w:type="spellStart"/>
            <w:r w:rsidRPr="006611A8">
              <w:rPr>
                <w:rFonts w:ascii="Montserrat" w:hAnsi="Montserrat" w:cs="Arial"/>
                <w:sz w:val="22"/>
                <w:szCs w:val="22"/>
                <w:lang w:val="ro-RO"/>
              </w:rPr>
              <w:t>acţiuni</w:t>
            </w:r>
            <w:proofErr w:type="spellEnd"/>
            <w:r w:rsidRPr="006611A8">
              <w:rPr>
                <w:rFonts w:ascii="Montserrat" w:hAnsi="Montserrat" w:cs="Arial"/>
                <w:sz w:val="22"/>
                <w:szCs w:val="22"/>
                <w:lang w:val="ro-RO"/>
              </w:rPr>
              <w:t xml:space="preserve"> realizate pentru a răspunde nevoilor sociale ale persoanelor, familiilor, grupurilor sau </w:t>
            </w:r>
            <w:proofErr w:type="spellStart"/>
            <w:r w:rsidRPr="006611A8">
              <w:rPr>
                <w:rFonts w:ascii="Montserrat" w:hAnsi="Montserrat" w:cs="Arial"/>
                <w:sz w:val="22"/>
                <w:szCs w:val="22"/>
                <w:lang w:val="ro-RO"/>
              </w:rPr>
              <w:t>comunităţilor</w:t>
            </w:r>
            <w:proofErr w:type="spellEnd"/>
            <w:r w:rsidRPr="006611A8">
              <w:rPr>
                <w:rFonts w:ascii="Montserrat" w:hAnsi="Montserrat" w:cs="Arial"/>
                <w:sz w:val="22"/>
                <w:szCs w:val="22"/>
                <w:lang w:val="ro-RO"/>
              </w:rPr>
              <w:t xml:space="preserve">, în vederea prevenirii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w:t>
            </w:r>
            <w:proofErr w:type="spellStart"/>
            <w:r w:rsidRPr="006611A8">
              <w:rPr>
                <w:rFonts w:ascii="Montserrat" w:hAnsi="Montserrat" w:cs="Arial"/>
                <w:sz w:val="22"/>
                <w:szCs w:val="22"/>
                <w:lang w:val="ro-RO"/>
              </w:rPr>
              <w:t>depăşirii</w:t>
            </w:r>
            <w:proofErr w:type="spellEnd"/>
            <w:r w:rsidRPr="006611A8">
              <w:rPr>
                <w:rFonts w:ascii="Montserrat" w:hAnsi="Montserrat" w:cs="Arial"/>
                <w:sz w:val="22"/>
                <w:szCs w:val="22"/>
                <w:lang w:val="ro-RO"/>
              </w:rPr>
              <w:t xml:space="preserve"> unor </w:t>
            </w:r>
            <w:proofErr w:type="spellStart"/>
            <w:r w:rsidRPr="006611A8">
              <w:rPr>
                <w:rFonts w:ascii="Montserrat" w:hAnsi="Montserrat" w:cs="Arial"/>
                <w:sz w:val="22"/>
                <w:szCs w:val="22"/>
                <w:lang w:val="ro-RO"/>
              </w:rPr>
              <w:t>situaţii</w:t>
            </w:r>
            <w:proofErr w:type="spellEnd"/>
            <w:r w:rsidRPr="006611A8">
              <w:rPr>
                <w:rFonts w:ascii="Montserrat" w:hAnsi="Montserrat" w:cs="Arial"/>
                <w:sz w:val="22"/>
                <w:szCs w:val="22"/>
                <w:lang w:val="ro-RO"/>
              </w:rPr>
              <w:t xml:space="preserve"> de dificultate, vulnerabilitate ori </w:t>
            </w:r>
            <w:proofErr w:type="spellStart"/>
            <w:r w:rsidRPr="006611A8">
              <w:rPr>
                <w:rFonts w:ascii="Montserrat" w:hAnsi="Montserrat" w:cs="Arial"/>
                <w:sz w:val="22"/>
                <w:szCs w:val="22"/>
                <w:lang w:val="ro-RO"/>
              </w:rPr>
              <w:t>dependenţă</w:t>
            </w:r>
            <w:proofErr w:type="spellEnd"/>
            <w:r w:rsidRPr="006611A8">
              <w:rPr>
                <w:rFonts w:ascii="Montserrat" w:hAnsi="Montserrat" w:cs="Arial"/>
                <w:sz w:val="22"/>
                <w:szCs w:val="22"/>
                <w:lang w:val="ro-RO"/>
              </w:rPr>
              <w:t xml:space="preserve">, pentru </w:t>
            </w:r>
            <w:proofErr w:type="spellStart"/>
            <w:r w:rsidRPr="006611A8">
              <w:rPr>
                <w:rFonts w:ascii="Montserrat" w:hAnsi="Montserrat" w:cs="Arial"/>
                <w:sz w:val="22"/>
                <w:szCs w:val="22"/>
                <w:lang w:val="ro-RO"/>
              </w:rPr>
              <w:t>creşterea</w:t>
            </w:r>
            <w:proofErr w:type="spellEnd"/>
            <w:r w:rsidRPr="006611A8">
              <w:rPr>
                <w:rFonts w:ascii="Montserrat" w:hAnsi="Montserrat" w:cs="Arial"/>
                <w:sz w:val="22"/>
                <w:szCs w:val="22"/>
                <w:lang w:val="ro-RO"/>
              </w:rPr>
              <w:t xml:space="preserve"> </w:t>
            </w:r>
            <w:proofErr w:type="spellStart"/>
            <w:r w:rsidRPr="006611A8">
              <w:rPr>
                <w:rFonts w:ascii="Montserrat" w:hAnsi="Montserrat" w:cs="Arial"/>
                <w:sz w:val="22"/>
                <w:szCs w:val="22"/>
                <w:lang w:val="ro-RO"/>
              </w:rPr>
              <w:t>calităţii</w:t>
            </w:r>
            <w:proofErr w:type="spellEnd"/>
            <w:r w:rsidRPr="006611A8">
              <w:rPr>
                <w:rFonts w:ascii="Montserrat" w:hAnsi="Montserrat" w:cs="Arial"/>
                <w:sz w:val="22"/>
                <w:szCs w:val="22"/>
                <w:lang w:val="ro-RO"/>
              </w:rPr>
              <w:t xml:space="preserve"> </w:t>
            </w:r>
            <w:proofErr w:type="spellStart"/>
            <w:r w:rsidRPr="006611A8">
              <w:rPr>
                <w:rFonts w:ascii="Montserrat" w:hAnsi="Montserrat" w:cs="Arial"/>
                <w:sz w:val="22"/>
                <w:szCs w:val="22"/>
                <w:lang w:val="ro-RO"/>
              </w:rPr>
              <w:t>vieţii</w:t>
            </w:r>
            <w:proofErr w:type="spellEnd"/>
            <w:r w:rsidRPr="006611A8">
              <w:rPr>
                <w:rFonts w:ascii="Montserrat" w:hAnsi="Montserrat" w:cs="Arial"/>
                <w:sz w:val="22"/>
                <w:szCs w:val="22"/>
                <w:lang w:val="ro-RO"/>
              </w:rPr>
              <w:t xml:space="preserve">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promovarea coeziunii sociale; serviciile sociale se pot organiza în forme diverse, stabilite prin nomenclatorul serviciilor sociale – conform Legii nr. 292 din 2011 a </w:t>
            </w:r>
            <w:proofErr w:type="spellStart"/>
            <w:r w:rsidRPr="006611A8">
              <w:rPr>
                <w:rFonts w:ascii="Montserrat" w:hAnsi="Montserrat" w:cs="Arial"/>
                <w:sz w:val="22"/>
                <w:szCs w:val="22"/>
                <w:lang w:val="ro-RO"/>
              </w:rPr>
              <w:t>asistenţei</w:t>
            </w:r>
            <w:proofErr w:type="spellEnd"/>
            <w:r w:rsidRPr="006611A8">
              <w:rPr>
                <w:rFonts w:ascii="Montserrat" w:hAnsi="Montserrat" w:cs="Arial"/>
                <w:sz w:val="22"/>
                <w:szCs w:val="22"/>
                <w:lang w:val="ro-RO"/>
              </w:rPr>
              <w:t xml:space="preserve"> sociale</w:t>
            </w:r>
          </w:p>
        </w:tc>
      </w:tr>
      <w:tr w:rsidR="00037DFD" w:rsidRPr="006611A8" w14:paraId="4DF7E29E" w14:textId="77777777" w:rsidTr="000E4CAC">
        <w:trPr>
          <w:trHeight w:val="247"/>
        </w:trPr>
        <w:tc>
          <w:tcPr>
            <w:tcW w:w="851" w:type="dxa"/>
          </w:tcPr>
          <w:p w14:paraId="16044CA8"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DFD73D1" w14:textId="77777777" w:rsidR="00037DFD" w:rsidRPr="006611A8" w:rsidRDefault="00037DFD" w:rsidP="00037DFD">
            <w:pPr>
              <w:spacing w:line="240" w:lineRule="auto"/>
              <w:rPr>
                <w:rFonts w:ascii="Montserrat" w:hAnsi="Montserrat" w:cs="Arial"/>
                <w:sz w:val="22"/>
                <w:szCs w:val="22"/>
              </w:rPr>
            </w:pPr>
            <w:r w:rsidRPr="006611A8">
              <w:rPr>
                <w:rFonts w:ascii="Montserrat" w:hAnsi="Montserrat" w:cs="Arial"/>
                <w:sz w:val="22"/>
                <w:szCs w:val="22"/>
              </w:rPr>
              <w:t>Siguranța circulației rutiere</w:t>
            </w:r>
          </w:p>
          <w:p w14:paraId="3F50E7E7" w14:textId="77777777" w:rsidR="00037DFD" w:rsidRPr="006611A8" w:rsidRDefault="00037DFD" w:rsidP="00037DFD">
            <w:pPr>
              <w:spacing w:line="240" w:lineRule="auto"/>
              <w:rPr>
                <w:rFonts w:ascii="Montserrat" w:hAnsi="Montserrat" w:cs="Calibri"/>
                <w:sz w:val="22"/>
                <w:szCs w:val="22"/>
              </w:rPr>
            </w:pPr>
          </w:p>
        </w:tc>
        <w:tc>
          <w:tcPr>
            <w:tcW w:w="7227" w:type="dxa"/>
          </w:tcPr>
          <w:p w14:paraId="1DDD4DA1" w14:textId="77777777" w:rsidR="00037DFD" w:rsidRPr="006611A8" w:rsidRDefault="00037DFD" w:rsidP="00037DFD">
            <w:pPr>
              <w:tabs>
                <w:tab w:val="left" w:pos="1017"/>
              </w:tabs>
              <w:spacing w:line="240" w:lineRule="auto"/>
              <w:ind w:right="179"/>
              <w:jc w:val="both"/>
              <w:rPr>
                <w:rFonts w:ascii="Montserrat" w:hAnsi="Montserrat" w:cs="Calibri"/>
                <w:sz w:val="22"/>
                <w:szCs w:val="22"/>
              </w:rPr>
            </w:pPr>
            <w:r w:rsidRPr="006611A8">
              <w:rPr>
                <w:rFonts w:ascii="Montserrat" w:hAnsi="Montserrat" w:cs="Calibri"/>
                <w:sz w:val="22"/>
                <w:szCs w:val="22"/>
                <w:lang w:val="ro-RO"/>
              </w:rPr>
              <w:t>A</w:t>
            </w:r>
            <w:r w:rsidRPr="006611A8">
              <w:rPr>
                <w:rFonts w:ascii="Montserrat" w:hAnsi="Montserrat" w:cs="Calibri"/>
                <w:sz w:val="22"/>
                <w:szCs w:val="22"/>
              </w:rPr>
              <w:t>nsamblul de măsuri necesare pentru dirijarea, organizarea și asigurarea desfășurării traficului rutier în condiții de siguranță, astfel ca posibilitățile de producere a accidentelor să fie reduse la minimum.</w:t>
            </w:r>
          </w:p>
        </w:tc>
      </w:tr>
      <w:tr w:rsidR="00037DFD" w:rsidRPr="006611A8" w14:paraId="390D26FE" w14:textId="77777777" w:rsidTr="000E4CAC">
        <w:trPr>
          <w:trHeight w:val="247"/>
        </w:trPr>
        <w:tc>
          <w:tcPr>
            <w:tcW w:w="851" w:type="dxa"/>
          </w:tcPr>
          <w:p w14:paraId="39BDAC07"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C7D6036"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rPr>
              <w:t>Siguranța drumului</w:t>
            </w:r>
          </w:p>
        </w:tc>
        <w:tc>
          <w:tcPr>
            <w:tcW w:w="7227" w:type="dxa"/>
          </w:tcPr>
          <w:p w14:paraId="30E0BF06"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rPr>
              <w:t>Totalitate a condițiilor care asigură confortul minim al drumului pentru ca vehiculele să poată circula în siguranță la limitele maxime impuse de reglementările de circulație rutieră.</w:t>
            </w:r>
          </w:p>
        </w:tc>
      </w:tr>
      <w:tr w:rsidR="00037DFD" w:rsidRPr="006611A8" w14:paraId="37917F56" w14:textId="77777777" w:rsidTr="000E4CAC">
        <w:trPr>
          <w:trHeight w:val="247"/>
        </w:trPr>
        <w:tc>
          <w:tcPr>
            <w:tcW w:w="851" w:type="dxa"/>
          </w:tcPr>
          <w:p w14:paraId="489DA1A2"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624EA901"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eastAsia="+mj-ea" w:hAnsi="Montserrat" w:cs="Arial"/>
                <w:kern w:val="24"/>
                <w:sz w:val="22"/>
                <w:szCs w:val="22"/>
                <w:lang w:val="ro-RO"/>
              </w:rPr>
              <w:t>Sistem fotovoltaic</w:t>
            </w:r>
          </w:p>
        </w:tc>
        <w:tc>
          <w:tcPr>
            <w:tcW w:w="7227" w:type="dxa"/>
          </w:tcPr>
          <w:p w14:paraId="7EB66D71"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eastAsia="+mj-ea" w:hAnsi="Montserrat" w:cs="Arial"/>
                <w:kern w:val="24"/>
                <w:sz w:val="22"/>
                <w:szCs w:val="22"/>
                <w:lang w:val="ro-RO"/>
              </w:rPr>
              <w:t xml:space="preserve">Este un sistem la baza căruia stau panouri fotovoltaice, cu ajutorul cărora radiația solară este captată și </w:t>
            </w:r>
            <w:proofErr w:type="spellStart"/>
            <w:r w:rsidRPr="006611A8">
              <w:rPr>
                <w:rFonts w:ascii="Montserrat" w:eastAsia="+mj-ea" w:hAnsi="Montserrat" w:cs="Arial"/>
                <w:kern w:val="24"/>
                <w:sz w:val="22"/>
                <w:szCs w:val="22"/>
                <w:lang w:val="ro-RO"/>
              </w:rPr>
              <w:t>tranformată</w:t>
            </w:r>
            <w:proofErr w:type="spellEnd"/>
            <w:r w:rsidRPr="006611A8">
              <w:rPr>
                <w:rFonts w:ascii="Montserrat" w:eastAsia="+mj-ea" w:hAnsi="Montserrat" w:cs="Arial"/>
                <w:kern w:val="24"/>
                <w:sz w:val="22"/>
                <w:szCs w:val="22"/>
                <w:lang w:val="ro-RO"/>
              </w:rPr>
              <w:t xml:space="preserve"> în energie electrică în urma efectului fotoelectric. </w:t>
            </w:r>
          </w:p>
        </w:tc>
      </w:tr>
      <w:tr w:rsidR="00037DFD" w:rsidRPr="006611A8" w14:paraId="37D295DB" w14:textId="77777777" w:rsidTr="000E4CAC">
        <w:trPr>
          <w:trHeight w:val="247"/>
        </w:trPr>
        <w:tc>
          <w:tcPr>
            <w:tcW w:w="851" w:type="dxa"/>
          </w:tcPr>
          <w:p w14:paraId="63CEE6AC"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3744BEC"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lang w:val="ro-RO"/>
              </w:rPr>
              <w:t>Sistem informatic intern CORTEX</w:t>
            </w:r>
          </w:p>
        </w:tc>
        <w:tc>
          <w:tcPr>
            <w:tcW w:w="7227" w:type="dxa"/>
          </w:tcPr>
          <w:p w14:paraId="6F9164BD"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lang w:val="ro-RO"/>
              </w:rPr>
              <w:t>Sistem informatic de management intern în cadrul căruia sunt introduse toate informațiile specifice pentru gestionarea, monitorizarea și raportarea activităților derulate, în general, la nivelul ADR Vest și, în particular, la nivelul AM POR 2021-2027.</w:t>
            </w:r>
          </w:p>
        </w:tc>
      </w:tr>
      <w:tr w:rsidR="00037DFD" w:rsidRPr="006611A8" w14:paraId="15F27B5D" w14:textId="77777777" w:rsidTr="000E4CAC">
        <w:trPr>
          <w:trHeight w:val="247"/>
        </w:trPr>
        <w:tc>
          <w:tcPr>
            <w:tcW w:w="851" w:type="dxa"/>
          </w:tcPr>
          <w:p w14:paraId="24CBBB51"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6DDD437"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lang w:val="ro-RO"/>
              </w:rPr>
              <w:t xml:space="preserve">Sisteme inteligente de transport (ITS) </w:t>
            </w:r>
          </w:p>
        </w:tc>
        <w:tc>
          <w:tcPr>
            <w:tcW w:w="7227" w:type="dxa"/>
          </w:tcPr>
          <w:p w14:paraId="772307E3"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lang w:val="ro-RO"/>
              </w:rPr>
              <w:t xml:space="preserve">Sisteme în cadrul cărora se aplică tehnologii ale informației și comunicațiilor în domeniul transportului rutier, inclusiv infrastructură, vehicule și utilizatori, în gestionarea traficului și </w:t>
            </w:r>
            <w:r w:rsidRPr="006611A8">
              <w:rPr>
                <w:rFonts w:ascii="Montserrat" w:hAnsi="Montserrat" w:cs="Calibri"/>
                <w:sz w:val="22"/>
                <w:szCs w:val="22"/>
                <w:lang w:val="ro-RO"/>
              </w:rPr>
              <w:lastRenderedPageBreak/>
              <w:t>gestionarea mobilității, precum și pentru interfețe cu alte moduri de transport – conform Directivei nr. 2010/40/UE</w:t>
            </w:r>
          </w:p>
        </w:tc>
      </w:tr>
      <w:tr w:rsidR="00037DFD" w:rsidRPr="006611A8" w14:paraId="71C56961" w14:textId="77777777" w:rsidTr="000E4CAC">
        <w:trPr>
          <w:trHeight w:val="247"/>
        </w:trPr>
        <w:tc>
          <w:tcPr>
            <w:tcW w:w="851" w:type="dxa"/>
          </w:tcPr>
          <w:p w14:paraId="127367D8"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706380C3"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rPr>
              <w:t>Sistemul național de învățământ</w:t>
            </w:r>
          </w:p>
        </w:tc>
        <w:tc>
          <w:tcPr>
            <w:tcW w:w="7227" w:type="dxa"/>
          </w:tcPr>
          <w:p w14:paraId="344FBAFE"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rPr>
              <w:t xml:space="preserve">Ansamblul unităților și instituțiilor de învățământ de stat particulare și confesionale acreditate, de diferite tipuri, niveluri și forme de organizare a activității de educare și formare profesională. </w:t>
            </w:r>
          </w:p>
        </w:tc>
      </w:tr>
      <w:tr w:rsidR="00037DFD" w:rsidRPr="006611A8" w14:paraId="17C099B2" w14:textId="77777777" w:rsidTr="000E4CAC">
        <w:trPr>
          <w:trHeight w:val="247"/>
        </w:trPr>
        <w:tc>
          <w:tcPr>
            <w:tcW w:w="851" w:type="dxa"/>
          </w:tcPr>
          <w:p w14:paraId="3C6CAFA7" w14:textId="77777777" w:rsidR="00037DFD" w:rsidRPr="005C5974"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09B724F" w14:textId="5D3F1FCB" w:rsidR="00037DFD" w:rsidRPr="005C5974" w:rsidRDefault="00037DFD" w:rsidP="00037DFD">
            <w:pPr>
              <w:spacing w:line="240" w:lineRule="auto"/>
              <w:rPr>
                <w:rFonts w:ascii="Montserrat" w:hAnsi="Montserrat" w:cs="Calibri"/>
                <w:sz w:val="22"/>
                <w:szCs w:val="22"/>
              </w:rPr>
            </w:pPr>
            <w:r w:rsidRPr="005C5974">
              <w:rPr>
                <w:rFonts w:ascii="Montserrat" w:hAnsi="Montserrat"/>
                <w:sz w:val="22"/>
                <w:szCs w:val="22"/>
              </w:rPr>
              <w:t>Sit - ca și tipologie de  monument istoric</w:t>
            </w:r>
          </w:p>
        </w:tc>
        <w:tc>
          <w:tcPr>
            <w:tcW w:w="7227" w:type="dxa"/>
          </w:tcPr>
          <w:p w14:paraId="567D15F7" w14:textId="59B3A2E2" w:rsidR="00037DFD" w:rsidRPr="005C5974" w:rsidRDefault="00037DFD" w:rsidP="00037DFD">
            <w:pPr>
              <w:tabs>
                <w:tab w:val="left" w:pos="1017"/>
              </w:tabs>
              <w:spacing w:line="240" w:lineRule="auto"/>
              <w:ind w:right="179"/>
              <w:jc w:val="both"/>
              <w:rPr>
                <w:rFonts w:ascii="Montserrat" w:hAnsi="Montserrat" w:cs="Calibri"/>
                <w:sz w:val="22"/>
                <w:szCs w:val="22"/>
              </w:rPr>
            </w:pPr>
            <w:r w:rsidRPr="005C5974">
              <w:rPr>
                <w:rFonts w:ascii="Montserrat" w:hAnsi="Montserrat"/>
                <w:sz w:val="22"/>
                <w:szCs w:val="22"/>
              </w:rPr>
              <w:t xml:space="preserve">Teren delimitat topografic cuprinzând acele creații umane în cadru natural care sunt mărturii cultural-istorice semnificative din punct de vedere arhitectural, urbanistic, arheologic, istoric, artistic, etnografic, religios, social, științific, tehnic sau al peisajului cultural, </w:t>
            </w:r>
            <w:r w:rsidRPr="005C5974">
              <w:rPr>
                <w:rFonts w:ascii="Montserrat" w:eastAsia="Calibri" w:hAnsi="Montserrat" w:cs="Arial"/>
                <w:sz w:val="22"/>
                <w:szCs w:val="22"/>
              </w:rPr>
              <w:t xml:space="preserve">în conformitate cu prevederile Legii nr.422/2001 privind protejarea monumentelor istorice, </w:t>
            </w:r>
            <w:r w:rsidRPr="005C5974">
              <w:rPr>
                <w:rFonts w:ascii="Montserrat" w:eastAsia="Montserrat" w:hAnsi="Montserrat" w:cs="Montserrat"/>
                <w:sz w:val="22"/>
                <w:szCs w:val="22"/>
              </w:rPr>
              <w:t>republicată).</w:t>
            </w:r>
          </w:p>
        </w:tc>
      </w:tr>
      <w:tr w:rsidR="00037DFD" w:rsidRPr="006611A8" w14:paraId="488BFB46" w14:textId="77777777" w:rsidTr="000E4CAC">
        <w:trPr>
          <w:trHeight w:val="247"/>
        </w:trPr>
        <w:tc>
          <w:tcPr>
            <w:tcW w:w="851" w:type="dxa"/>
          </w:tcPr>
          <w:p w14:paraId="3D68968A"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7063FFFA"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lang w:val="ro-RO"/>
              </w:rPr>
              <w:t>Societate cooperativă</w:t>
            </w:r>
          </w:p>
        </w:tc>
        <w:tc>
          <w:tcPr>
            <w:tcW w:w="7227" w:type="dxa"/>
          </w:tcPr>
          <w:p w14:paraId="475FFD7A"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lang w:val="ro-RO"/>
              </w:rPr>
              <w:t xml:space="preserve">Societate constituită în baza Legii 1/2005 privind organizarea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funcționarea cooperației, cu modificările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completările ulterioare</w:t>
            </w:r>
          </w:p>
        </w:tc>
      </w:tr>
      <w:tr w:rsidR="00037DFD" w:rsidRPr="006611A8" w14:paraId="15AF4E82" w14:textId="77777777" w:rsidTr="000E4CAC">
        <w:trPr>
          <w:trHeight w:val="247"/>
        </w:trPr>
        <w:tc>
          <w:tcPr>
            <w:tcW w:w="851" w:type="dxa"/>
          </w:tcPr>
          <w:p w14:paraId="3D3390FC"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7E4DE43E" w14:textId="77777777" w:rsidR="00037DFD" w:rsidRPr="006611A8" w:rsidRDefault="00037DFD" w:rsidP="00037DFD">
            <w:pPr>
              <w:spacing w:line="240" w:lineRule="auto"/>
              <w:rPr>
                <w:rFonts w:ascii="Montserrat" w:hAnsi="Montserrat" w:cs="Calibri"/>
                <w:sz w:val="22"/>
                <w:szCs w:val="22"/>
              </w:rPr>
            </w:pPr>
            <w:r w:rsidRPr="006611A8">
              <w:rPr>
                <w:rFonts w:ascii="Montserrat" w:hAnsi="Montserrat" w:cs="Arial"/>
                <w:sz w:val="22"/>
                <w:szCs w:val="22"/>
                <w:lang w:val="ro-RO"/>
              </w:rPr>
              <w:t>Solicitant</w:t>
            </w:r>
          </w:p>
        </w:tc>
        <w:tc>
          <w:tcPr>
            <w:tcW w:w="7227" w:type="dxa"/>
          </w:tcPr>
          <w:p w14:paraId="0D3A106B" w14:textId="77777777" w:rsidR="00037DFD" w:rsidRPr="006611A8" w:rsidRDefault="00037DFD" w:rsidP="00037DFD">
            <w:pPr>
              <w:spacing w:line="240" w:lineRule="auto"/>
              <w:ind w:right="179"/>
              <w:jc w:val="both"/>
              <w:rPr>
                <w:rFonts w:ascii="Montserrat" w:hAnsi="Montserrat" w:cs="Arial"/>
                <w:sz w:val="22"/>
                <w:szCs w:val="22"/>
                <w:lang w:val="ro-RO"/>
              </w:rPr>
            </w:pPr>
            <w:r w:rsidRPr="006611A8">
              <w:rPr>
                <w:rFonts w:ascii="Montserrat" w:hAnsi="Montserrat" w:cs="Arial"/>
                <w:sz w:val="22"/>
                <w:szCs w:val="22"/>
                <w:lang w:val="ro-RO"/>
              </w:rPr>
              <w:t>Persoana juridică de drept public ori privat responsabilă cu inițierea unui proiect, respectiv care a depus o cerere de finanțare în sistemul informatic MySMIS2021/SMIS2021+ în cadrul oricăruia dintre programele cofinanțate din Fondul european de dezvoltare regională, Fondul de coeziune,  Fondul social european Plus și Fondul pentru o tranziție justă în perioada 2021-2027.</w:t>
            </w:r>
          </w:p>
          <w:p w14:paraId="07948FF2" w14:textId="77777777" w:rsidR="00037DFD" w:rsidRPr="006611A8" w:rsidRDefault="00037DFD" w:rsidP="00037DFD">
            <w:pPr>
              <w:spacing w:line="240" w:lineRule="auto"/>
              <w:ind w:right="179"/>
              <w:jc w:val="both"/>
              <w:rPr>
                <w:rFonts w:ascii="Montserrat" w:hAnsi="Montserrat" w:cs="Arial"/>
                <w:sz w:val="22"/>
                <w:szCs w:val="22"/>
              </w:rPr>
            </w:pPr>
          </w:p>
          <w:p w14:paraId="6962FDCB" w14:textId="77777777" w:rsidR="00037DFD" w:rsidRPr="006611A8" w:rsidRDefault="00037DFD" w:rsidP="00037DFD">
            <w:pPr>
              <w:tabs>
                <w:tab w:val="left" w:pos="1017"/>
              </w:tabs>
              <w:spacing w:line="240" w:lineRule="auto"/>
              <w:ind w:right="179"/>
              <w:jc w:val="both"/>
              <w:rPr>
                <w:rFonts w:ascii="Montserrat" w:hAnsi="Montserrat" w:cs="Calibri"/>
                <w:sz w:val="22"/>
                <w:szCs w:val="22"/>
              </w:rPr>
            </w:pPr>
            <w:r w:rsidRPr="006611A8">
              <w:rPr>
                <w:rFonts w:ascii="Montserrat" w:hAnsi="Montserrat" w:cs="Arial"/>
                <w:sz w:val="22"/>
                <w:szCs w:val="22"/>
              </w:rPr>
              <w:t>Instituția/organizația care solicită finanțare în cadrul unui apel de proiecte aferent PRV prin depunerea unei cereri de finanțare.</w:t>
            </w:r>
          </w:p>
        </w:tc>
      </w:tr>
      <w:tr w:rsidR="00037DFD" w:rsidRPr="006611A8" w14:paraId="057E1FD2" w14:textId="77777777" w:rsidTr="000E4CAC">
        <w:trPr>
          <w:trHeight w:val="247"/>
        </w:trPr>
        <w:tc>
          <w:tcPr>
            <w:tcW w:w="851" w:type="dxa"/>
          </w:tcPr>
          <w:p w14:paraId="01638B13"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62DB1411"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eastAsia="+mj-ea" w:hAnsi="Montserrat"/>
                <w:kern w:val="24"/>
                <w:sz w:val="22"/>
                <w:szCs w:val="22"/>
              </w:rPr>
              <w:t>Solicitant de informații</w:t>
            </w:r>
          </w:p>
        </w:tc>
        <w:tc>
          <w:tcPr>
            <w:tcW w:w="7227" w:type="dxa"/>
          </w:tcPr>
          <w:p w14:paraId="099DCAEA"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sz w:val="22"/>
                <w:szCs w:val="22"/>
              </w:rPr>
              <w:t>Instituţia/organizaţia sau persoana  fizică care solicită informații/îndrumare/consiliere referitoare la finanțările disponibile în cadrul Programului Regional Vest 2021-2027 și a altor programe</w:t>
            </w:r>
            <w:r w:rsidRPr="006611A8">
              <w:rPr>
                <w:rFonts w:ascii="Montserrat" w:hAnsi="Montserrat"/>
                <w:sz w:val="22"/>
                <w:szCs w:val="22"/>
                <w:lang w:val="ro-RO"/>
              </w:rPr>
              <w:t>.</w:t>
            </w:r>
          </w:p>
        </w:tc>
      </w:tr>
      <w:tr w:rsidR="00037DFD" w:rsidRPr="006611A8" w14:paraId="3D62BE18" w14:textId="77777777" w:rsidTr="009842DA">
        <w:trPr>
          <w:trHeight w:val="247"/>
        </w:trPr>
        <w:tc>
          <w:tcPr>
            <w:tcW w:w="851" w:type="dxa"/>
          </w:tcPr>
          <w:p w14:paraId="5297603A"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vAlign w:val="center"/>
          </w:tcPr>
          <w:p w14:paraId="14537FF8" w14:textId="00A9AACA" w:rsidR="00037DFD" w:rsidRPr="006611A8" w:rsidRDefault="00037DFD" w:rsidP="00037DFD">
            <w:pPr>
              <w:spacing w:line="240" w:lineRule="auto"/>
              <w:rPr>
                <w:rFonts w:ascii="Montserrat" w:eastAsia="SimSun" w:hAnsi="Montserrat" w:cs="Calibri"/>
                <w:bCs/>
                <w:sz w:val="22"/>
                <w:szCs w:val="22"/>
                <w:lang w:val="ro-RO"/>
              </w:rPr>
            </w:pPr>
            <w:r w:rsidRPr="00100EBA">
              <w:rPr>
                <w:rFonts w:ascii="Montserrat" w:hAnsi="Montserrat" w:cs="Arial"/>
                <w:sz w:val="22"/>
                <w:szCs w:val="22"/>
                <w:lang w:val="ro-RO"/>
              </w:rPr>
              <w:t>S</w:t>
            </w:r>
            <w:r w:rsidRPr="00100EBA">
              <w:rPr>
                <w:rFonts w:ascii="Montserrat" w:hAnsi="Montserrat" w:cs="Arial"/>
                <w:sz w:val="22"/>
                <w:szCs w:val="22"/>
              </w:rPr>
              <w:t>pații verzi pentru protecția cursurilor de apă şi lacurilor</w:t>
            </w:r>
          </w:p>
        </w:tc>
        <w:tc>
          <w:tcPr>
            <w:tcW w:w="7227" w:type="dxa"/>
          </w:tcPr>
          <w:p w14:paraId="6260F9F9" w14:textId="79ED6919"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100EBA">
              <w:rPr>
                <w:rFonts w:ascii="Montserrat" w:hAnsi="Montserrat" w:cs="Arial"/>
                <w:sz w:val="22"/>
                <w:szCs w:val="22"/>
                <w:lang w:val="ro-RO"/>
              </w:rPr>
              <w:t>P</w:t>
            </w:r>
            <w:r w:rsidRPr="00100EBA">
              <w:rPr>
                <w:rFonts w:ascii="Montserrat" w:hAnsi="Montserrat" w:cs="Arial"/>
                <w:sz w:val="22"/>
                <w:szCs w:val="22"/>
              </w:rPr>
              <w:t>lantații realizate în lungul cursurilor de apă sau împrejurul lacurilor, al căror rol principal este de protecție a acestora</w:t>
            </w:r>
            <w:r w:rsidRPr="00100EBA">
              <w:rPr>
                <w:rFonts w:ascii="Montserrat" w:hAnsi="Montserrat" w:cs="Arial"/>
                <w:sz w:val="22"/>
                <w:szCs w:val="22"/>
                <w:lang w:val="ro-RO"/>
              </w:rPr>
              <w:t xml:space="preserve">. </w:t>
            </w:r>
            <w:r w:rsidRPr="00100EBA">
              <w:rPr>
                <w:rFonts w:ascii="Montserrat" w:eastAsia="SimSun" w:hAnsi="Montserrat"/>
                <w:sz w:val="22"/>
                <w:szCs w:val="22"/>
                <w:lang w:val="ro-RO"/>
              </w:rPr>
              <w:t xml:space="preserve">– conform Legii nr. </w:t>
            </w:r>
            <w:r w:rsidRPr="00100EBA">
              <w:rPr>
                <w:rFonts w:ascii="Montserrat" w:hAnsi="Montserrat" w:cs="Arial"/>
                <w:sz w:val="22"/>
                <w:szCs w:val="22"/>
              </w:rPr>
              <w:t>24 din 2007, cu modificările și completările ulterioare.</w:t>
            </w:r>
          </w:p>
        </w:tc>
      </w:tr>
      <w:tr w:rsidR="00037DFD" w:rsidRPr="006611A8" w14:paraId="3FA9B467" w14:textId="77777777" w:rsidTr="000E4CAC">
        <w:trPr>
          <w:trHeight w:val="247"/>
        </w:trPr>
        <w:tc>
          <w:tcPr>
            <w:tcW w:w="851" w:type="dxa"/>
          </w:tcPr>
          <w:p w14:paraId="10236322"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89EBC9C"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lang w:val="ro-RO"/>
              </w:rPr>
              <w:t>S</w:t>
            </w:r>
            <w:r w:rsidRPr="006611A8">
              <w:rPr>
                <w:rFonts w:ascii="Montserrat" w:hAnsi="Montserrat" w:cs="Arial"/>
                <w:sz w:val="22"/>
                <w:szCs w:val="22"/>
              </w:rPr>
              <w:t>pații verzi pentru recreere</w:t>
            </w:r>
          </w:p>
        </w:tc>
        <w:tc>
          <w:tcPr>
            <w:tcW w:w="7227" w:type="dxa"/>
          </w:tcPr>
          <w:p w14:paraId="3CB67B6C"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lang w:val="ro-RO"/>
              </w:rPr>
              <w:t>S</w:t>
            </w:r>
            <w:r w:rsidRPr="006611A8">
              <w:rPr>
                <w:rFonts w:ascii="Montserrat" w:hAnsi="Montserrat" w:cs="Arial"/>
                <w:sz w:val="22"/>
                <w:szCs w:val="22"/>
              </w:rPr>
              <w:t>pații verzi deschise publicului, amenajate în vederea creării unui cadru adecvat petrecerii timpului liber</w:t>
            </w:r>
            <w:r w:rsidRPr="006611A8">
              <w:rPr>
                <w:rFonts w:ascii="Montserrat" w:hAnsi="Montserrat" w:cs="Arial"/>
                <w:sz w:val="22"/>
                <w:szCs w:val="22"/>
                <w:lang w:val="ro-RO"/>
              </w:rPr>
              <w:t>.</w:t>
            </w:r>
          </w:p>
        </w:tc>
      </w:tr>
      <w:tr w:rsidR="00037DFD" w:rsidRPr="006611A8" w14:paraId="720A0220" w14:textId="77777777" w:rsidTr="000E4CAC">
        <w:trPr>
          <w:trHeight w:val="247"/>
        </w:trPr>
        <w:tc>
          <w:tcPr>
            <w:tcW w:w="851" w:type="dxa"/>
          </w:tcPr>
          <w:p w14:paraId="6C7AA8E9"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8AED626"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rPr>
              <w:t xml:space="preserve">Starea bună a drumului </w:t>
            </w:r>
          </w:p>
        </w:tc>
        <w:tc>
          <w:tcPr>
            <w:tcW w:w="7227" w:type="dxa"/>
          </w:tcPr>
          <w:p w14:paraId="265A520A"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rPr>
              <w:t>Starea bună a drumului pentru tronsoanele finanțate din alte surse de finanțare înseamnă cel puțin drum acoperit cu asfalt, beton sau pavaj care nu prezinta faianțări pe mai mult</w:t>
            </w:r>
            <w:r w:rsidRPr="006611A8">
              <w:rPr>
                <w:rFonts w:ascii="Montserrat" w:hAnsi="Montserrat" w:cs="Calibri"/>
                <w:sz w:val="22"/>
                <w:szCs w:val="22"/>
              </w:rPr>
              <w:br/>
              <w:t>de 10% din suprafața totală a segmentului respectiv, sau denivelări/ gropi/ spărturi în carosabil care duc la reducerea accentuată a vitezei de deplasare.</w:t>
            </w:r>
          </w:p>
        </w:tc>
      </w:tr>
      <w:tr w:rsidR="00037DFD" w:rsidRPr="006611A8" w14:paraId="3B30FE2C" w14:textId="77777777" w:rsidTr="000E4CAC">
        <w:trPr>
          <w:trHeight w:val="247"/>
        </w:trPr>
        <w:tc>
          <w:tcPr>
            <w:tcW w:w="851" w:type="dxa"/>
          </w:tcPr>
          <w:p w14:paraId="0500842F"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7FDBAA9B"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lang w:val="ro-RO"/>
              </w:rPr>
              <w:t xml:space="preserve">Strategie de Dezvoltare Locală </w:t>
            </w:r>
            <w:r w:rsidRPr="006611A8">
              <w:rPr>
                <w:rFonts w:ascii="Montserrat" w:hAnsi="Montserrat" w:cs="Arial"/>
                <w:sz w:val="22"/>
                <w:szCs w:val="22"/>
                <w:lang w:val="ro-RO"/>
              </w:rPr>
              <w:lastRenderedPageBreak/>
              <w:t>Plasată sub Responsabilitatea Comunității (Strategie DLRC)</w:t>
            </w:r>
          </w:p>
        </w:tc>
        <w:tc>
          <w:tcPr>
            <w:tcW w:w="7227" w:type="dxa"/>
          </w:tcPr>
          <w:p w14:paraId="292CEA9B"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lang w:val="ro-RO"/>
              </w:rPr>
              <w:lastRenderedPageBreak/>
              <w:t xml:space="preserve">Reprezintă un set coerent de operațiuni care vizează atingerea obiectivelor și acoperirea nevoilor locale care contribuie la </w:t>
            </w:r>
            <w:r w:rsidRPr="006611A8">
              <w:rPr>
                <w:rFonts w:ascii="Montserrat" w:hAnsi="Montserrat" w:cs="Arial"/>
                <w:sz w:val="22"/>
                <w:szCs w:val="22"/>
                <w:lang w:val="ro-RO"/>
              </w:rPr>
              <w:lastRenderedPageBreak/>
              <w:t xml:space="preserve">atingerea obiectivelor Strategiei Europa 2020 a UE pentru o creștere inteligentă, durabilă și favorabilă incluziunii, conceput </w:t>
            </w:r>
            <w:proofErr w:type="spellStart"/>
            <w:r w:rsidRPr="006611A8">
              <w:rPr>
                <w:rFonts w:ascii="Montserrat" w:hAnsi="Montserrat" w:cs="Arial"/>
                <w:sz w:val="22"/>
                <w:szCs w:val="22"/>
                <w:lang w:val="ro-RO"/>
              </w:rPr>
              <w:t>şi</w:t>
            </w:r>
            <w:proofErr w:type="spellEnd"/>
            <w:r w:rsidRPr="006611A8">
              <w:rPr>
                <w:rFonts w:ascii="Montserrat" w:hAnsi="Montserrat" w:cs="Arial"/>
                <w:sz w:val="22"/>
                <w:szCs w:val="22"/>
                <w:lang w:val="ro-RO"/>
              </w:rPr>
              <w:t xml:space="preserve"> implementat de un grup de acțiune locală.</w:t>
            </w:r>
          </w:p>
        </w:tc>
      </w:tr>
      <w:tr w:rsidR="00037DFD" w:rsidRPr="006611A8" w14:paraId="520377A4" w14:textId="77777777" w:rsidTr="000E4CAC">
        <w:trPr>
          <w:trHeight w:val="247"/>
        </w:trPr>
        <w:tc>
          <w:tcPr>
            <w:tcW w:w="851" w:type="dxa"/>
          </w:tcPr>
          <w:p w14:paraId="6193AADC"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790EA1B2"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lang w:val="ro-RO"/>
              </w:rPr>
              <w:t>Strategie de Dezvoltare Regională 2021-2027</w:t>
            </w:r>
          </w:p>
        </w:tc>
        <w:tc>
          <w:tcPr>
            <w:tcW w:w="7227" w:type="dxa"/>
          </w:tcPr>
          <w:p w14:paraId="415E1975"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lang w:val="ro-RO"/>
              </w:rPr>
              <w:t>Document elaborat pentru fiecare regiune de dezvoltare, conține priorități și măsuri ce vor putea fi finanțate din instrumente structurale prin Programele Regionale, precum și din alte surse de finanțare.</w:t>
            </w:r>
          </w:p>
        </w:tc>
      </w:tr>
      <w:tr w:rsidR="00037DFD" w:rsidRPr="006611A8" w14:paraId="6BB08304" w14:textId="77777777" w:rsidTr="000E4CAC">
        <w:trPr>
          <w:trHeight w:val="247"/>
        </w:trPr>
        <w:tc>
          <w:tcPr>
            <w:tcW w:w="851" w:type="dxa"/>
          </w:tcPr>
          <w:p w14:paraId="6A11BC1F"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456AE088"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sz w:val="22"/>
                <w:szCs w:val="22"/>
              </w:rPr>
              <w:t>Strategie Integrată de Dezvoltare Urbană</w:t>
            </w:r>
            <w:r w:rsidRPr="006611A8">
              <w:rPr>
                <w:rFonts w:ascii="Montserrat" w:hAnsi="Montserrat"/>
                <w:sz w:val="22"/>
                <w:szCs w:val="22"/>
                <w:lang w:val="ro-RO"/>
              </w:rPr>
              <w:t xml:space="preserve"> (SIDU)</w:t>
            </w:r>
          </w:p>
        </w:tc>
        <w:tc>
          <w:tcPr>
            <w:tcW w:w="7227" w:type="dxa"/>
          </w:tcPr>
          <w:p w14:paraId="30349122"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sz w:val="22"/>
                <w:szCs w:val="22"/>
                <w:lang w:val="ro-RO"/>
              </w:rPr>
              <w:t>S</w:t>
            </w:r>
            <w:r w:rsidRPr="006611A8">
              <w:rPr>
                <w:rFonts w:ascii="Montserrat" w:hAnsi="Montserrat"/>
                <w:sz w:val="22"/>
                <w:szCs w:val="22"/>
              </w:rPr>
              <w:t>trategia propusă oficial și certificată de o autoritate locală sau de o agenție din sectorul public, stabilită pentru o anumită zonă geografică urbană și pentru o anumită perioadă, care prevede acțiuni integrate pentru a aborda provocările economice, de mediu, climatice, demografice și sociale care afectează zonele urbane, denumită în continuare „SIDU”</w:t>
            </w:r>
            <w:r w:rsidRPr="006611A8">
              <w:rPr>
                <w:rFonts w:ascii="Montserrat" w:hAnsi="Montserrat"/>
                <w:sz w:val="22"/>
                <w:szCs w:val="22"/>
                <w:lang w:val="ro-RO"/>
              </w:rPr>
              <w:t>.</w:t>
            </w:r>
          </w:p>
        </w:tc>
      </w:tr>
      <w:tr w:rsidR="00037DFD" w:rsidRPr="006611A8" w14:paraId="52865D9C" w14:textId="77777777" w:rsidTr="000E4CAC">
        <w:trPr>
          <w:trHeight w:val="247"/>
        </w:trPr>
        <w:tc>
          <w:tcPr>
            <w:tcW w:w="851" w:type="dxa"/>
          </w:tcPr>
          <w:p w14:paraId="6D9F1D19"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0C2C309C" w14:textId="77777777" w:rsidR="00037DFD" w:rsidRPr="006611A8" w:rsidRDefault="00037DFD" w:rsidP="00037DFD">
            <w:pPr>
              <w:spacing w:line="240" w:lineRule="auto"/>
              <w:rPr>
                <w:rFonts w:ascii="Montserrat" w:hAnsi="Montserrat" w:cs="Calibri"/>
                <w:sz w:val="22"/>
                <w:szCs w:val="22"/>
              </w:rPr>
            </w:pPr>
            <w:r w:rsidRPr="006611A8">
              <w:rPr>
                <w:rFonts w:ascii="Montserrat" w:hAnsi="Montserrat" w:cs="Arial"/>
                <w:sz w:val="22"/>
                <w:szCs w:val="22"/>
                <w:lang w:val="ro-RO"/>
              </w:rPr>
              <w:t>Supracontractare</w:t>
            </w:r>
          </w:p>
        </w:tc>
        <w:tc>
          <w:tcPr>
            <w:tcW w:w="7227" w:type="dxa"/>
          </w:tcPr>
          <w:p w14:paraId="16519323" w14:textId="77777777" w:rsidR="00037DFD" w:rsidRPr="006611A8" w:rsidRDefault="00037DFD" w:rsidP="00037DFD">
            <w:pPr>
              <w:tabs>
                <w:tab w:val="left" w:pos="1017"/>
              </w:tabs>
              <w:spacing w:line="240" w:lineRule="auto"/>
              <w:ind w:right="179"/>
              <w:jc w:val="both"/>
              <w:rPr>
                <w:rFonts w:ascii="Montserrat" w:hAnsi="Montserrat" w:cs="Calibri"/>
                <w:sz w:val="22"/>
                <w:szCs w:val="22"/>
              </w:rPr>
            </w:pPr>
            <w:r w:rsidRPr="006611A8">
              <w:rPr>
                <w:rFonts w:ascii="Montserrat" w:hAnsi="Montserrat" w:cs="Arial"/>
                <w:sz w:val="22"/>
                <w:szCs w:val="22"/>
                <w:lang w:val="ro-RO"/>
              </w:rPr>
              <w:t>Contractarea unor proiecte ale căror bugete depășește alocarea financiară aferentă apelului de proiecte, în anumite limite.</w:t>
            </w:r>
          </w:p>
        </w:tc>
      </w:tr>
      <w:tr w:rsidR="00037DFD" w:rsidRPr="006611A8" w14:paraId="6B977978" w14:textId="77777777" w:rsidTr="000E4CAC">
        <w:trPr>
          <w:trHeight w:val="247"/>
        </w:trPr>
        <w:tc>
          <w:tcPr>
            <w:tcW w:w="851" w:type="dxa"/>
          </w:tcPr>
          <w:p w14:paraId="07C216D9"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BF328E5"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rPr>
              <w:t>Suprastructura drumului</w:t>
            </w:r>
          </w:p>
        </w:tc>
        <w:tc>
          <w:tcPr>
            <w:tcW w:w="7227" w:type="dxa"/>
          </w:tcPr>
          <w:p w14:paraId="7A74BD84"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rPr>
              <w:t>Parte din corpul drumului care cuprinde structura rutieră și amenajarea acostamentelor</w:t>
            </w:r>
            <w:r w:rsidRPr="006611A8">
              <w:rPr>
                <w:rFonts w:ascii="Montserrat" w:hAnsi="Montserrat" w:cs="Calibri"/>
                <w:sz w:val="22"/>
                <w:szCs w:val="22"/>
                <w:lang w:val="ro-RO"/>
              </w:rPr>
              <w:t>.</w:t>
            </w:r>
          </w:p>
        </w:tc>
      </w:tr>
      <w:tr w:rsidR="00037DFD" w:rsidRPr="006611A8" w14:paraId="58C2437A" w14:textId="77777777" w:rsidTr="000E4CAC">
        <w:trPr>
          <w:trHeight w:val="247"/>
        </w:trPr>
        <w:tc>
          <w:tcPr>
            <w:tcW w:w="851" w:type="dxa"/>
          </w:tcPr>
          <w:p w14:paraId="2D1BEF00"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23AC96F6"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lang w:val="ro-RO"/>
              </w:rPr>
              <w:t>Teritoriul din perspectiva CLLD</w:t>
            </w:r>
          </w:p>
        </w:tc>
        <w:tc>
          <w:tcPr>
            <w:tcW w:w="7227" w:type="dxa"/>
          </w:tcPr>
          <w:p w14:paraId="2F282B8B" w14:textId="77777777" w:rsidR="00037DFD" w:rsidRPr="006611A8" w:rsidRDefault="00037DFD" w:rsidP="00037DFD">
            <w:pPr>
              <w:spacing w:line="240" w:lineRule="auto"/>
              <w:ind w:right="179"/>
              <w:jc w:val="both"/>
              <w:rPr>
                <w:rFonts w:ascii="Montserrat" w:hAnsi="Montserrat" w:cs="Arial"/>
                <w:sz w:val="22"/>
                <w:szCs w:val="22"/>
                <w:lang w:val="ro-RO"/>
              </w:rPr>
            </w:pPr>
            <w:r w:rsidRPr="006611A8">
              <w:rPr>
                <w:rFonts w:ascii="Montserrat" w:hAnsi="Montserrat" w:cs="Arial"/>
                <w:sz w:val="22"/>
                <w:szCs w:val="22"/>
                <w:lang w:val="ro-RO"/>
              </w:rPr>
              <w:t>Selectarea zonelor urbane în care este indicată aplicarea abordării CLLD se va face pe baza criteriilor de dimensiune și coerență.</w:t>
            </w:r>
          </w:p>
          <w:p w14:paraId="331B349C" w14:textId="77777777" w:rsidR="00037DFD" w:rsidRPr="006611A8" w:rsidRDefault="00037DFD" w:rsidP="00037DFD">
            <w:pPr>
              <w:spacing w:line="240" w:lineRule="auto"/>
              <w:ind w:right="179"/>
              <w:jc w:val="both"/>
              <w:rPr>
                <w:rFonts w:ascii="Montserrat" w:hAnsi="Montserrat" w:cs="Arial"/>
                <w:sz w:val="22"/>
                <w:szCs w:val="22"/>
                <w:lang w:val="ro-RO"/>
              </w:rPr>
            </w:pPr>
            <w:r w:rsidRPr="006611A8">
              <w:rPr>
                <w:rFonts w:ascii="Montserrat" w:hAnsi="Montserrat" w:cs="Arial"/>
                <w:sz w:val="22"/>
                <w:szCs w:val="22"/>
                <w:lang w:val="ro-RO"/>
              </w:rPr>
              <w:t>-Din punctul de vedere al dimensiunii, populația vizată de un parteneriat local va cuprinde între 10.000 și 150.000 de locuitori.</w:t>
            </w:r>
          </w:p>
          <w:p w14:paraId="35BE1898"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lang w:val="ro-RO"/>
              </w:rPr>
              <w:t>-Din punctul de vedere coerenței, zonele vizate de un parteneriat local (grup de acțiune locală) trebuie să fie coerente din punct de vedere economic, social și fizic, prin coerență înțelegându-se „funcționalitatea” zonei în sensul susținerii obiectivelor strategiei de dezvoltare locală. Teritoriul va cuprinde una sau mai multe zone urbane marginalizate (cum ar fi zone de tip ghetou cu blocuri) alături de zona urbană funcțională din care fac parte acestea.</w:t>
            </w:r>
          </w:p>
        </w:tc>
      </w:tr>
      <w:tr w:rsidR="00037DFD" w:rsidRPr="006611A8" w14:paraId="009CBE3B" w14:textId="77777777" w:rsidTr="000E4CAC">
        <w:trPr>
          <w:trHeight w:val="247"/>
        </w:trPr>
        <w:tc>
          <w:tcPr>
            <w:tcW w:w="851" w:type="dxa"/>
          </w:tcPr>
          <w:p w14:paraId="2FA38B5E"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0266C24"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lang w:val="ro-RO"/>
              </w:rPr>
              <w:t>Țintă</w:t>
            </w:r>
          </w:p>
        </w:tc>
        <w:tc>
          <w:tcPr>
            <w:tcW w:w="7227" w:type="dxa"/>
          </w:tcPr>
          <w:p w14:paraId="4D0F767F" w14:textId="77777777" w:rsidR="00037DFD" w:rsidRPr="006611A8" w:rsidRDefault="00037DFD" w:rsidP="00037DFD">
            <w:pPr>
              <w:spacing w:after="120" w:line="240" w:lineRule="auto"/>
              <w:ind w:right="179"/>
              <w:jc w:val="both"/>
              <w:rPr>
                <w:rFonts w:ascii="Montserrat" w:hAnsi="Montserrat" w:cs="Arial"/>
                <w:sz w:val="22"/>
                <w:szCs w:val="22"/>
                <w:lang w:val="ro-RO"/>
              </w:rPr>
            </w:pPr>
            <w:r w:rsidRPr="006611A8">
              <w:rPr>
                <w:rFonts w:ascii="Montserrat" w:hAnsi="Montserrat" w:cs="Arial"/>
                <w:sz w:val="22"/>
                <w:szCs w:val="22"/>
                <w:lang w:val="ro-RO"/>
              </w:rPr>
              <w:t xml:space="preserve">O valoare convenită în prealabil care trebuie atinsă până la sfârșitul perioadei de eligibilitate în raport cu un indicator inclus în cadrul unui obiectiv specific. Ajută la verificarea progresului intervenției sau arată rezultatele în raport cu ceea ce a fost planificat. </w:t>
            </w:r>
          </w:p>
          <w:p w14:paraId="6541C2AC" w14:textId="77777777" w:rsidR="00037DFD" w:rsidRPr="006611A8" w:rsidRDefault="00037DFD" w:rsidP="00037DFD">
            <w:pPr>
              <w:spacing w:after="120" w:line="240" w:lineRule="auto"/>
              <w:ind w:right="179"/>
              <w:jc w:val="both"/>
              <w:rPr>
                <w:rFonts w:ascii="Montserrat" w:hAnsi="Montserrat" w:cs="Arial"/>
                <w:sz w:val="22"/>
                <w:szCs w:val="22"/>
                <w:lang w:val="ro-RO"/>
              </w:rPr>
            </w:pPr>
            <w:r w:rsidRPr="006611A8">
              <w:rPr>
                <w:rFonts w:ascii="Montserrat" w:hAnsi="Montserrat" w:cs="Arial"/>
                <w:sz w:val="22"/>
                <w:szCs w:val="22"/>
                <w:lang w:val="ro-RO"/>
              </w:rPr>
              <w:t xml:space="preserve">Țintele pentru indicatorii din </w:t>
            </w:r>
            <w:proofErr w:type="spellStart"/>
            <w:r w:rsidRPr="006611A8">
              <w:rPr>
                <w:rFonts w:ascii="Montserrat" w:hAnsi="Montserrat" w:cs="Arial"/>
                <w:sz w:val="22"/>
                <w:szCs w:val="22"/>
                <w:lang w:val="ro-RO"/>
              </w:rPr>
              <w:t>PRVse</w:t>
            </w:r>
            <w:proofErr w:type="spellEnd"/>
            <w:r w:rsidRPr="006611A8">
              <w:rPr>
                <w:rFonts w:ascii="Montserrat" w:hAnsi="Montserrat" w:cs="Arial"/>
                <w:sz w:val="22"/>
                <w:szCs w:val="22"/>
                <w:lang w:val="ro-RO"/>
              </w:rPr>
              <w:t xml:space="preserve"> găsesc în Program, pentru fiecare obiectiv specific, și se referă la valoarea indicatorului, pentru întregul obiectiv specific, stabilită pentru a fi atinsă până la finalul anului 2029. Se folosește pentru toți indicatorii, atât cei de realizare, cât și cei de rezultat. </w:t>
            </w:r>
          </w:p>
          <w:p w14:paraId="26D626D7"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lang w:val="ro-RO"/>
              </w:rPr>
              <w:lastRenderedPageBreak/>
              <w:t xml:space="preserve">La nivel de proiect, țintele trebuie atinse așa cum sunt stabilite în contractul de finanțare. </w:t>
            </w:r>
          </w:p>
        </w:tc>
      </w:tr>
      <w:tr w:rsidR="00037DFD" w:rsidRPr="006611A8" w14:paraId="40C0295E" w14:textId="77777777" w:rsidTr="000E4CAC">
        <w:trPr>
          <w:trHeight w:val="247"/>
        </w:trPr>
        <w:tc>
          <w:tcPr>
            <w:tcW w:w="851" w:type="dxa"/>
          </w:tcPr>
          <w:p w14:paraId="183A92C9"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A1DE916"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rPr>
              <w:t>Trafic de calcul</w:t>
            </w:r>
          </w:p>
        </w:tc>
        <w:tc>
          <w:tcPr>
            <w:tcW w:w="7227" w:type="dxa"/>
          </w:tcPr>
          <w:p w14:paraId="0883BB96"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rPr>
              <w:t>Număr de osii standard, cu sarcina pe osie de 115 kN, care circulă pe banda de circulație cea mai solicitată, echivalent vehiculelor care vor circula pe drumul proiectat pe perioada de perspectivă.</w:t>
            </w:r>
          </w:p>
        </w:tc>
      </w:tr>
      <w:tr w:rsidR="00037DFD" w:rsidRPr="006611A8" w14:paraId="35ABC3CA" w14:textId="77777777" w:rsidTr="000E4CAC">
        <w:trPr>
          <w:trHeight w:val="247"/>
        </w:trPr>
        <w:tc>
          <w:tcPr>
            <w:tcW w:w="851" w:type="dxa"/>
          </w:tcPr>
          <w:p w14:paraId="26FFE25D"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419BD876"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lang w:val="ro-RO"/>
              </w:rPr>
              <w:t>T</w:t>
            </w:r>
            <w:r w:rsidRPr="006611A8">
              <w:rPr>
                <w:rFonts w:ascii="Montserrat" w:hAnsi="Montserrat" w:cs="Calibri"/>
                <w:sz w:val="22"/>
                <w:szCs w:val="22"/>
              </w:rPr>
              <w:t>recere la nivel</w:t>
            </w:r>
          </w:p>
        </w:tc>
        <w:tc>
          <w:tcPr>
            <w:tcW w:w="7227" w:type="dxa"/>
          </w:tcPr>
          <w:p w14:paraId="12CBF612"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lang w:val="ro-RO"/>
              </w:rPr>
              <w:t>Î</w:t>
            </w:r>
            <w:r w:rsidRPr="006611A8">
              <w:rPr>
                <w:rFonts w:ascii="Montserrat" w:hAnsi="Montserrat" w:cs="Calibri"/>
                <w:sz w:val="22"/>
                <w:szCs w:val="22"/>
              </w:rPr>
              <w:t>ncrucișarea la nivel dintre un drum public și o cale ferată sau linie de tramvai, care dispune de o platformă independentă</w:t>
            </w:r>
            <w:r w:rsidRPr="006611A8">
              <w:rPr>
                <w:rFonts w:ascii="Montserrat" w:hAnsi="Montserrat" w:cs="Calibri"/>
                <w:sz w:val="22"/>
                <w:szCs w:val="22"/>
                <w:lang w:val="ro-RO"/>
              </w:rPr>
              <w:t>.</w:t>
            </w:r>
          </w:p>
        </w:tc>
      </w:tr>
      <w:tr w:rsidR="00037DFD" w:rsidRPr="006611A8" w14:paraId="5C0A6BDB" w14:textId="77777777" w:rsidTr="000E4CAC">
        <w:trPr>
          <w:trHeight w:val="247"/>
        </w:trPr>
        <w:tc>
          <w:tcPr>
            <w:tcW w:w="851" w:type="dxa"/>
          </w:tcPr>
          <w:p w14:paraId="1982FF84"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51912A57"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lang w:val="ro-RO"/>
              </w:rPr>
              <w:t>T</w:t>
            </w:r>
            <w:r w:rsidRPr="006611A8">
              <w:rPr>
                <w:rFonts w:ascii="Montserrat" w:hAnsi="Montserrat" w:cs="Calibri"/>
                <w:sz w:val="22"/>
                <w:szCs w:val="22"/>
              </w:rPr>
              <w:t>rotuar</w:t>
            </w:r>
          </w:p>
        </w:tc>
        <w:tc>
          <w:tcPr>
            <w:tcW w:w="7227" w:type="dxa"/>
          </w:tcPr>
          <w:p w14:paraId="49123F12"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lang w:val="ro-RO"/>
              </w:rPr>
              <w:t>S</w:t>
            </w:r>
            <w:r w:rsidRPr="006611A8">
              <w:rPr>
                <w:rFonts w:ascii="Montserrat" w:hAnsi="Montserrat" w:cs="Calibri"/>
                <w:sz w:val="22"/>
                <w:szCs w:val="22"/>
              </w:rPr>
              <w:t>pațiul longitudinal situat în partea laterală a drumului, separat în mod vizibil de partea carosabilă prin diferență sau fără diferență de nivel, destinat circulației pietonilor</w:t>
            </w:r>
            <w:r w:rsidRPr="006611A8">
              <w:rPr>
                <w:rFonts w:ascii="Montserrat" w:hAnsi="Montserrat" w:cs="Calibri"/>
                <w:sz w:val="22"/>
                <w:szCs w:val="22"/>
                <w:lang w:val="ro-RO"/>
              </w:rPr>
              <w:t>.</w:t>
            </w:r>
          </w:p>
        </w:tc>
      </w:tr>
      <w:tr w:rsidR="00037DFD" w:rsidRPr="006611A8" w14:paraId="74C1B98B" w14:textId="77777777" w:rsidTr="00DF6B47">
        <w:trPr>
          <w:trHeight w:val="247"/>
        </w:trPr>
        <w:tc>
          <w:tcPr>
            <w:tcW w:w="851" w:type="dxa"/>
          </w:tcPr>
          <w:p w14:paraId="16D893FE"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vAlign w:val="center"/>
          </w:tcPr>
          <w:p w14:paraId="0DB22C2D" w14:textId="503FE3EC" w:rsidR="00037DFD" w:rsidRPr="006611A8" w:rsidRDefault="00037DFD" w:rsidP="00037DFD">
            <w:pPr>
              <w:spacing w:line="240" w:lineRule="auto"/>
              <w:rPr>
                <w:rFonts w:ascii="Montserrat" w:eastAsia="SimSun" w:hAnsi="Montserrat" w:cs="Calibri"/>
                <w:bCs/>
                <w:sz w:val="22"/>
                <w:szCs w:val="22"/>
                <w:lang w:val="ro-RO"/>
              </w:rPr>
            </w:pPr>
            <w:r w:rsidRPr="00100EBA">
              <w:rPr>
                <w:rFonts w:ascii="Montserrat" w:hAnsi="Montserrat" w:cs="Arial"/>
                <w:sz w:val="22"/>
                <w:szCs w:val="22"/>
              </w:rPr>
              <w:t>Utilităţi publice (servicii comunitare de utilităţi publice / infrastructura de utilităţi publice)</w:t>
            </w:r>
          </w:p>
        </w:tc>
        <w:tc>
          <w:tcPr>
            <w:tcW w:w="7227" w:type="dxa"/>
          </w:tcPr>
          <w:p w14:paraId="075576F8" w14:textId="2CC4F842"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100EBA">
              <w:rPr>
                <w:rFonts w:ascii="Montserrat" w:hAnsi="Montserrat" w:cs="Arial"/>
                <w:sz w:val="22"/>
                <w:szCs w:val="22"/>
              </w:rPr>
              <w:t>Totalitatea activităţilor de utilitate şi interes public general, desfăşurate la nivelul comunelor, oraşelor, municipiilor sau judeţelor sub conducerea, coordonarea şi responsabilitatea autorităţilor administraţiei publice locale, în scopul satisfacerii cerinţelor comunităţilor locale, prin care se asigură următoarele utilităţi: alimentarea cu apă; canalizarea şi epurarea apelor uzate; colectarea, canalizarea şi evacuarea apelor pluviale; producția, transportul, distribuţia şi furnizarea de energie termică în sistem centralizat; salubrizarea localităţilor; iluminatul public; administrarea domeniului public şi privat al unităţilor administrativ - teritoriale, precum şi altele asemenea; transportul public local</w:t>
            </w:r>
            <w:r w:rsidRPr="00100EBA">
              <w:rPr>
                <w:rFonts w:ascii="Montserrat" w:hAnsi="Montserrat" w:cs="Arial"/>
                <w:sz w:val="22"/>
                <w:szCs w:val="22"/>
                <w:lang w:val="ro-RO"/>
              </w:rPr>
              <w:t xml:space="preserve"> – conform Legii nr. </w:t>
            </w:r>
            <w:r w:rsidRPr="00100EBA">
              <w:rPr>
                <w:rFonts w:ascii="Montserrat" w:hAnsi="Montserrat" w:cs="Arial"/>
                <w:sz w:val="22"/>
                <w:szCs w:val="22"/>
              </w:rPr>
              <w:t>51</w:t>
            </w:r>
            <w:r w:rsidRPr="00100EBA">
              <w:rPr>
                <w:rFonts w:ascii="Montserrat" w:hAnsi="Montserrat" w:cs="Arial"/>
                <w:sz w:val="22"/>
                <w:szCs w:val="22"/>
                <w:lang w:val="ro-RO"/>
              </w:rPr>
              <w:t xml:space="preserve"> din </w:t>
            </w:r>
            <w:r w:rsidRPr="00100EBA">
              <w:rPr>
                <w:rFonts w:ascii="Montserrat" w:hAnsi="Montserrat" w:cs="Arial"/>
                <w:sz w:val="22"/>
                <w:szCs w:val="22"/>
              </w:rPr>
              <w:t>2006</w:t>
            </w:r>
            <w:r w:rsidRPr="00100EBA">
              <w:rPr>
                <w:rFonts w:ascii="Montserrat" w:hAnsi="Montserrat" w:cs="Calibri"/>
                <w:sz w:val="22"/>
                <w:szCs w:val="22"/>
              </w:rPr>
              <w:t>, cu modificările și completările ulterioare</w:t>
            </w:r>
            <w:r w:rsidRPr="00100EBA">
              <w:rPr>
                <w:rFonts w:ascii="Montserrat" w:hAnsi="Montserrat" w:cs="Arial"/>
                <w:sz w:val="22"/>
                <w:szCs w:val="22"/>
                <w:lang w:val="ro-RO"/>
              </w:rPr>
              <w:t>.</w:t>
            </w:r>
          </w:p>
        </w:tc>
      </w:tr>
      <w:tr w:rsidR="00037DFD" w:rsidRPr="006611A8" w14:paraId="2A3514E6" w14:textId="77777777" w:rsidTr="000E4CAC">
        <w:trPr>
          <w:trHeight w:val="247"/>
        </w:trPr>
        <w:tc>
          <w:tcPr>
            <w:tcW w:w="851" w:type="dxa"/>
          </w:tcPr>
          <w:p w14:paraId="46F80534"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3EC7189"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lang w:val="ro-RO"/>
              </w:rPr>
              <w:t>Valoare de referință</w:t>
            </w:r>
          </w:p>
        </w:tc>
        <w:tc>
          <w:tcPr>
            <w:tcW w:w="7227" w:type="dxa"/>
          </w:tcPr>
          <w:p w14:paraId="10CC5FDA" w14:textId="77777777" w:rsidR="00037DFD" w:rsidRPr="006611A8" w:rsidRDefault="00037DFD" w:rsidP="00037DFD">
            <w:pPr>
              <w:spacing w:line="240" w:lineRule="auto"/>
              <w:ind w:right="179"/>
              <w:jc w:val="both"/>
              <w:rPr>
                <w:rFonts w:ascii="Montserrat" w:hAnsi="Montserrat" w:cs="Calibri"/>
                <w:sz w:val="22"/>
                <w:szCs w:val="22"/>
                <w:lang w:val="ro-RO"/>
              </w:rPr>
            </w:pPr>
            <w:r w:rsidRPr="006611A8">
              <w:rPr>
                <w:rFonts w:ascii="Montserrat" w:hAnsi="Montserrat" w:cs="Calibri"/>
                <w:sz w:val="22"/>
                <w:szCs w:val="22"/>
                <w:lang w:val="ro-RO"/>
              </w:rPr>
              <w:t>Valoarea unui indicator care descrie situația înainte de începerea implementării, în raport cu care pot fi evaluate progresele în implementare sau pot fi făcute comparații.</w:t>
            </w:r>
          </w:p>
          <w:p w14:paraId="0B85E1D3"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lang w:val="ro-RO"/>
              </w:rPr>
              <w:t>Valorile de referință ale indicatorilor se găsesc în Program, pentru fiecare obiectiv specific. Pentru indicatorii de realizare, valoarea de referință este stabilită la zero.</w:t>
            </w:r>
          </w:p>
        </w:tc>
      </w:tr>
      <w:tr w:rsidR="00037DFD" w:rsidRPr="006611A8" w14:paraId="79BCB70C" w14:textId="77777777" w:rsidTr="000E4CAC">
        <w:trPr>
          <w:trHeight w:val="247"/>
        </w:trPr>
        <w:tc>
          <w:tcPr>
            <w:tcW w:w="851" w:type="dxa"/>
          </w:tcPr>
          <w:p w14:paraId="516F8CB4"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F75A45E"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lang w:val="ro-RO"/>
              </w:rPr>
              <w:t xml:space="preserve">Valoare planificată </w:t>
            </w:r>
          </w:p>
        </w:tc>
        <w:tc>
          <w:tcPr>
            <w:tcW w:w="7227" w:type="dxa"/>
          </w:tcPr>
          <w:p w14:paraId="1F2F6EDC"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lang w:val="ro-RO"/>
              </w:rPr>
              <w:t>La nivel de proiect, valoarea planificată a unui indicator este ținta asumată pentru acel indicator. La nivel de obiectiv specific sau program, valoarea planificată a unui indicator este suma valorilor planificate din proiectele selectate.</w:t>
            </w:r>
          </w:p>
        </w:tc>
      </w:tr>
      <w:tr w:rsidR="00037DFD" w:rsidRPr="006611A8" w14:paraId="41DDA880" w14:textId="77777777" w:rsidTr="000E4CAC">
        <w:trPr>
          <w:trHeight w:val="247"/>
        </w:trPr>
        <w:tc>
          <w:tcPr>
            <w:tcW w:w="851" w:type="dxa"/>
          </w:tcPr>
          <w:p w14:paraId="57C7525A"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14AF1E70"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lang w:val="ro-RO"/>
              </w:rPr>
              <w:t>Valoare realizată</w:t>
            </w:r>
          </w:p>
        </w:tc>
        <w:tc>
          <w:tcPr>
            <w:tcW w:w="7227" w:type="dxa"/>
          </w:tcPr>
          <w:p w14:paraId="1D2F7D11"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lang w:val="ro-RO"/>
              </w:rPr>
              <w:t>La nivel de proiect, valoarea realizată a unui indicator este valoarea obținută pentru acel indicator, în urma implementării activităților. Valoarea realizată se poate referi la un anumit moment pe parcursul implementării sau la valoarea finală.</w:t>
            </w:r>
          </w:p>
        </w:tc>
      </w:tr>
      <w:tr w:rsidR="00037DFD" w:rsidRPr="006611A8" w14:paraId="1847613F" w14:textId="77777777" w:rsidTr="000E4CAC">
        <w:trPr>
          <w:trHeight w:val="247"/>
        </w:trPr>
        <w:tc>
          <w:tcPr>
            <w:tcW w:w="851" w:type="dxa"/>
          </w:tcPr>
          <w:p w14:paraId="6F962099"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6D6D6F36"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lang w:val="ro-RO"/>
              </w:rPr>
              <w:t xml:space="preserve">Valoarea lucrărilor de </w:t>
            </w:r>
            <w:proofErr w:type="spellStart"/>
            <w:r w:rsidRPr="006611A8">
              <w:rPr>
                <w:rFonts w:ascii="Montserrat" w:hAnsi="Montserrat" w:cs="Calibri"/>
                <w:sz w:val="22"/>
                <w:szCs w:val="22"/>
                <w:lang w:val="ro-RO"/>
              </w:rPr>
              <w:t>construcţii</w:t>
            </w:r>
            <w:proofErr w:type="spellEnd"/>
            <w:r w:rsidRPr="006611A8">
              <w:rPr>
                <w:rFonts w:ascii="Montserrat" w:hAnsi="Montserrat" w:cs="Calibri"/>
                <w:sz w:val="22"/>
                <w:szCs w:val="22"/>
                <w:lang w:val="ro-RO"/>
              </w:rPr>
              <w:t xml:space="preserve">-montaj (C+M) </w:t>
            </w:r>
          </w:p>
        </w:tc>
        <w:tc>
          <w:tcPr>
            <w:tcW w:w="7227" w:type="dxa"/>
          </w:tcPr>
          <w:p w14:paraId="1A505E89"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lang w:val="ro-RO"/>
              </w:rPr>
              <w:t>Valoarea inclusă în valoarea totală a devizului general, exprimată în lei, care cuprinde cheltuielile prevăzute la cap./</w:t>
            </w:r>
            <w:proofErr w:type="spellStart"/>
            <w:r w:rsidRPr="006611A8">
              <w:rPr>
                <w:rFonts w:ascii="Montserrat" w:hAnsi="Montserrat" w:cs="Calibri"/>
                <w:sz w:val="22"/>
                <w:szCs w:val="22"/>
                <w:lang w:val="ro-RO"/>
              </w:rPr>
              <w:t>subcap</w:t>
            </w:r>
            <w:proofErr w:type="spellEnd"/>
            <w:r w:rsidRPr="006611A8">
              <w:rPr>
                <w:rFonts w:ascii="Montserrat" w:hAnsi="Montserrat" w:cs="Calibri"/>
                <w:sz w:val="22"/>
                <w:szCs w:val="22"/>
                <w:lang w:val="ro-RO"/>
              </w:rPr>
              <w:t xml:space="preserve">. 1.2, 1.3, 1.4, 2, 4.1, 4.2, 5.1.1 din devizul general. </w:t>
            </w:r>
          </w:p>
        </w:tc>
      </w:tr>
      <w:tr w:rsidR="00037DFD" w:rsidRPr="006611A8" w14:paraId="5A1B0C21" w14:textId="77777777" w:rsidTr="000E4CAC">
        <w:trPr>
          <w:trHeight w:val="247"/>
        </w:trPr>
        <w:tc>
          <w:tcPr>
            <w:tcW w:w="851" w:type="dxa"/>
          </w:tcPr>
          <w:p w14:paraId="056A7F90"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61AC6A56"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rPr>
              <w:t>Verificarea conformității</w:t>
            </w:r>
            <w:r w:rsidRPr="006611A8">
              <w:rPr>
                <w:rFonts w:ascii="Montserrat" w:hAnsi="Montserrat" w:cs="Arial"/>
                <w:sz w:val="22"/>
                <w:szCs w:val="22"/>
                <w:lang w:val="ro-RO"/>
              </w:rPr>
              <w:t xml:space="preserve"> administrative</w:t>
            </w:r>
          </w:p>
        </w:tc>
        <w:tc>
          <w:tcPr>
            <w:tcW w:w="7227" w:type="dxa"/>
          </w:tcPr>
          <w:p w14:paraId="2E7859D5"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lang w:val="ro-RO"/>
              </w:rPr>
              <w:t xml:space="preserve">Proces complet digitalizat, realizat în mod automat prin sistemul informatic MySMIS2021/SMIS2021+, pe baza </w:t>
            </w:r>
            <w:proofErr w:type="spellStart"/>
            <w:r w:rsidRPr="006611A8">
              <w:rPr>
                <w:rFonts w:ascii="Montserrat" w:hAnsi="Montserrat" w:cs="Calibri"/>
                <w:sz w:val="22"/>
                <w:szCs w:val="22"/>
                <w:lang w:val="ro-RO"/>
              </w:rPr>
              <w:t>declaraţiei</w:t>
            </w:r>
            <w:proofErr w:type="spellEnd"/>
            <w:r w:rsidRPr="006611A8">
              <w:rPr>
                <w:rFonts w:ascii="Montserrat" w:hAnsi="Montserrat" w:cs="Calibri"/>
                <w:sz w:val="22"/>
                <w:szCs w:val="22"/>
                <w:lang w:val="ro-RO"/>
              </w:rPr>
              <w:t xml:space="preserve"> unice generate de sistemul informatic MySMIS2021/SMIS2021+. Finalul etapei îl reprezintă emiterea </w:t>
            </w:r>
            <w:r w:rsidRPr="006611A8">
              <w:rPr>
                <w:rFonts w:ascii="Montserrat" w:hAnsi="Montserrat" w:cs="Calibri"/>
                <w:sz w:val="22"/>
                <w:szCs w:val="22"/>
                <w:lang w:val="ro-RO"/>
              </w:rPr>
              <w:lastRenderedPageBreak/>
              <w:t xml:space="preserve">unei notificări prin intermediul </w:t>
            </w:r>
            <w:proofErr w:type="spellStart"/>
            <w:r w:rsidRPr="006611A8">
              <w:rPr>
                <w:rFonts w:ascii="Montserrat" w:hAnsi="Montserrat" w:cs="Calibri"/>
                <w:sz w:val="22"/>
                <w:szCs w:val="22"/>
                <w:lang w:val="ro-RO"/>
              </w:rPr>
              <w:t>aplicaţiei</w:t>
            </w:r>
            <w:proofErr w:type="spellEnd"/>
            <w:r w:rsidRPr="006611A8">
              <w:rPr>
                <w:rFonts w:ascii="Montserrat" w:hAnsi="Montserrat" w:cs="Calibri"/>
                <w:sz w:val="22"/>
                <w:szCs w:val="22"/>
                <w:lang w:val="ro-RO"/>
              </w:rPr>
              <w:t xml:space="preserve"> MySMIS2021/SMIS2021+, cu privire la trecerea proiectului în etapa de evaluare tehnică </w:t>
            </w:r>
            <w:proofErr w:type="spellStart"/>
            <w:r w:rsidRPr="006611A8">
              <w:rPr>
                <w:rFonts w:ascii="Montserrat" w:hAnsi="Montserrat" w:cs="Calibri"/>
                <w:sz w:val="22"/>
                <w:szCs w:val="22"/>
                <w:lang w:val="ro-RO"/>
              </w:rPr>
              <w:t>şi</w:t>
            </w:r>
            <w:proofErr w:type="spellEnd"/>
            <w:r w:rsidRPr="006611A8">
              <w:rPr>
                <w:rFonts w:ascii="Montserrat" w:hAnsi="Montserrat" w:cs="Calibri"/>
                <w:sz w:val="22"/>
                <w:szCs w:val="22"/>
                <w:lang w:val="ro-RO"/>
              </w:rPr>
              <w:t xml:space="preserve"> financiară sau, după caz, cu privire la nerespectarea </w:t>
            </w:r>
            <w:proofErr w:type="spellStart"/>
            <w:r w:rsidRPr="006611A8">
              <w:rPr>
                <w:rFonts w:ascii="Montserrat" w:hAnsi="Montserrat" w:cs="Calibri"/>
                <w:sz w:val="22"/>
                <w:szCs w:val="22"/>
                <w:lang w:val="ro-RO"/>
              </w:rPr>
              <w:t>cerinţelor</w:t>
            </w:r>
            <w:proofErr w:type="spellEnd"/>
            <w:r w:rsidRPr="006611A8">
              <w:rPr>
                <w:rFonts w:ascii="Montserrat" w:hAnsi="Montserrat" w:cs="Calibri"/>
                <w:sz w:val="22"/>
                <w:szCs w:val="22"/>
                <w:lang w:val="ro-RO"/>
              </w:rPr>
              <w:t xml:space="preserve"> de conformitate administrativă, </w:t>
            </w:r>
            <w:proofErr w:type="spellStart"/>
            <w:r w:rsidRPr="006611A8">
              <w:rPr>
                <w:rFonts w:ascii="Montserrat" w:hAnsi="Montserrat" w:cs="Calibri"/>
                <w:sz w:val="22"/>
                <w:szCs w:val="22"/>
                <w:lang w:val="ro-RO"/>
              </w:rPr>
              <w:t>situaţie</w:t>
            </w:r>
            <w:proofErr w:type="spellEnd"/>
            <w:r w:rsidRPr="006611A8">
              <w:rPr>
                <w:rFonts w:ascii="Montserrat" w:hAnsi="Montserrat" w:cs="Calibri"/>
                <w:sz w:val="22"/>
                <w:szCs w:val="22"/>
                <w:lang w:val="ro-RO"/>
              </w:rPr>
              <w:t xml:space="preserve"> în care nu este demarată etapa de evaluare tehnică </w:t>
            </w:r>
            <w:proofErr w:type="spellStart"/>
            <w:r w:rsidRPr="006611A8">
              <w:rPr>
                <w:rFonts w:ascii="Montserrat" w:hAnsi="Montserrat" w:cs="Calibri"/>
                <w:sz w:val="22"/>
                <w:szCs w:val="22"/>
                <w:lang w:val="ro-RO"/>
              </w:rPr>
              <w:t>şi</w:t>
            </w:r>
            <w:proofErr w:type="spellEnd"/>
            <w:r w:rsidRPr="006611A8">
              <w:rPr>
                <w:rFonts w:ascii="Montserrat" w:hAnsi="Montserrat" w:cs="Calibri"/>
                <w:sz w:val="22"/>
                <w:szCs w:val="22"/>
                <w:lang w:val="ro-RO"/>
              </w:rPr>
              <w:t xml:space="preserve"> financiară.</w:t>
            </w:r>
          </w:p>
        </w:tc>
      </w:tr>
      <w:tr w:rsidR="00037DFD" w:rsidRPr="006611A8" w14:paraId="5CE3150B" w14:textId="77777777" w:rsidTr="000E4CAC">
        <w:trPr>
          <w:trHeight w:val="247"/>
        </w:trPr>
        <w:tc>
          <w:tcPr>
            <w:tcW w:w="851" w:type="dxa"/>
          </w:tcPr>
          <w:p w14:paraId="5AAD4054"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4389B766"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rPr>
              <w:t>Viteza de proiectare</w:t>
            </w:r>
          </w:p>
        </w:tc>
        <w:tc>
          <w:tcPr>
            <w:tcW w:w="7227" w:type="dxa"/>
          </w:tcPr>
          <w:p w14:paraId="154D9894"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lang w:val="ro-RO"/>
              </w:rPr>
              <w:t>V</w:t>
            </w:r>
            <w:r w:rsidRPr="006611A8">
              <w:rPr>
                <w:rFonts w:ascii="Montserrat" w:hAnsi="Montserrat" w:cs="Arial"/>
                <w:sz w:val="22"/>
                <w:szCs w:val="22"/>
              </w:rPr>
              <w:t>iteza care se alege la construcția unui drum nou, la modernizarea, consolidarea sau reabilitarea unui drum existent, în vederea determinării caracteristicilor geometrice care să permită fiecărui vehicul să poată circula cu viteza respectivă, în siguranță.</w:t>
            </w:r>
          </w:p>
        </w:tc>
      </w:tr>
      <w:tr w:rsidR="00037DFD" w:rsidRPr="006611A8" w14:paraId="7874BFA6" w14:textId="77777777" w:rsidTr="000E4CAC">
        <w:trPr>
          <w:trHeight w:val="247"/>
        </w:trPr>
        <w:tc>
          <w:tcPr>
            <w:tcW w:w="851" w:type="dxa"/>
          </w:tcPr>
          <w:p w14:paraId="0EAB3871"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59A0FAAD"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rPr>
              <w:t>Viteza de proiectare redusă</w:t>
            </w:r>
          </w:p>
        </w:tc>
        <w:tc>
          <w:tcPr>
            <w:tcW w:w="7227" w:type="dxa"/>
          </w:tcPr>
          <w:p w14:paraId="0FBD9E76"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lang w:val="ro-RO"/>
              </w:rPr>
              <w:t>V</w:t>
            </w:r>
            <w:r w:rsidRPr="006611A8">
              <w:rPr>
                <w:rFonts w:ascii="Montserrat" w:hAnsi="Montserrat" w:cs="Arial"/>
                <w:sz w:val="22"/>
                <w:szCs w:val="22"/>
              </w:rPr>
              <w:t>iteza care poate fi redusă în cazuri excepționale pe sectoare de drum cu lungime limitată, în condiții grele de desfășurare a traseului și/sau acolo unde condițiile de mediu adiacente drumului o impun, în vederea neafectării resurselor istorice și estetice și pentru evitarea unor lucrări costisitoare, pe baza unui calcul tehnico-economic.</w:t>
            </w:r>
          </w:p>
        </w:tc>
      </w:tr>
      <w:tr w:rsidR="00037DFD" w:rsidRPr="006611A8" w14:paraId="46F28385" w14:textId="77777777" w:rsidTr="000E4CAC">
        <w:trPr>
          <w:trHeight w:val="247"/>
        </w:trPr>
        <w:tc>
          <w:tcPr>
            <w:tcW w:w="851" w:type="dxa"/>
          </w:tcPr>
          <w:p w14:paraId="31E938A5"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5B2ED6CD"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eastAsia="+mj-ea" w:hAnsi="Montserrat" w:cs="Arial"/>
                <w:kern w:val="24"/>
                <w:sz w:val="22"/>
                <w:szCs w:val="22"/>
              </w:rPr>
              <w:t>Zi/zile</w:t>
            </w:r>
          </w:p>
        </w:tc>
        <w:tc>
          <w:tcPr>
            <w:tcW w:w="7227" w:type="dxa"/>
          </w:tcPr>
          <w:p w14:paraId="2EF34D8A"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eastAsia="+mj-ea" w:hAnsi="Montserrat" w:cs="Arial"/>
                <w:kern w:val="24"/>
                <w:sz w:val="22"/>
                <w:szCs w:val="22"/>
              </w:rPr>
              <w:t>Zi/Zile lucrătoare</w:t>
            </w:r>
          </w:p>
        </w:tc>
      </w:tr>
      <w:tr w:rsidR="00037DFD" w:rsidRPr="006611A8" w14:paraId="73306387" w14:textId="77777777" w:rsidTr="000E4CAC">
        <w:trPr>
          <w:trHeight w:val="247"/>
        </w:trPr>
        <w:tc>
          <w:tcPr>
            <w:tcW w:w="851" w:type="dxa"/>
          </w:tcPr>
          <w:p w14:paraId="60AC5DBB"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4F94B5A9"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lang w:val="ro-RO"/>
              </w:rPr>
              <w:t>Z</w:t>
            </w:r>
            <w:r w:rsidRPr="006611A8">
              <w:rPr>
                <w:rFonts w:ascii="Montserrat" w:hAnsi="Montserrat" w:cs="Arial"/>
                <w:sz w:val="22"/>
                <w:szCs w:val="22"/>
              </w:rPr>
              <w:t>onă compactă</w:t>
            </w:r>
            <w:r w:rsidRPr="006611A8">
              <w:rPr>
                <w:rFonts w:ascii="Montserrat" w:hAnsi="Montserrat" w:cs="Arial"/>
                <w:sz w:val="22"/>
                <w:szCs w:val="22"/>
                <w:lang w:val="ro-RO"/>
              </w:rPr>
              <w:t xml:space="preserve"> de spațiu verde</w:t>
            </w:r>
          </w:p>
        </w:tc>
        <w:tc>
          <w:tcPr>
            <w:tcW w:w="7227" w:type="dxa"/>
          </w:tcPr>
          <w:p w14:paraId="1709EF5C"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eastAsia="+mj-ea" w:hAnsi="Montserrat" w:cs="Arial"/>
                <w:kern w:val="24"/>
                <w:sz w:val="22"/>
                <w:szCs w:val="22"/>
                <w:lang w:val="ro-RO"/>
              </w:rPr>
              <w:t>T</w:t>
            </w:r>
            <w:r w:rsidRPr="006611A8">
              <w:rPr>
                <w:rFonts w:ascii="Montserrat" w:eastAsia="+mj-ea" w:hAnsi="Montserrat" w:cs="Arial"/>
                <w:kern w:val="24"/>
                <w:sz w:val="22"/>
                <w:szCs w:val="22"/>
              </w:rPr>
              <w:t>eren format din una sau mai multe parcele, care nu este străbătut de căi de circulație carosabile și care se pretează înscrierii ca spațiu verde în Registrul local al spațiilor verzi, cu toate prevederile legislative aplicabile.</w:t>
            </w:r>
          </w:p>
        </w:tc>
      </w:tr>
      <w:tr w:rsidR="00037DFD" w:rsidRPr="006611A8" w14:paraId="63477E25" w14:textId="77777777" w:rsidTr="000E4CAC">
        <w:trPr>
          <w:trHeight w:val="247"/>
        </w:trPr>
        <w:tc>
          <w:tcPr>
            <w:tcW w:w="851" w:type="dxa"/>
          </w:tcPr>
          <w:p w14:paraId="22671A58"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686A75D0"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rPr>
              <w:t xml:space="preserve">Zona drumului  </w:t>
            </w:r>
          </w:p>
        </w:tc>
        <w:tc>
          <w:tcPr>
            <w:tcW w:w="7227" w:type="dxa"/>
          </w:tcPr>
          <w:p w14:paraId="57369037"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rPr>
              <w:t>Suprafață de teren ocupată de drum și de lucrările aferente drumului constituită din ampriză, zonele de siguranță și zonele de protecție</w:t>
            </w:r>
            <w:r w:rsidRPr="006611A8">
              <w:rPr>
                <w:rFonts w:ascii="Montserrat" w:hAnsi="Montserrat" w:cs="Arial"/>
                <w:sz w:val="22"/>
                <w:szCs w:val="22"/>
                <w:lang w:val="ro-RO"/>
              </w:rPr>
              <w:t>.</w:t>
            </w:r>
          </w:p>
        </w:tc>
      </w:tr>
      <w:tr w:rsidR="00037DFD" w:rsidRPr="006611A8" w14:paraId="32E04341" w14:textId="77777777" w:rsidTr="000E4CAC">
        <w:trPr>
          <w:trHeight w:val="247"/>
        </w:trPr>
        <w:tc>
          <w:tcPr>
            <w:tcW w:w="851" w:type="dxa"/>
          </w:tcPr>
          <w:p w14:paraId="48BF4E6C"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6E305E2C"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Arial"/>
                <w:sz w:val="22"/>
                <w:szCs w:val="22"/>
              </w:rPr>
              <w:t>Zona drumului public</w:t>
            </w:r>
          </w:p>
        </w:tc>
        <w:tc>
          <w:tcPr>
            <w:tcW w:w="7227" w:type="dxa"/>
          </w:tcPr>
          <w:p w14:paraId="5099AF20"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Arial"/>
                <w:sz w:val="22"/>
                <w:szCs w:val="22"/>
                <w:lang w:val="ro-RO"/>
              </w:rPr>
              <w:t>C</w:t>
            </w:r>
            <w:r w:rsidRPr="006611A8">
              <w:rPr>
                <w:rFonts w:ascii="Montserrat" w:hAnsi="Montserrat" w:cs="Arial"/>
                <w:sz w:val="22"/>
                <w:szCs w:val="22"/>
              </w:rPr>
              <w:t>uprinde: ampriza, zonele de siguranță și zonele de protecție.</w:t>
            </w:r>
          </w:p>
        </w:tc>
      </w:tr>
      <w:tr w:rsidR="00037DFD" w:rsidRPr="006611A8" w14:paraId="0CF36DFD" w14:textId="77777777" w:rsidTr="000E4CAC">
        <w:trPr>
          <w:trHeight w:val="247"/>
        </w:trPr>
        <w:tc>
          <w:tcPr>
            <w:tcW w:w="851" w:type="dxa"/>
          </w:tcPr>
          <w:p w14:paraId="6080EC47"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4CF54D90"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lang w:val="ro-RO"/>
              </w:rPr>
              <w:t>Z</w:t>
            </w:r>
            <w:r w:rsidRPr="006611A8">
              <w:rPr>
                <w:rFonts w:ascii="Montserrat" w:hAnsi="Montserrat" w:cs="Calibri"/>
                <w:sz w:val="22"/>
                <w:szCs w:val="22"/>
              </w:rPr>
              <w:t>ona pietonală</w:t>
            </w:r>
          </w:p>
        </w:tc>
        <w:tc>
          <w:tcPr>
            <w:tcW w:w="7227" w:type="dxa"/>
          </w:tcPr>
          <w:p w14:paraId="79AD6B1F"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lang w:val="ro-RO"/>
              </w:rPr>
              <w:t>P</w:t>
            </w:r>
            <w:r w:rsidRPr="006611A8">
              <w:rPr>
                <w:rFonts w:ascii="Montserrat" w:hAnsi="Montserrat" w:cs="Calibri"/>
                <w:sz w:val="22"/>
                <w:szCs w:val="22"/>
              </w:rPr>
              <w:t>erimetrul care cuprinde una sau mai multe străzi rezervate circulației pietonilor, unde accesul vehiculelor este supus unor reguli speciale de circulație, având intrările și ieșirile semnalizate în conformitate cu prevederile legale</w:t>
            </w:r>
            <w:r w:rsidRPr="006611A8">
              <w:rPr>
                <w:rFonts w:ascii="Montserrat" w:hAnsi="Montserrat" w:cs="Calibri"/>
                <w:sz w:val="22"/>
                <w:szCs w:val="22"/>
                <w:lang w:val="ro-RO"/>
              </w:rPr>
              <w:t>.</w:t>
            </w:r>
          </w:p>
        </w:tc>
      </w:tr>
      <w:tr w:rsidR="00037DFD" w:rsidRPr="006611A8" w14:paraId="5EA50218" w14:textId="77777777" w:rsidTr="000E4CAC">
        <w:trPr>
          <w:trHeight w:val="247"/>
        </w:trPr>
        <w:tc>
          <w:tcPr>
            <w:tcW w:w="851" w:type="dxa"/>
          </w:tcPr>
          <w:p w14:paraId="71CF41C6"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371B31FB"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lang w:val="ro-RO"/>
              </w:rPr>
              <w:t>Z</w:t>
            </w:r>
            <w:r w:rsidRPr="006611A8">
              <w:rPr>
                <w:rFonts w:ascii="Montserrat" w:hAnsi="Montserrat" w:cs="Calibri"/>
                <w:sz w:val="22"/>
                <w:szCs w:val="22"/>
              </w:rPr>
              <w:t>ona rezidențială</w:t>
            </w:r>
          </w:p>
        </w:tc>
        <w:tc>
          <w:tcPr>
            <w:tcW w:w="7227" w:type="dxa"/>
          </w:tcPr>
          <w:p w14:paraId="29593723"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lang w:val="ro-RO"/>
              </w:rPr>
              <w:t>P</w:t>
            </w:r>
            <w:r w:rsidRPr="006611A8">
              <w:rPr>
                <w:rFonts w:ascii="Montserrat" w:hAnsi="Montserrat" w:cs="Calibri"/>
                <w:sz w:val="22"/>
                <w:szCs w:val="22"/>
              </w:rPr>
              <w:t>erimetrul dintr-o localitate unde se aplică reguli speciale de circulație, având intrările și ieșirile semnalizate în conformitate cu prevederile legale.</w:t>
            </w:r>
          </w:p>
        </w:tc>
      </w:tr>
      <w:tr w:rsidR="00037DFD" w:rsidRPr="006611A8" w14:paraId="15FADBFE" w14:textId="77777777" w:rsidTr="000E4CAC">
        <w:trPr>
          <w:trHeight w:val="247"/>
        </w:trPr>
        <w:tc>
          <w:tcPr>
            <w:tcW w:w="851" w:type="dxa"/>
          </w:tcPr>
          <w:p w14:paraId="71C71142"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7CEE1299" w14:textId="278DF10E" w:rsidR="00037DFD" w:rsidRPr="006611A8" w:rsidRDefault="00037DFD" w:rsidP="00037DFD">
            <w:pPr>
              <w:spacing w:line="240" w:lineRule="auto"/>
              <w:rPr>
                <w:rFonts w:ascii="Montserrat" w:hAnsi="Montserrat" w:cs="Calibri"/>
                <w:sz w:val="22"/>
                <w:szCs w:val="22"/>
                <w:lang w:val="ro-RO"/>
              </w:rPr>
            </w:pPr>
            <w:r w:rsidRPr="00005A99">
              <w:rPr>
                <w:rFonts w:ascii="Montserrat" w:eastAsia="Montserrat" w:hAnsi="Montserrat" w:cs="Montserrat"/>
                <w:sz w:val="22"/>
                <w:szCs w:val="22"/>
              </w:rPr>
              <w:t>Zonă construită protejată</w:t>
            </w:r>
          </w:p>
        </w:tc>
        <w:tc>
          <w:tcPr>
            <w:tcW w:w="7227" w:type="dxa"/>
          </w:tcPr>
          <w:p w14:paraId="544C80ED" w14:textId="0B655BAA" w:rsidR="00037DFD" w:rsidRPr="006611A8" w:rsidRDefault="00037DFD" w:rsidP="00037DFD">
            <w:pPr>
              <w:tabs>
                <w:tab w:val="left" w:pos="1017"/>
              </w:tabs>
              <w:spacing w:line="240" w:lineRule="auto"/>
              <w:ind w:right="179"/>
              <w:jc w:val="both"/>
              <w:rPr>
                <w:rFonts w:ascii="Montserrat" w:hAnsi="Montserrat" w:cs="Calibri"/>
                <w:sz w:val="22"/>
                <w:szCs w:val="22"/>
                <w:lang w:val="ro-RO"/>
              </w:rPr>
            </w:pPr>
            <w:r w:rsidRPr="00005A99">
              <w:rPr>
                <w:rFonts w:ascii="Montserrat" w:eastAsia="Montserrat" w:hAnsi="Montserrat" w:cs="Montserrat"/>
                <w:sz w:val="22"/>
                <w:szCs w:val="22"/>
              </w:rPr>
              <w:t>Zonă din teritoriul administrativ al oraşelor şi comunelor în care construcţiile, cadrul natural şi activităţile umane prezintă calităţi (istorice) a căror protejare reprezintă un interes public, conform art. 17 din Reglementarea tehnică din 20 octombrie 2002 privind ,,Metodologia de elaborare și conținutul-cadru al documentațiilor de urbanism pentru zone construite protejate (PUZ)”</w:t>
            </w:r>
          </w:p>
        </w:tc>
      </w:tr>
      <w:tr w:rsidR="00037DFD" w:rsidRPr="006611A8" w14:paraId="505362A7" w14:textId="77777777" w:rsidTr="000E4CAC">
        <w:trPr>
          <w:trHeight w:val="247"/>
        </w:trPr>
        <w:tc>
          <w:tcPr>
            <w:tcW w:w="851" w:type="dxa"/>
          </w:tcPr>
          <w:p w14:paraId="7B4E3E63"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03BC5CD8" w14:textId="77777777" w:rsidR="00037DFD" w:rsidRPr="006611A8" w:rsidRDefault="00037DFD" w:rsidP="00037DFD">
            <w:pPr>
              <w:spacing w:line="240" w:lineRule="auto"/>
              <w:rPr>
                <w:rFonts w:ascii="Montserrat" w:eastAsia="SimSun" w:hAnsi="Montserrat" w:cs="Calibri"/>
                <w:bCs/>
                <w:sz w:val="22"/>
                <w:szCs w:val="22"/>
                <w:lang w:val="ro-RO"/>
              </w:rPr>
            </w:pPr>
            <w:r w:rsidRPr="006611A8">
              <w:rPr>
                <w:rFonts w:ascii="Montserrat" w:hAnsi="Montserrat" w:cs="Calibri"/>
                <w:sz w:val="22"/>
                <w:szCs w:val="22"/>
              </w:rPr>
              <w:t>Zone de protecție p</w:t>
            </w:r>
            <w:r w:rsidRPr="006611A8">
              <w:rPr>
                <w:rFonts w:ascii="Montserrat" w:hAnsi="Montserrat" w:cs="Calibri"/>
                <w:sz w:val="22"/>
                <w:szCs w:val="22"/>
                <w:lang w:val="ro-RO"/>
              </w:rPr>
              <w:t>en</w:t>
            </w:r>
            <w:r w:rsidRPr="006611A8">
              <w:rPr>
                <w:rFonts w:ascii="Montserrat" w:hAnsi="Montserrat" w:cs="Calibri"/>
                <w:sz w:val="22"/>
                <w:szCs w:val="22"/>
              </w:rPr>
              <w:t>t</w:t>
            </w:r>
            <w:proofErr w:type="spellStart"/>
            <w:r w:rsidRPr="006611A8">
              <w:rPr>
                <w:rFonts w:ascii="Montserrat" w:hAnsi="Montserrat" w:cs="Calibri"/>
                <w:sz w:val="22"/>
                <w:szCs w:val="22"/>
                <w:lang w:val="ro-RO"/>
              </w:rPr>
              <w:t>ru</w:t>
            </w:r>
            <w:proofErr w:type="spellEnd"/>
            <w:r w:rsidRPr="006611A8">
              <w:rPr>
                <w:rFonts w:ascii="Montserrat" w:hAnsi="Montserrat" w:cs="Calibri"/>
                <w:sz w:val="22"/>
                <w:szCs w:val="22"/>
              </w:rPr>
              <w:t xml:space="preserve"> DJ</w:t>
            </w:r>
          </w:p>
        </w:tc>
        <w:tc>
          <w:tcPr>
            <w:tcW w:w="7227" w:type="dxa"/>
          </w:tcPr>
          <w:p w14:paraId="6C428E20" w14:textId="77777777" w:rsidR="00037DFD" w:rsidRPr="006611A8" w:rsidRDefault="00037DFD" w:rsidP="00037DFD">
            <w:pPr>
              <w:tabs>
                <w:tab w:val="left" w:pos="1017"/>
              </w:tabs>
              <w:spacing w:line="240" w:lineRule="auto"/>
              <w:ind w:right="179"/>
              <w:jc w:val="both"/>
              <w:rPr>
                <w:rFonts w:ascii="Montserrat" w:eastAsia="SimSun" w:hAnsi="Montserrat" w:cs="Calibri"/>
                <w:sz w:val="22"/>
                <w:szCs w:val="22"/>
                <w:lang w:val="ro-RO"/>
              </w:rPr>
            </w:pPr>
            <w:r w:rsidRPr="006611A8">
              <w:rPr>
                <w:rFonts w:ascii="Montserrat" w:hAnsi="Montserrat" w:cs="Calibri"/>
                <w:sz w:val="22"/>
                <w:szCs w:val="22"/>
              </w:rPr>
              <w:t xml:space="preserve">Zonele de protecție sunt cuprinse între marginile exterioare ale zonelor de siguranță și marginile zonei drumului. Distanța de la marginea exterioară a zonei de siguranță până la </w:t>
            </w:r>
            <w:r w:rsidRPr="006611A8">
              <w:rPr>
                <w:rFonts w:ascii="Montserrat" w:hAnsi="Montserrat" w:cs="Calibri"/>
                <w:sz w:val="22"/>
                <w:szCs w:val="22"/>
              </w:rPr>
              <w:lastRenderedPageBreak/>
              <w:t xml:space="preserve">marginea </w:t>
            </w:r>
            <w:r w:rsidRPr="006611A8">
              <w:rPr>
                <w:rFonts w:ascii="Montserrat" w:hAnsi="Montserrat" w:cs="Calibri"/>
                <w:sz w:val="22"/>
                <w:szCs w:val="22"/>
              </w:rPr>
              <w:br/>
              <w:t xml:space="preserve">zonei drumului (m) : 20 m. </w:t>
            </w:r>
          </w:p>
        </w:tc>
      </w:tr>
      <w:tr w:rsidR="00037DFD" w:rsidRPr="006611A8" w14:paraId="14C55A3E" w14:textId="77777777" w:rsidTr="000E4CAC">
        <w:trPr>
          <w:trHeight w:val="247"/>
        </w:trPr>
        <w:tc>
          <w:tcPr>
            <w:tcW w:w="851" w:type="dxa"/>
          </w:tcPr>
          <w:p w14:paraId="29FC726B"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54BE2CDD" w14:textId="77777777" w:rsidR="00037DFD" w:rsidRPr="006611A8" w:rsidRDefault="00037DFD" w:rsidP="00037DFD">
            <w:pPr>
              <w:spacing w:line="240" w:lineRule="auto"/>
              <w:rPr>
                <w:rFonts w:ascii="Montserrat" w:hAnsi="Montserrat" w:cs="Calibri"/>
                <w:sz w:val="22"/>
                <w:szCs w:val="22"/>
              </w:rPr>
            </w:pPr>
            <w:r w:rsidRPr="006611A8">
              <w:rPr>
                <w:rFonts w:ascii="Montserrat" w:hAnsi="Montserrat" w:cs="Arial"/>
                <w:sz w:val="22"/>
                <w:szCs w:val="22"/>
              </w:rPr>
              <w:t>Zonele de protecție</w:t>
            </w:r>
          </w:p>
        </w:tc>
        <w:tc>
          <w:tcPr>
            <w:tcW w:w="7227" w:type="dxa"/>
          </w:tcPr>
          <w:p w14:paraId="1ECC0AC1" w14:textId="2409F8BD" w:rsidR="00037DFD" w:rsidRPr="006611A8" w:rsidRDefault="00037DFD" w:rsidP="00037DFD">
            <w:pPr>
              <w:tabs>
                <w:tab w:val="left" w:pos="1017"/>
              </w:tabs>
              <w:spacing w:line="240" w:lineRule="auto"/>
              <w:ind w:right="179"/>
              <w:jc w:val="both"/>
              <w:rPr>
                <w:rFonts w:ascii="Montserrat" w:hAnsi="Montserrat" w:cs="Calibri"/>
                <w:sz w:val="22"/>
                <w:szCs w:val="22"/>
              </w:rPr>
            </w:pPr>
            <w:r w:rsidRPr="006611A8">
              <w:rPr>
                <w:rFonts w:ascii="Montserrat" w:hAnsi="Montserrat" w:cs="Arial"/>
                <w:sz w:val="22"/>
                <w:szCs w:val="22"/>
                <w:lang w:val="ro-RO"/>
              </w:rPr>
              <w:t>S</w:t>
            </w:r>
            <w:r w:rsidRPr="006611A8">
              <w:rPr>
                <w:rFonts w:ascii="Montserrat" w:hAnsi="Montserrat" w:cs="Arial"/>
                <w:sz w:val="22"/>
                <w:szCs w:val="22"/>
              </w:rPr>
              <w:t>uprafețele de teren situate de o parte și de alta a zonelor de siguranță, necesare protecției și dezvoltării viitoare a drumului. Limitele zonelor de protecție sunt prevăzute în anexa nr. 1 din OG nr. 43/1997.  Zonele de protecție rămân în gospodărirea persoanelor juridice sau fizice care le au în administrare sau în proprietate, cu obligația ca acestea, prin activitatea lor, să nu aducă prejudicii drumului sau derulării în siguranță a traficului</w:t>
            </w:r>
            <w:r w:rsidRPr="006611A8">
              <w:rPr>
                <w:rFonts w:ascii="Montserrat" w:hAnsi="Montserrat" w:cs="Arial"/>
                <w:sz w:val="22"/>
                <w:szCs w:val="22"/>
                <w:lang w:val="ro-RO"/>
              </w:rPr>
              <w:t>.</w:t>
            </w:r>
          </w:p>
        </w:tc>
      </w:tr>
      <w:tr w:rsidR="00037DFD" w:rsidRPr="006611A8" w14:paraId="1DDD241E" w14:textId="77777777" w:rsidTr="000E4CAC">
        <w:trPr>
          <w:trHeight w:val="247"/>
        </w:trPr>
        <w:tc>
          <w:tcPr>
            <w:tcW w:w="851" w:type="dxa"/>
          </w:tcPr>
          <w:p w14:paraId="7223C4FA" w14:textId="77777777" w:rsidR="00037DFD" w:rsidRPr="006611A8" w:rsidRDefault="00037DFD" w:rsidP="00037DFD">
            <w:pPr>
              <w:pStyle w:val="ListParagraph"/>
              <w:numPr>
                <w:ilvl w:val="0"/>
                <w:numId w:val="14"/>
              </w:numPr>
              <w:spacing w:before="0" w:after="0"/>
              <w:contextualSpacing w:val="0"/>
              <w:jc w:val="both"/>
              <w:rPr>
                <w:rFonts w:ascii="Montserrat" w:hAnsi="Montserrat"/>
                <w:color w:val="27344C"/>
                <w:sz w:val="22"/>
                <w:szCs w:val="22"/>
              </w:rPr>
            </w:pPr>
          </w:p>
        </w:tc>
        <w:tc>
          <w:tcPr>
            <w:tcW w:w="2268" w:type="dxa"/>
          </w:tcPr>
          <w:p w14:paraId="61489D75" w14:textId="77777777" w:rsidR="00037DFD" w:rsidRPr="006611A8" w:rsidRDefault="00037DFD" w:rsidP="00037DFD">
            <w:pPr>
              <w:spacing w:line="240" w:lineRule="auto"/>
              <w:rPr>
                <w:rFonts w:ascii="Montserrat" w:hAnsi="Montserrat" w:cs="Calibri"/>
                <w:sz w:val="22"/>
                <w:szCs w:val="22"/>
              </w:rPr>
            </w:pPr>
            <w:r w:rsidRPr="006611A8">
              <w:rPr>
                <w:rFonts w:ascii="Montserrat" w:hAnsi="Montserrat" w:cs="Arial"/>
                <w:sz w:val="22"/>
                <w:szCs w:val="22"/>
              </w:rPr>
              <w:t>Zonele de siguranță</w:t>
            </w:r>
            <w:r w:rsidRPr="006611A8">
              <w:rPr>
                <w:rFonts w:ascii="Montserrat" w:hAnsi="Montserrat" w:cs="Arial"/>
                <w:sz w:val="22"/>
                <w:szCs w:val="22"/>
                <w:lang w:val="ro-RO"/>
              </w:rPr>
              <w:t xml:space="preserve"> a drumului</w:t>
            </w:r>
          </w:p>
        </w:tc>
        <w:tc>
          <w:tcPr>
            <w:tcW w:w="7227" w:type="dxa"/>
          </w:tcPr>
          <w:p w14:paraId="39CD8E69" w14:textId="77777777" w:rsidR="00037DFD" w:rsidRPr="006611A8" w:rsidRDefault="00037DFD" w:rsidP="00037DFD">
            <w:pPr>
              <w:tabs>
                <w:tab w:val="left" w:pos="1017"/>
              </w:tabs>
              <w:spacing w:line="240" w:lineRule="auto"/>
              <w:ind w:right="179"/>
              <w:jc w:val="both"/>
              <w:rPr>
                <w:rFonts w:ascii="Montserrat" w:hAnsi="Montserrat" w:cs="Calibri"/>
                <w:sz w:val="22"/>
                <w:szCs w:val="22"/>
              </w:rPr>
            </w:pPr>
            <w:r w:rsidRPr="006611A8">
              <w:rPr>
                <w:rFonts w:ascii="Montserrat" w:hAnsi="Montserrat" w:cs="Arial"/>
                <w:sz w:val="22"/>
                <w:szCs w:val="22"/>
                <w:lang w:val="ro-RO"/>
              </w:rPr>
              <w:t>S</w:t>
            </w:r>
            <w:r w:rsidRPr="006611A8">
              <w:rPr>
                <w:rFonts w:ascii="Montserrat" w:hAnsi="Montserrat" w:cs="Arial"/>
                <w:sz w:val="22"/>
                <w:szCs w:val="22"/>
              </w:rPr>
              <w:t>uprafețe de teren situate de o parte și de cealaltă a amprizei drumului, destinate exclusiv semnalizării rutiere, plantației rutiere sau altor scopuri legate de întreținerea și exploatarea drumului, siguranței circulației ori protecției proprietăților situate în vecinătatea drumului. Din zonele de siguranță fac parte și suprafețele de teren destinate asigurării vizibilității în curbe și intersecții, precum și suprafețele ocupate de lucrări de consolidare a terenului drumului și altele asemenea. Limitele zonelor de siguranță a drumurilor, podurilor și viaductelor, în cale curentă și aliniament, sunt prevăzute în anexa nr. 1 din OG 43/1997 (R).</w:t>
            </w:r>
          </w:p>
        </w:tc>
      </w:tr>
    </w:tbl>
    <w:p w14:paraId="39EE283B" w14:textId="3E97CE5F" w:rsidR="00A47D09" w:rsidRPr="006611A8" w:rsidRDefault="00A47D09" w:rsidP="00F44359">
      <w:pPr>
        <w:rPr>
          <w:rFonts w:ascii="Montserrat" w:hAnsi="Montserrat"/>
          <w:sz w:val="22"/>
          <w:szCs w:val="22"/>
        </w:rPr>
      </w:pPr>
    </w:p>
    <w:sectPr w:rsidR="00A47D09" w:rsidRPr="006611A8" w:rsidSect="00C469BD">
      <w:headerReference w:type="default" r:id="rId8"/>
      <w:footerReference w:type="default" r:id="rId9"/>
      <w:pgSz w:w="11906" w:h="16838"/>
      <w:pgMar w:top="1896" w:right="1134" w:bottom="1986"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8DB0F" w14:textId="77777777" w:rsidR="00685DE3" w:rsidRDefault="00685DE3" w:rsidP="00ED68A0">
      <w:pPr>
        <w:spacing w:line="240" w:lineRule="auto"/>
      </w:pPr>
      <w:r>
        <w:separator/>
      </w:r>
    </w:p>
  </w:endnote>
  <w:endnote w:type="continuationSeparator" w:id="0">
    <w:p w14:paraId="14114591" w14:textId="77777777" w:rsidR="00685DE3" w:rsidRDefault="00685DE3" w:rsidP="00ED68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tserrat">
    <w:altName w:val="Montserrat"/>
    <w:panose1 w:val="00000500000000000000"/>
    <w:charset w:val="00"/>
    <w:family w:val="auto"/>
    <w:pitch w:val="variable"/>
    <w:sig w:usb0="A00002FF" w:usb1="4000207B" w:usb2="00000000" w:usb3="00000000" w:csb0="00000197"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0"/>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Headings CS)">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Times New Roman (Body CS)">
    <w:altName w:val="Times New Roman"/>
    <w:panose1 w:val="020B0604020202020204"/>
    <w:charset w:val="00"/>
    <w:family w:val="roman"/>
    <w:pitch w:val="default"/>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j-ea">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2F56B" w14:textId="207EEB78" w:rsidR="00ED68A0" w:rsidRPr="008F6C3C" w:rsidRDefault="003E011B" w:rsidP="0094089A">
    <w:pPr>
      <w:pStyle w:val="Footer"/>
      <w:tabs>
        <w:tab w:val="clear" w:pos="4513"/>
        <w:tab w:val="clear" w:pos="9026"/>
        <w:tab w:val="left" w:pos="3453"/>
        <w:tab w:val="center" w:pos="4890"/>
      </w:tabs>
      <w:rPr>
        <w:lang w:val="en-US"/>
      </w:rPr>
    </w:pPr>
    <w:r>
      <w:rPr>
        <w:noProof/>
        <w:lang w:val="en-US"/>
      </w:rPr>
      <w:drawing>
        <wp:anchor distT="0" distB="0" distL="114300" distR="114300" simplePos="0" relativeHeight="251674624" behindDoc="0" locked="0" layoutInCell="1" allowOverlap="1" wp14:anchorId="0B77C110" wp14:editId="50903A5A">
          <wp:simplePos x="0" y="0"/>
          <wp:positionH relativeFrom="column">
            <wp:posOffset>5617845</wp:posOffset>
          </wp:positionH>
          <wp:positionV relativeFrom="paragraph">
            <wp:posOffset>-892</wp:posOffset>
          </wp:positionV>
          <wp:extent cx="795020" cy="79502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extLst>
                      <a:ext uri="{28A0092B-C50C-407E-A947-70E740481C1C}">
                        <a14:useLocalDpi xmlns:a14="http://schemas.microsoft.com/office/drawing/2010/main" val="0"/>
                      </a:ext>
                    </a:extLst>
                  </a:blip>
                  <a:stretch>
                    <a:fillRect/>
                  </a:stretch>
                </pic:blipFill>
                <pic:spPr>
                  <a:xfrm>
                    <a:off x="0" y="0"/>
                    <a:ext cx="795020" cy="795020"/>
                  </a:xfrm>
                  <a:prstGeom prst="rect">
                    <a:avLst/>
                  </a:prstGeom>
                </pic:spPr>
              </pic:pic>
            </a:graphicData>
          </a:graphic>
          <wp14:sizeRelH relativeFrom="page">
            <wp14:pctWidth>0</wp14:pctWidth>
          </wp14:sizeRelH>
          <wp14:sizeRelV relativeFrom="page">
            <wp14:pctHeight>0</wp14:pctHeight>
          </wp14:sizeRelV>
        </wp:anchor>
      </w:drawing>
    </w:r>
    <w:r w:rsidRPr="00E7310E">
      <w:rPr>
        <w:noProof/>
        <w:lang w:val="en-US"/>
      </w:rPr>
      <w:drawing>
        <wp:inline distT="0" distB="0" distL="0" distR="0" wp14:anchorId="08D97C71" wp14:editId="5E0F1204">
          <wp:extent cx="5514962" cy="691908"/>
          <wp:effectExtent l="0" t="0" r="0" b="0"/>
          <wp:docPr id="1714910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91077" name=""/>
                  <pic:cNvPicPr/>
                </pic:nvPicPr>
                <pic:blipFill>
                  <a:blip r:embed="rId2"/>
                  <a:stretch>
                    <a:fillRect/>
                  </a:stretch>
                </pic:blipFill>
                <pic:spPr>
                  <a:xfrm>
                    <a:off x="0" y="0"/>
                    <a:ext cx="5597736" cy="702293"/>
                  </a:xfrm>
                  <a:prstGeom prst="rect">
                    <a:avLst/>
                  </a:prstGeom>
                </pic:spPr>
              </pic:pic>
            </a:graphicData>
          </a:graphic>
        </wp:inline>
      </w:drawing>
    </w:r>
    <w:r w:rsidR="0094089A">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4B96D" w14:textId="77777777" w:rsidR="00685DE3" w:rsidRDefault="00685DE3" w:rsidP="00ED68A0">
      <w:pPr>
        <w:spacing w:line="240" w:lineRule="auto"/>
      </w:pPr>
      <w:r>
        <w:separator/>
      </w:r>
    </w:p>
  </w:footnote>
  <w:footnote w:type="continuationSeparator" w:id="0">
    <w:p w14:paraId="2B16E710" w14:textId="77777777" w:rsidR="00685DE3" w:rsidRDefault="00685DE3" w:rsidP="00ED68A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DD655" w14:textId="050AD1B0" w:rsidR="00ED68A0" w:rsidRDefault="003E011B" w:rsidP="002B4699">
    <w:pPr>
      <w:pStyle w:val="Header"/>
      <w:tabs>
        <w:tab w:val="clear" w:pos="4513"/>
        <w:tab w:val="clear" w:pos="9026"/>
        <w:tab w:val="left" w:pos="9010"/>
      </w:tabs>
    </w:pPr>
    <w:r w:rsidRPr="00187D94">
      <w:rPr>
        <w:noProof/>
      </w:rPr>
      <w:drawing>
        <wp:inline distT="0" distB="0" distL="0" distR="0" wp14:anchorId="0B1B02E4" wp14:editId="264A8FEA">
          <wp:extent cx="5850890" cy="419100"/>
          <wp:effectExtent l="0" t="0" r="3810" b="0"/>
          <wp:docPr id="17469845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984586" name=""/>
                  <pic:cNvPicPr/>
                </pic:nvPicPr>
                <pic:blipFill>
                  <a:blip r:embed="rId1"/>
                  <a:stretch>
                    <a:fillRect/>
                  </a:stretch>
                </pic:blipFill>
                <pic:spPr>
                  <a:xfrm>
                    <a:off x="0" y="0"/>
                    <a:ext cx="5850890" cy="4191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25365"/>
    <w:multiLevelType w:val="hybridMultilevel"/>
    <w:tmpl w:val="40903D3C"/>
    <w:lvl w:ilvl="0" w:tplc="26609078">
      <w:start w:val="1"/>
      <w:numFmt w:val="bullet"/>
      <w:lvlText w:val="-"/>
      <w:lvlJc w:val="left"/>
      <w:pPr>
        <w:ind w:left="1350" w:hanging="360"/>
      </w:pPr>
      <w:rPr>
        <w:rFonts w:ascii="Montserrat" w:hAnsi="Montserrat"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1" w15:restartNumberingAfterBreak="0">
    <w:nsid w:val="0F51452D"/>
    <w:multiLevelType w:val="hybridMultilevel"/>
    <w:tmpl w:val="26060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B01811"/>
    <w:multiLevelType w:val="hybridMultilevel"/>
    <w:tmpl w:val="04DE1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315A09"/>
    <w:multiLevelType w:val="hybridMultilevel"/>
    <w:tmpl w:val="B3F2EB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BE32EF"/>
    <w:multiLevelType w:val="hybridMultilevel"/>
    <w:tmpl w:val="6938F58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B72623"/>
    <w:multiLevelType w:val="hybridMultilevel"/>
    <w:tmpl w:val="74846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2D37F0"/>
    <w:multiLevelType w:val="hybridMultilevel"/>
    <w:tmpl w:val="5BC63E46"/>
    <w:lvl w:ilvl="0" w:tplc="AF1079AC">
      <w:start w:val="1"/>
      <w:numFmt w:val="lowerLetter"/>
      <w:lvlText w:val="%1)"/>
      <w:lvlJc w:val="left"/>
      <w:pPr>
        <w:ind w:left="720" w:hanging="360"/>
      </w:pPr>
      <w:rPr>
        <w:rFonts w:eastAsia="Calibr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9077CD8"/>
    <w:multiLevelType w:val="hybridMultilevel"/>
    <w:tmpl w:val="68DC17B8"/>
    <w:lvl w:ilvl="0" w:tplc="04090017">
      <w:start w:val="1"/>
      <w:numFmt w:val="lowerLetter"/>
      <w:lvlText w:val="%1)"/>
      <w:lvlJc w:val="left"/>
      <w:pPr>
        <w:ind w:left="720" w:hanging="360"/>
      </w:pPr>
      <w:rPr>
        <w:rFonts w:hint="default"/>
      </w:rPr>
    </w:lvl>
    <w:lvl w:ilvl="1" w:tplc="341ECB5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712131"/>
    <w:multiLevelType w:val="hybridMultilevel"/>
    <w:tmpl w:val="02FE11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D8401C0"/>
    <w:multiLevelType w:val="hybridMultilevel"/>
    <w:tmpl w:val="C344874A"/>
    <w:lvl w:ilvl="0" w:tplc="CA106EFE">
      <w:start w:val="1"/>
      <w:numFmt w:val="lowerLetter"/>
      <w:lvlText w:val="%1)"/>
      <w:lvlJc w:val="left"/>
      <w:pPr>
        <w:ind w:left="720" w:hanging="360"/>
      </w:pPr>
      <w:rPr>
        <w:rFonts w:ascii="Montserrat" w:hAnsi="Montserrat" w:hint="default"/>
        <w:i w:val="0"/>
        <w:iCs w:val="0"/>
        <w:color w:val="27344C"/>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16E3763"/>
    <w:multiLevelType w:val="hybridMultilevel"/>
    <w:tmpl w:val="3E4A1078"/>
    <w:lvl w:ilvl="0" w:tplc="10587BD2">
      <w:start w:val="1"/>
      <w:numFmt w:val="decimal"/>
      <w:lvlText w:val="%1."/>
      <w:lvlJc w:val="left"/>
      <w:pPr>
        <w:ind w:left="720" w:hanging="607"/>
      </w:pPr>
      <w:rPr>
        <w:rFonts w:ascii="Montserrat" w:eastAsia="Segoe UI" w:hAnsi="Montserrat" w:cs="Segoe U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64D0003"/>
    <w:multiLevelType w:val="hybridMultilevel"/>
    <w:tmpl w:val="644E7E0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D6666C3"/>
    <w:multiLevelType w:val="hybridMultilevel"/>
    <w:tmpl w:val="34807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4851A22"/>
    <w:multiLevelType w:val="hybridMultilevel"/>
    <w:tmpl w:val="C89A6FC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8F0169A"/>
    <w:multiLevelType w:val="hybridMultilevel"/>
    <w:tmpl w:val="D66A4C3E"/>
    <w:lvl w:ilvl="0" w:tplc="1046B55A">
      <w:start w:val="1"/>
      <w:numFmt w:val="decimal"/>
      <w:lvlText w:val="%1."/>
      <w:lvlJc w:val="left"/>
      <w:pPr>
        <w:ind w:left="720" w:hanging="607"/>
      </w:pPr>
      <w:rPr>
        <w:rFonts w:ascii="Montserrat" w:eastAsia="Segoe UI" w:hAnsi="Montserrat" w:cs="Segoe U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6003AB3"/>
    <w:multiLevelType w:val="hybridMultilevel"/>
    <w:tmpl w:val="4986008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9695553">
    <w:abstractNumId w:val="0"/>
  </w:num>
  <w:num w:numId="2" w16cid:durableId="2023193285">
    <w:abstractNumId w:val="7"/>
  </w:num>
  <w:num w:numId="3" w16cid:durableId="710568491">
    <w:abstractNumId w:val="13"/>
  </w:num>
  <w:num w:numId="4" w16cid:durableId="968898057">
    <w:abstractNumId w:val="5"/>
  </w:num>
  <w:num w:numId="5" w16cid:durableId="797256490">
    <w:abstractNumId w:val="15"/>
  </w:num>
  <w:num w:numId="6" w16cid:durableId="576287028">
    <w:abstractNumId w:val="2"/>
  </w:num>
  <w:num w:numId="7" w16cid:durableId="576983954">
    <w:abstractNumId w:val="8"/>
  </w:num>
  <w:num w:numId="8" w16cid:durableId="2006736665">
    <w:abstractNumId w:val="12"/>
  </w:num>
  <w:num w:numId="9" w16cid:durableId="2056655787">
    <w:abstractNumId w:val="1"/>
  </w:num>
  <w:num w:numId="10" w16cid:durableId="1135027298">
    <w:abstractNumId w:val="3"/>
  </w:num>
  <w:num w:numId="11" w16cid:durableId="175769816">
    <w:abstractNumId w:val="11"/>
  </w:num>
  <w:num w:numId="12" w16cid:durableId="1806697720">
    <w:abstractNumId w:val="4"/>
  </w:num>
  <w:num w:numId="13" w16cid:durableId="1224678441">
    <w:abstractNumId w:val="6"/>
  </w:num>
  <w:num w:numId="14" w16cid:durableId="289631060">
    <w:abstractNumId w:val="14"/>
  </w:num>
  <w:num w:numId="15" w16cid:durableId="1441144410">
    <w:abstractNumId w:val="10"/>
  </w:num>
  <w:num w:numId="16" w16cid:durableId="28338507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8A0"/>
    <w:rsid w:val="00023791"/>
    <w:rsid w:val="0003298B"/>
    <w:rsid w:val="00037DFD"/>
    <w:rsid w:val="00050BD0"/>
    <w:rsid w:val="000555F3"/>
    <w:rsid w:val="00063099"/>
    <w:rsid w:val="00073A7B"/>
    <w:rsid w:val="000A78E2"/>
    <w:rsid w:val="000C7C66"/>
    <w:rsid w:val="000E4CAC"/>
    <w:rsid w:val="00123AC6"/>
    <w:rsid w:val="0013059A"/>
    <w:rsid w:val="00136DA3"/>
    <w:rsid w:val="001413FA"/>
    <w:rsid w:val="00175F74"/>
    <w:rsid w:val="001816BD"/>
    <w:rsid w:val="00183775"/>
    <w:rsid w:val="00192345"/>
    <w:rsid w:val="001B0ED1"/>
    <w:rsid w:val="001C3333"/>
    <w:rsid w:val="001D3811"/>
    <w:rsid w:val="001E3367"/>
    <w:rsid w:val="00243A5C"/>
    <w:rsid w:val="00244C36"/>
    <w:rsid w:val="00272F9E"/>
    <w:rsid w:val="00285C9F"/>
    <w:rsid w:val="002B4699"/>
    <w:rsid w:val="00310CEE"/>
    <w:rsid w:val="00344045"/>
    <w:rsid w:val="00360AAE"/>
    <w:rsid w:val="00363AD9"/>
    <w:rsid w:val="00367EB3"/>
    <w:rsid w:val="003C08FD"/>
    <w:rsid w:val="003E011B"/>
    <w:rsid w:val="004240C5"/>
    <w:rsid w:val="00467CEA"/>
    <w:rsid w:val="00470848"/>
    <w:rsid w:val="004855F3"/>
    <w:rsid w:val="00502372"/>
    <w:rsid w:val="005352F8"/>
    <w:rsid w:val="00574E84"/>
    <w:rsid w:val="005A31A5"/>
    <w:rsid w:val="005C5974"/>
    <w:rsid w:val="005F5051"/>
    <w:rsid w:val="0061531B"/>
    <w:rsid w:val="006225D2"/>
    <w:rsid w:val="0062345F"/>
    <w:rsid w:val="006611A8"/>
    <w:rsid w:val="00680D00"/>
    <w:rsid w:val="00685DE3"/>
    <w:rsid w:val="006B32B6"/>
    <w:rsid w:val="006C646B"/>
    <w:rsid w:val="00722277"/>
    <w:rsid w:val="00743DA9"/>
    <w:rsid w:val="0076078F"/>
    <w:rsid w:val="007A4EF5"/>
    <w:rsid w:val="007A7907"/>
    <w:rsid w:val="007C0BB5"/>
    <w:rsid w:val="007D53C5"/>
    <w:rsid w:val="007E5C0E"/>
    <w:rsid w:val="00813CF3"/>
    <w:rsid w:val="00832128"/>
    <w:rsid w:val="008946FC"/>
    <w:rsid w:val="008B3AA4"/>
    <w:rsid w:val="008E5C06"/>
    <w:rsid w:val="008F26DD"/>
    <w:rsid w:val="008F6C3C"/>
    <w:rsid w:val="00907BD0"/>
    <w:rsid w:val="00916751"/>
    <w:rsid w:val="00931F28"/>
    <w:rsid w:val="00935376"/>
    <w:rsid w:val="0094089A"/>
    <w:rsid w:val="00944876"/>
    <w:rsid w:val="00945A1B"/>
    <w:rsid w:val="0095176D"/>
    <w:rsid w:val="0096021B"/>
    <w:rsid w:val="009D4510"/>
    <w:rsid w:val="00A47D09"/>
    <w:rsid w:val="00A70E5D"/>
    <w:rsid w:val="00A8222F"/>
    <w:rsid w:val="00A93971"/>
    <w:rsid w:val="00AE6EA7"/>
    <w:rsid w:val="00B06C73"/>
    <w:rsid w:val="00B52B10"/>
    <w:rsid w:val="00B55AE4"/>
    <w:rsid w:val="00BA15FE"/>
    <w:rsid w:val="00BB302B"/>
    <w:rsid w:val="00C22F1C"/>
    <w:rsid w:val="00C264E8"/>
    <w:rsid w:val="00C468F6"/>
    <w:rsid w:val="00C469BD"/>
    <w:rsid w:val="00C5702B"/>
    <w:rsid w:val="00CE6BFA"/>
    <w:rsid w:val="00CF42EC"/>
    <w:rsid w:val="00CF760B"/>
    <w:rsid w:val="00D1046D"/>
    <w:rsid w:val="00DC006D"/>
    <w:rsid w:val="00DC2ED9"/>
    <w:rsid w:val="00DC5324"/>
    <w:rsid w:val="00DD4D02"/>
    <w:rsid w:val="00DD7690"/>
    <w:rsid w:val="00E11E02"/>
    <w:rsid w:val="00E404C1"/>
    <w:rsid w:val="00E55D24"/>
    <w:rsid w:val="00E63962"/>
    <w:rsid w:val="00E86685"/>
    <w:rsid w:val="00E938FF"/>
    <w:rsid w:val="00EC1309"/>
    <w:rsid w:val="00ED68A0"/>
    <w:rsid w:val="00F05889"/>
    <w:rsid w:val="00F13662"/>
    <w:rsid w:val="00F37C7F"/>
    <w:rsid w:val="00F43750"/>
    <w:rsid w:val="00F44359"/>
    <w:rsid w:val="00F46076"/>
    <w:rsid w:val="00F866DA"/>
    <w:rsid w:val="00FA5C7B"/>
    <w:rsid w:val="00FB6C2E"/>
  </w:rsids>
  <m:mathPr>
    <m:mathFont m:val="Cambria Math"/>
    <m:brkBin m:val="before"/>
    <m:brkBinSub m:val="--"/>
    <m:smallFrac m:val="0"/>
    <m:dispDef/>
    <m:lMargin m:val="0"/>
    <m:rMargin m:val="0"/>
    <m:defJc m:val="centerGroup"/>
    <m:wrapIndent m:val="1440"/>
    <m:intLim m:val="subSup"/>
    <m:naryLim m:val="undOvr"/>
  </m:mathPr>
  <w:themeFontLang w:val="en-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FF5DCF"/>
  <w15:chartTrackingRefBased/>
  <w15:docId w15:val="{EF225371-C51C-B447-B199-EBE6F3AA9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R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ED1"/>
    <w:pPr>
      <w:spacing w:line="360" w:lineRule="auto"/>
    </w:pPr>
    <w:rPr>
      <w:rFonts w:ascii="Arial" w:hAnsi="Arial"/>
      <w:color w:val="27344C"/>
    </w:rPr>
  </w:style>
  <w:style w:type="paragraph" w:styleId="Heading1">
    <w:name w:val="heading 1"/>
    <w:basedOn w:val="Normal"/>
    <w:next w:val="Normal"/>
    <w:link w:val="Heading1Char"/>
    <w:uiPriority w:val="9"/>
    <w:qFormat/>
    <w:rsid w:val="00F05889"/>
    <w:pPr>
      <w:keepNext/>
      <w:keepLines/>
      <w:spacing w:before="240" w:line="240" w:lineRule="auto"/>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1C3333"/>
    <w:pPr>
      <w:keepNext/>
      <w:keepLines/>
      <w:spacing w:before="40" w:line="240" w:lineRule="auto"/>
      <w:outlineLvl w:val="1"/>
    </w:pPr>
    <w:rPr>
      <w:rFonts w:eastAsiaTheme="majorEastAsia" w:cs="Times New Roman (Headings CS)"/>
      <w:b/>
      <w:caps/>
      <w:szCs w:val="26"/>
    </w:rPr>
  </w:style>
  <w:style w:type="paragraph" w:styleId="Heading3">
    <w:name w:val="heading 3"/>
    <w:basedOn w:val="Normal"/>
    <w:next w:val="Normal"/>
    <w:link w:val="Heading3Char"/>
    <w:uiPriority w:val="9"/>
    <w:unhideWhenUsed/>
    <w:qFormat/>
    <w:rsid w:val="001C3333"/>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rsid w:val="001C3333"/>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rsid w:val="001C3333"/>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rsid w:val="001C3333"/>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rsid w:val="001C3333"/>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rsid w:val="001C3333"/>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32B6"/>
    <w:pPr>
      <w:tabs>
        <w:tab w:val="center" w:pos="4513"/>
        <w:tab w:val="right" w:pos="9026"/>
      </w:tabs>
      <w:spacing w:line="240" w:lineRule="auto"/>
    </w:pPr>
    <w:rPr>
      <w:color w:val="979AA8"/>
    </w:rPr>
  </w:style>
  <w:style w:type="character" w:customStyle="1" w:styleId="HeaderChar">
    <w:name w:val="Header Char"/>
    <w:basedOn w:val="DefaultParagraphFont"/>
    <w:link w:val="Header"/>
    <w:uiPriority w:val="99"/>
    <w:rsid w:val="006B32B6"/>
    <w:rPr>
      <w:rFonts w:ascii="Arial" w:hAnsi="Arial"/>
      <w:color w:val="979AA8"/>
      <w:sz w:val="20"/>
    </w:rPr>
  </w:style>
  <w:style w:type="paragraph" w:styleId="Footer">
    <w:name w:val="footer"/>
    <w:basedOn w:val="Normal"/>
    <w:link w:val="FooterChar"/>
    <w:uiPriority w:val="99"/>
    <w:unhideWhenUsed/>
    <w:rsid w:val="006B32B6"/>
    <w:pPr>
      <w:tabs>
        <w:tab w:val="center" w:pos="4513"/>
        <w:tab w:val="right" w:pos="9026"/>
      </w:tabs>
      <w:spacing w:line="240" w:lineRule="auto"/>
    </w:pPr>
    <w:rPr>
      <w:color w:val="979AA8"/>
    </w:rPr>
  </w:style>
  <w:style w:type="character" w:customStyle="1" w:styleId="FooterChar">
    <w:name w:val="Footer Char"/>
    <w:basedOn w:val="DefaultParagraphFont"/>
    <w:link w:val="Footer"/>
    <w:uiPriority w:val="99"/>
    <w:rsid w:val="006B32B6"/>
    <w:rPr>
      <w:rFonts w:ascii="Arial" w:hAnsi="Arial"/>
      <w:color w:val="979AA8"/>
      <w:sz w:val="20"/>
    </w:rPr>
  </w:style>
  <w:style w:type="paragraph" w:styleId="NormalWeb">
    <w:name w:val="Normal (Web)"/>
    <w:basedOn w:val="Normal"/>
    <w:uiPriority w:val="99"/>
    <w:unhideWhenUsed/>
    <w:rsid w:val="001E3367"/>
    <w:pPr>
      <w:spacing w:before="100" w:beforeAutospacing="1" w:after="100" w:afterAutospacing="1"/>
    </w:pPr>
    <w:rPr>
      <w:rFonts w:ascii="Times New Roman" w:eastAsia="Times New Roman" w:hAnsi="Times New Roman" w:cs="Times New Roman"/>
      <w:lang w:eastAsia="en-GB"/>
    </w:rPr>
  </w:style>
  <w:style w:type="character" w:customStyle="1" w:styleId="Heading1Char">
    <w:name w:val="Heading 1 Char"/>
    <w:basedOn w:val="DefaultParagraphFont"/>
    <w:link w:val="Heading1"/>
    <w:uiPriority w:val="9"/>
    <w:rsid w:val="00F05889"/>
    <w:rPr>
      <w:rFonts w:ascii="Arial" w:eastAsiaTheme="majorEastAsia" w:hAnsi="Arial" w:cstheme="majorBidi"/>
      <w:b/>
      <w:color w:val="27344C"/>
      <w:sz w:val="36"/>
      <w:szCs w:val="32"/>
    </w:rPr>
  </w:style>
  <w:style w:type="character" w:customStyle="1" w:styleId="Heading2Char">
    <w:name w:val="Heading 2 Char"/>
    <w:basedOn w:val="DefaultParagraphFont"/>
    <w:link w:val="Heading2"/>
    <w:uiPriority w:val="9"/>
    <w:rsid w:val="001C3333"/>
    <w:rPr>
      <w:rFonts w:ascii="Arial" w:eastAsiaTheme="majorEastAsia" w:hAnsi="Arial" w:cs="Times New Roman (Headings CS)"/>
      <w:b/>
      <w:caps/>
      <w:color w:val="27344C"/>
      <w:szCs w:val="26"/>
    </w:rPr>
  </w:style>
  <w:style w:type="paragraph" w:styleId="Title">
    <w:name w:val="Title"/>
    <w:basedOn w:val="Normal"/>
    <w:next w:val="Normal"/>
    <w:link w:val="TitleChar"/>
    <w:uiPriority w:val="10"/>
    <w:qFormat/>
    <w:rsid w:val="00945A1B"/>
    <w:pPr>
      <w:spacing w:line="240" w:lineRule="auto"/>
      <w:contextualSpacing/>
    </w:pPr>
    <w:rPr>
      <w:rFonts w:eastAsiaTheme="majorEastAsia" w:cstheme="majorBidi"/>
      <w:b/>
      <w:spacing w:val="-10"/>
      <w:kern w:val="28"/>
      <w:sz w:val="56"/>
      <w:szCs w:val="56"/>
    </w:rPr>
  </w:style>
  <w:style w:type="character" w:customStyle="1" w:styleId="TitleChar">
    <w:name w:val="Title Char"/>
    <w:basedOn w:val="DefaultParagraphFont"/>
    <w:link w:val="Title"/>
    <w:uiPriority w:val="10"/>
    <w:rsid w:val="00945A1B"/>
    <w:rPr>
      <w:rFonts w:ascii="Arial" w:eastAsiaTheme="majorEastAsia" w:hAnsi="Arial" w:cstheme="majorBidi"/>
      <w:b/>
      <w:color w:val="27344C"/>
      <w:spacing w:val="-10"/>
      <w:kern w:val="28"/>
      <w:sz w:val="56"/>
      <w:szCs w:val="56"/>
    </w:rPr>
  </w:style>
  <w:style w:type="paragraph" w:styleId="Subtitle">
    <w:name w:val="Subtitle"/>
    <w:basedOn w:val="Normal"/>
    <w:next w:val="Normal"/>
    <w:link w:val="SubtitleChar"/>
    <w:uiPriority w:val="11"/>
    <w:qFormat/>
    <w:rsid w:val="00A8222F"/>
    <w:pPr>
      <w:numPr>
        <w:ilvl w:val="1"/>
      </w:numPr>
      <w:spacing w:after="160" w:line="240" w:lineRule="auto"/>
    </w:pPr>
    <w:rPr>
      <w:rFonts w:eastAsiaTheme="minorEastAsia" w:cs="Times New Roman (Body CS)"/>
      <w:b/>
      <w:caps/>
      <w:color w:val="979AA8"/>
      <w:sz w:val="22"/>
      <w:szCs w:val="22"/>
    </w:rPr>
  </w:style>
  <w:style w:type="character" w:customStyle="1" w:styleId="SubtitleChar">
    <w:name w:val="Subtitle Char"/>
    <w:basedOn w:val="DefaultParagraphFont"/>
    <w:link w:val="Subtitle"/>
    <w:uiPriority w:val="11"/>
    <w:rsid w:val="00A8222F"/>
    <w:rPr>
      <w:rFonts w:ascii="Arial" w:eastAsiaTheme="minorEastAsia" w:hAnsi="Arial" w:cs="Times New Roman (Body CS)"/>
      <w:b/>
      <w:caps/>
      <w:color w:val="979AA8"/>
      <w:sz w:val="22"/>
      <w:szCs w:val="22"/>
    </w:rPr>
  </w:style>
  <w:style w:type="character" w:styleId="SubtleEmphasis">
    <w:name w:val="Subtle Emphasis"/>
    <w:basedOn w:val="DefaultParagraphFont"/>
    <w:uiPriority w:val="19"/>
    <w:qFormat/>
    <w:rsid w:val="00832128"/>
    <w:rPr>
      <w:rFonts w:ascii="Arial" w:hAnsi="Arial"/>
      <w:b w:val="0"/>
      <w:i/>
      <w:iCs/>
      <w:color w:val="27344C"/>
    </w:rPr>
  </w:style>
  <w:style w:type="character" w:styleId="Emphasis">
    <w:name w:val="Emphasis"/>
    <w:basedOn w:val="DefaultParagraphFont"/>
    <w:uiPriority w:val="20"/>
    <w:qFormat/>
    <w:rsid w:val="00832128"/>
    <w:rPr>
      <w:rFonts w:ascii="Arial" w:hAnsi="Arial"/>
      <w:b/>
      <w:i/>
      <w:iCs/>
    </w:rPr>
  </w:style>
  <w:style w:type="character" w:styleId="IntenseEmphasis">
    <w:name w:val="Intense Emphasis"/>
    <w:basedOn w:val="DefaultParagraphFont"/>
    <w:uiPriority w:val="21"/>
    <w:qFormat/>
    <w:rsid w:val="006B32B6"/>
    <w:rPr>
      <w:i/>
      <w:iCs/>
      <w:color w:val="27344C"/>
    </w:rPr>
  </w:style>
  <w:style w:type="character" w:styleId="Strong">
    <w:name w:val="Strong"/>
    <w:basedOn w:val="DefaultParagraphFont"/>
    <w:uiPriority w:val="22"/>
    <w:qFormat/>
    <w:rsid w:val="00832128"/>
    <w:rPr>
      <w:b/>
      <w:bCs/>
    </w:rPr>
  </w:style>
  <w:style w:type="paragraph" w:styleId="Quote">
    <w:name w:val="Quote"/>
    <w:basedOn w:val="Normal"/>
    <w:next w:val="Normal"/>
    <w:link w:val="QuoteChar"/>
    <w:uiPriority w:val="29"/>
    <w:qFormat/>
    <w:rsid w:val="00944876"/>
    <w:pPr>
      <w:spacing w:before="200" w:after="160"/>
      <w:ind w:left="864" w:right="864"/>
      <w:jc w:val="center"/>
    </w:pPr>
    <w:rPr>
      <w:rFonts w:ascii="Times New Roman" w:hAnsi="Times New Roman"/>
      <w:i/>
      <w:iCs/>
    </w:rPr>
  </w:style>
  <w:style w:type="character" w:customStyle="1" w:styleId="QuoteChar">
    <w:name w:val="Quote Char"/>
    <w:basedOn w:val="DefaultParagraphFont"/>
    <w:link w:val="Quote"/>
    <w:uiPriority w:val="29"/>
    <w:rsid w:val="00944876"/>
    <w:rPr>
      <w:rFonts w:ascii="Times New Roman" w:hAnsi="Times New Roman"/>
      <w:i/>
      <w:iCs/>
      <w:color w:val="27344C"/>
      <w:sz w:val="20"/>
    </w:rPr>
  </w:style>
  <w:style w:type="paragraph" w:styleId="IntenseQuote">
    <w:name w:val="Intense Quote"/>
    <w:basedOn w:val="Normal"/>
    <w:next w:val="Normal"/>
    <w:link w:val="IntenseQuoteChar"/>
    <w:uiPriority w:val="30"/>
    <w:qFormat/>
    <w:rsid w:val="008946FC"/>
    <w:pPr>
      <w:pBdr>
        <w:top w:val="single" w:sz="4" w:space="10" w:color="4472C4" w:themeColor="accent1"/>
        <w:bottom w:val="single" w:sz="4" w:space="10" w:color="4472C4"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8946FC"/>
    <w:rPr>
      <w:rFonts w:ascii="Arial" w:hAnsi="Arial"/>
      <w:i/>
      <w:iCs/>
      <w:color w:val="27344C"/>
      <w:sz w:val="20"/>
    </w:rPr>
  </w:style>
  <w:style w:type="character" w:styleId="SubtleReference">
    <w:name w:val="Subtle Reference"/>
    <w:basedOn w:val="DefaultParagraphFont"/>
    <w:uiPriority w:val="31"/>
    <w:qFormat/>
    <w:rsid w:val="008946FC"/>
    <w:rPr>
      <w:smallCaps/>
      <w:color w:val="979AA8"/>
    </w:rPr>
  </w:style>
  <w:style w:type="character" w:styleId="IntenseReference">
    <w:name w:val="Intense Reference"/>
    <w:basedOn w:val="DefaultParagraphFont"/>
    <w:uiPriority w:val="32"/>
    <w:rsid w:val="006B32B6"/>
    <w:rPr>
      <w:b/>
      <w:bCs/>
      <w:smallCaps/>
      <w:color w:val="979AA8"/>
      <w:spacing w:val="5"/>
    </w:rPr>
  </w:style>
  <w:style w:type="paragraph" w:styleId="NoSpacing">
    <w:name w:val="No Spacing"/>
    <w:uiPriority w:val="1"/>
    <w:qFormat/>
    <w:rsid w:val="006B32B6"/>
    <w:rPr>
      <w:rFonts w:ascii="Arial" w:hAnsi="Arial"/>
      <w:color w:val="27344C"/>
      <w:sz w:val="20"/>
    </w:rPr>
  </w:style>
  <w:style w:type="character" w:customStyle="1" w:styleId="Heading3Char">
    <w:name w:val="Heading 3 Char"/>
    <w:basedOn w:val="DefaultParagraphFont"/>
    <w:link w:val="Heading3"/>
    <w:uiPriority w:val="9"/>
    <w:rsid w:val="001C3333"/>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rsid w:val="001C3333"/>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1C3333"/>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rsid w:val="001C3333"/>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rsid w:val="001C3333"/>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rsid w:val="001C3333"/>
    <w:rPr>
      <w:rFonts w:asciiTheme="majorHAnsi" w:eastAsiaTheme="majorEastAsia" w:hAnsiTheme="majorHAnsi" w:cstheme="majorBidi"/>
      <w:color w:val="272727" w:themeColor="text1" w:themeTint="D8"/>
      <w:sz w:val="21"/>
      <w:szCs w:val="21"/>
    </w:rPr>
  </w:style>
  <w:style w:type="paragraph" w:styleId="ListParagraph">
    <w:name w:val="List Paragraph"/>
    <w:aliases w:val="Akapit z listą BS,Outlines a.b.c.,List_Paragraph,Multilevel para_II,Akapit z lista BS,List Paragraph1,Normal bullet 2,body 2,List1,Forth level,Numbered List,1st level - Bullet List Paragraph,Lettre d'introduction,Paragrafo elenco,Paragrap"/>
    <w:basedOn w:val="Normal"/>
    <w:link w:val="ListParagraphChar"/>
    <w:uiPriority w:val="34"/>
    <w:qFormat/>
    <w:rsid w:val="00F44359"/>
    <w:pPr>
      <w:spacing w:before="120" w:after="120" w:line="240" w:lineRule="auto"/>
      <w:ind w:left="720"/>
      <w:contextualSpacing/>
    </w:pPr>
    <w:rPr>
      <w:rFonts w:ascii="Trebuchet MS" w:eastAsia="Times New Roman" w:hAnsi="Trebuchet MS" w:cs="Times New Roman"/>
      <w:color w:val="auto"/>
      <w:sz w:val="20"/>
      <w:lang w:val="ro-RO"/>
    </w:rPr>
  </w:style>
  <w:style w:type="table" w:styleId="TableGrid">
    <w:name w:val="Table Grid"/>
    <w:basedOn w:val="TableNormal"/>
    <w:uiPriority w:val="39"/>
    <w:rsid w:val="00F44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
    <w:basedOn w:val="Normal"/>
    <w:link w:val="FootnoteTextChar"/>
    <w:uiPriority w:val="99"/>
    <w:unhideWhenUsed/>
    <w:rsid w:val="00F44359"/>
    <w:pPr>
      <w:spacing w:line="240" w:lineRule="auto"/>
    </w:pPr>
    <w:rPr>
      <w:rFonts w:ascii="Trebuchet MS" w:eastAsia="Times New Roman" w:hAnsi="Trebuchet MS" w:cs="Times New Roman"/>
      <w:color w:val="auto"/>
      <w:sz w:val="20"/>
      <w:szCs w:val="20"/>
      <w:lang w:val="ro-RO"/>
    </w:rPr>
  </w:style>
  <w:style w:type="character" w:customStyle="1" w:styleId="FootnoteTextChar">
    <w:name w:val="Footnote Text Char"/>
    <w:aliases w:val="Footnote Text Char Char Char1,Fußnote Char1,single space Char1,footnote text Char1,FOOTNOTES Char1,fn Char1,Podrozdział Char1,Footnote Char1,stile 1 Char1,Footnote1 Char1,Footnote2 Char1,Footnote3 Char1,Footnote4 Char1,Footnote5 Char"/>
    <w:basedOn w:val="DefaultParagraphFont"/>
    <w:link w:val="FootnoteText"/>
    <w:uiPriority w:val="99"/>
    <w:rsid w:val="00F44359"/>
    <w:rPr>
      <w:rFonts w:ascii="Trebuchet MS" w:eastAsia="Times New Roman" w:hAnsi="Trebuchet MS" w:cs="Times New Roman"/>
      <w:sz w:val="20"/>
      <w:szCs w:val="20"/>
      <w:lang w:val="ro-RO"/>
    </w:rPr>
  </w:style>
  <w:style w:type="character" w:styleId="FootnoteReference">
    <w:name w:val="footnote reference"/>
    <w:basedOn w:val="DefaultParagraphFont"/>
    <w:uiPriority w:val="99"/>
    <w:semiHidden/>
    <w:unhideWhenUsed/>
    <w:rsid w:val="00F44359"/>
    <w:rPr>
      <w:vertAlign w:val="superscript"/>
    </w:rPr>
  </w:style>
  <w:style w:type="character" w:styleId="PageNumber">
    <w:name w:val="page number"/>
    <w:basedOn w:val="DefaultParagraphFont"/>
    <w:uiPriority w:val="99"/>
    <w:semiHidden/>
    <w:unhideWhenUsed/>
    <w:rsid w:val="00F44359"/>
  </w:style>
  <w:style w:type="paragraph" w:customStyle="1" w:styleId="instruct">
    <w:name w:val="instruct"/>
    <w:basedOn w:val="Normal"/>
    <w:rsid w:val="00F44359"/>
    <w:pPr>
      <w:widowControl w:val="0"/>
      <w:autoSpaceDE w:val="0"/>
      <w:autoSpaceDN w:val="0"/>
      <w:adjustRightInd w:val="0"/>
      <w:spacing w:before="40" w:after="40" w:line="240" w:lineRule="auto"/>
    </w:pPr>
    <w:rPr>
      <w:rFonts w:ascii="Trebuchet MS" w:eastAsia="Times New Roman" w:hAnsi="Trebuchet MS" w:cs="Arial"/>
      <w:i/>
      <w:iCs/>
      <w:color w:val="auto"/>
      <w:sz w:val="20"/>
      <w:szCs w:val="21"/>
      <w:lang w:val="ro-RO" w:eastAsia="sk-SK"/>
    </w:rPr>
  </w:style>
  <w:style w:type="paragraph" w:styleId="BodyTextIndent2">
    <w:name w:val="Body Text Indent 2"/>
    <w:basedOn w:val="Normal"/>
    <w:link w:val="BodyTextIndent2Char"/>
    <w:rsid w:val="00F44359"/>
    <w:pPr>
      <w:spacing w:before="120" w:after="120" w:line="240" w:lineRule="auto"/>
      <w:ind w:left="720"/>
    </w:pPr>
    <w:rPr>
      <w:rFonts w:ascii="Trebuchet MS" w:eastAsia="Times New Roman" w:hAnsi="Trebuchet MS" w:cs="Times New Roman"/>
      <w:color w:val="auto"/>
      <w:sz w:val="20"/>
      <w:lang w:val="ro-RO"/>
    </w:rPr>
  </w:style>
  <w:style w:type="character" w:customStyle="1" w:styleId="BodyTextIndent2Char">
    <w:name w:val="Body Text Indent 2 Char"/>
    <w:basedOn w:val="DefaultParagraphFont"/>
    <w:link w:val="BodyTextIndent2"/>
    <w:rsid w:val="00F44359"/>
    <w:rPr>
      <w:rFonts w:ascii="Trebuchet MS" w:eastAsia="Times New Roman" w:hAnsi="Trebuchet MS" w:cs="Times New Roman"/>
      <w:sz w:val="20"/>
      <w:lang w:val="ro-RO"/>
    </w:rPr>
  </w:style>
  <w:style w:type="character" w:customStyle="1" w:styleId="ListParagraphChar">
    <w:name w:val="List Paragraph Char"/>
    <w:aliases w:val="Akapit z listą BS Char,Outlines a.b.c. Char,List_Paragraph Char,Multilevel para_II Char,Akapit z lista BS Char,List Paragraph1 Char,Normal bullet 2 Char,body 2 Char,List1 Char,Forth level Char,Numbered List Char,Paragrafo elenco Char"/>
    <w:link w:val="ListParagraph"/>
    <w:uiPriority w:val="34"/>
    <w:qFormat/>
    <w:locked/>
    <w:rsid w:val="00F44359"/>
    <w:rPr>
      <w:rFonts w:ascii="Trebuchet MS" w:eastAsia="Times New Roman" w:hAnsi="Trebuchet MS" w:cs="Times New Roman"/>
      <w:sz w:val="20"/>
      <w:lang w:val="ro-RO"/>
    </w:rPr>
  </w:style>
  <w:style w:type="paragraph" w:customStyle="1" w:styleId="maintext">
    <w:name w:val="maintext"/>
    <w:basedOn w:val="Normal"/>
    <w:link w:val="maintextChar"/>
    <w:rsid w:val="00F44359"/>
    <w:pPr>
      <w:spacing w:before="120" w:after="120" w:line="240" w:lineRule="auto"/>
      <w:jc w:val="both"/>
    </w:pPr>
    <w:rPr>
      <w:rFonts w:eastAsia="Times New Roman" w:cs="Arial"/>
      <w:color w:val="auto"/>
      <w:sz w:val="22"/>
      <w:szCs w:val="28"/>
      <w:lang w:val="ro-RO"/>
    </w:rPr>
  </w:style>
  <w:style w:type="character" w:customStyle="1" w:styleId="apple-converted-space">
    <w:name w:val="apple-converted-space"/>
    <w:rsid w:val="00F44359"/>
  </w:style>
  <w:style w:type="character" w:customStyle="1" w:styleId="maintextChar">
    <w:name w:val="maintext Char"/>
    <w:link w:val="maintext"/>
    <w:rsid w:val="00F44359"/>
    <w:rPr>
      <w:rFonts w:ascii="Arial" w:eastAsia="Times New Roman" w:hAnsi="Arial" w:cs="Arial"/>
      <w:sz w:val="22"/>
      <w:szCs w:val="28"/>
      <w:lang w:val="ro-RO"/>
    </w:rPr>
  </w:style>
  <w:style w:type="character" w:customStyle="1" w:styleId="FootnoteTextChar1">
    <w:name w:val="Footnote Text Char1"/>
    <w:aliases w:val="Footnote Text Char Char Char,Footnote Text Char Char1,Fußnote Char,single space Char,footnote text Char,FOOTNOTES Char,fn Char,Podrozdział Char,Footnote Char,stile 1 Char,Footnote1 Char,Footnote2 Char,Footnote3 Char,Footnote4 Char"/>
    <w:rsid w:val="00F44359"/>
    <w:rPr>
      <w:rFonts w:ascii="Trebuchet MS" w:hAnsi="Trebuchet MS"/>
      <w:sz w:val="16"/>
      <w:lang w:eastAsia="en-US"/>
    </w:rPr>
  </w:style>
  <w:style w:type="character" w:styleId="CommentReference">
    <w:name w:val="annotation reference"/>
    <w:basedOn w:val="DefaultParagraphFont"/>
    <w:uiPriority w:val="99"/>
    <w:semiHidden/>
    <w:unhideWhenUsed/>
    <w:rsid w:val="00F44359"/>
    <w:rPr>
      <w:sz w:val="16"/>
      <w:szCs w:val="16"/>
    </w:rPr>
  </w:style>
  <w:style w:type="paragraph" w:styleId="CommentText">
    <w:name w:val="annotation text"/>
    <w:basedOn w:val="Normal"/>
    <w:link w:val="CommentTextChar"/>
    <w:uiPriority w:val="99"/>
    <w:semiHidden/>
    <w:unhideWhenUsed/>
    <w:rsid w:val="00F44359"/>
    <w:pPr>
      <w:spacing w:line="240" w:lineRule="auto"/>
    </w:pPr>
    <w:rPr>
      <w:sz w:val="20"/>
      <w:szCs w:val="20"/>
    </w:rPr>
  </w:style>
  <w:style w:type="character" w:customStyle="1" w:styleId="CommentTextChar">
    <w:name w:val="Comment Text Char"/>
    <w:basedOn w:val="DefaultParagraphFont"/>
    <w:link w:val="CommentText"/>
    <w:uiPriority w:val="99"/>
    <w:semiHidden/>
    <w:rsid w:val="00F44359"/>
    <w:rPr>
      <w:rFonts w:ascii="Arial" w:hAnsi="Arial"/>
      <w:color w:val="27344C"/>
      <w:sz w:val="20"/>
      <w:szCs w:val="20"/>
    </w:rPr>
  </w:style>
  <w:style w:type="paragraph" w:styleId="CommentSubject">
    <w:name w:val="annotation subject"/>
    <w:basedOn w:val="CommentText"/>
    <w:next w:val="CommentText"/>
    <w:link w:val="CommentSubjectChar"/>
    <w:uiPriority w:val="99"/>
    <w:semiHidden/>
    <w:unhideWhenUsed/>
    <w:rsid w:val="00F44359"/>
    <w:rPr>
      <w:b/>
      <w:bCs/>
    </w:rPr>
  </w:style>
  <w:style w:type="character" w:customStyle="1" w:styleId="CommentSubjectChar">
    <w:name w:val="Comment Subject Char"/>
    <w:basedOn w:val="CommentTextChar"/>
    <w:link w:val="CommentSubject"/>
    <w:uiPriority w:val="99"/>
    <w:semiHidden/>
    <w:rsid w:val="00F44359"/>
    <w:rPr>
      <w:rFonts w:ascii="Arial" w:hAnsi="Arial"/>
      <w:b/>
      <w:bCs/>
      <w:color w:val="27344C"/>
      <w:sz w:val="20"/>
      <w:szCs w:val="20"/>
    </w:rPr>
  </w:style>
  <w:style w:type="character" w:styleId="Hyperlink">
    <w:name w:val="Hyperlink"/>
    <w:basedOn w:val="DefaultParagraphFont"/>
    <w:uiPriority w:val="99"/>
    <w:unhideWhenUsed/>
    <w:rsid w:val="00F44359"/>
    <w:rPr>
      <w:color w:val="0000FF"/>
      <w:u w:val="single"/>
    </w:rPr>
  </w:style>
  <w:style w:type="character" w:customStyle="1" w:styleId="shdr">
    <w:name w:val="s_hdr"/>
    <w:basedOn w:val="DefaultParagraphFont"/>
    <w:rsid w:val="00F443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legislatie.just.ro/Public/DetaliiDocumentAfis/22857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42</Pages>
  <Words>15801</Words>
  <Characters>90066</Characters>
  <Application>Microsoft Office Word</Application>
  <DocSecurity>0</DocSecurity>
  <Lines>750</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Ramona Farau</cp:lastModifiedBy>
  <cp:revision>18</cp:revision>
  <cp:lastPrinted>2023-10-16T09:36:00Z</cp:lastPrinted>
  <dcterms:created xsi:type="dcterms:W3CDTF">2023-10-30T07:11:00Z</dcterms:created>
  <dcterms:modified xsi:type="dcterms:W3CDTF">2026-02-27T09:33:00Z</dcterms:modified>
</cp:coreProperties>
</file>